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" w:after="6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12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אישור מודד מוסמך בדבר סימון מתווה הבניין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</w:p>
    <w:p>
      <w:pPr>
        <w:pStyle w:val="Normal"/>
        <w:spacing w:before="60" w:after="6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  <w:r>
        <w:rPr>
          <w:rFonts w:cs="Tahoma"/>
          <w:b/>
          <w:bCs/>
          <w:sz w:val="24"/>
          <w:rtl w:val="true"/>
          <w:lang w:val="en-GB"/>
        </w:rPr>
        <w:t xml:space="preserve"> </w:t>
      </w:r>
    </w:p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Cs w:val="20"/>
          <w:lang w:val="en-GB"/>
        </w:rPr>
      </w:pPr>
      <w:r>
        <w:rPr>
          <w:rFonts w:cs="Tahoma"/>
          <w:b/>
          <w:b/>
          <w:bCs/>
          <w:szCs w:val="20"/>
          <w:rtl w:val="true"/>
          <w:lang w:val="en-GB"/>
        </w:rPr>
        <w:t>הערה</w:t>
      </w:r>
      <w:r>
        <w:rPr>
          <w:rFonts w:cs="Tahoma"/>
          <w:b/>
          <w:bCs/>
          <w:szCs w:val="20"/>
          <w:rtl w:val="true"/>
          <w:lang w:val="en-GB"/>
        </w:rPr>
        <w:t xml:space="preserve">: </w:t>
      </w:r>
      <w:r>
        <w:rPr>
          <w:rFonts w:cs="Tahoma"/>
          <w:b/>
          <w:b/>
          <w:bCs/>
          <w:szCs w:val="20"/>
          <w:rtl w:val="true"/>
          <w:lang w:val="en-GB"/>
        </w:rPr>
        <w:t>הנוסח ישולב בקובץ המדידה לסימון מתווה בניין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Style w:val="Style20"/>
          <w:rtl w:val="true"/>
        </w:rPr>
        <w:t xml:space="preserve">       </w:t>
      </w:r>
      <w:r>
        <w:rPr>
          <w:rFonts w:cs="Tahoma"/>
          <w:szCs w:val="20"/>
          <w:rtl w:val="true"/>
          <w:lang w:val="en-GB"/>
        </w:rPr>
        <w:t xml:space="preserve">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 w:val="18"/>
          <w:sz w:val="18"/>
          <w:szCs w:val="18"/>
          <w:rtl w:val="true"/>
        </w:rPr>
        <w:t>שם מכון הבקרה</w:t>
      </w:r>
      <w:r>
        <w:rPr>
          <w:rFonts w:eastAsia="Calibri" w:cs="Tahoma"/>
          <w:sz w:val="18"/>
          <w:szCs w:val="18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תאגיד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אישור </w:t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{{surveyor.name|שם מודד מוסמך}}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{{surveyor.id|השלם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ר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{{surveyor.license|השלם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{{surveyor.phone|השלם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{{surveyor.email|השלם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{{surveyor.address|השלם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מודד מוסמך בבנייה או העבודה נשוא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 xml:space="preserve">מאשר בזאת כי ביום </w:t>
      </w:r>
      <w:r>
        <w:rPr>
          <w:rFonts w:cs="Tahoma"/>
          <w:szCs w:val="20"/>
          <w:rtl w:val="true"/>
          <w:color w:val="0070C0"/>
        </w:rPr>
        <w:t xml:space="preserve">{{markingDate|השלם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בקרתי במגרש וסימנתי את מתווה הבניין כנדרש בתקנות 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רישוי בנייה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ו</w:t>
      </w:r>
      <w:r>
        <w:rPr>
          <w:rFonts w:cs="Tahoma"/>
          <w:szCs w:val="20"/>
          <w:rtl w:val="true"/>
          <w:lang w:val="en-GB"/>
        </w:rPr>
        <w:t>-</w:t>
      </w:r>
      <w:r>
        <w:rPr>
          <w:rFonts w:cs="Tahoma"/>
          <w:szCs w:val="20"/>
          <w:lang w:val="en-GB"/>
        </w:rPr>
        <w:t>2016</w:t>
      </w:r>
      <w:r>
        <w:rPr>
          <w:rFonts w:cs="Tahoma"/>
          <w:szCs w:val="20"/>
          <w:rtl w:val="true"/>
          <w:lang w:val="en-GB"/>
        </w:rPr>
        <w:t xml:space="preserve">. </w:t>
      </w:r>
    </w:p>
    <w:p>
      <w:pPr>
        <w:pStyle w:val="Normal"/>
        <w:spacing w:before="120" w:after="120"/>
        <w:ind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  <w:lang w:val="en-GB"/>
        </w:rPr>
        <w:t>סימון מתווה הבניין תואם את דרישות ההיתר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תכן הבנייה והוראות אחרות לפי כל חיקוק החלות על המקרקעין</w:t>
      </w:r>
      <w:r>
        <w:rPr>
          <w:rFonts w:cs="Tahoma"/>
          <w:szCs w:val="20"/>
          <w:rtl w:val="true"/>
        </w:rPr>
        <w:t>.</w:t>
      </w:r>
    </w:p>
    <w:p>
      <w:pPr>
        <w:pStyle w:val="Normal"/>
        <w:spacing w:lineRule="auto" w:line="240" w:before="360" w:after="120"/>
        <w:ind w:end="0"/>
        <w:jc w:val="start"/>
        <w:rPr>
          <w:rFonts w:cs="Tahoma"/>
          <w:szCs w:val="20"/>
          <w:u w:val="single"/>
          <w:lang w:val="en-GB"/>
        </w:rPr>
      </w:pPr>
      <w:r>
        <w:rPr>
          <w:rFonts w:cs="Tahoma"/>
          <w:szCs w:val="20"/>
          <w:u w:val="single"/>
          <w:rtl w:val="true"/>
          <w:lang w:val="en-GB"/>
        </w:rPr>
        <w:t>נספחים מצורפים</w:t>
      </w:r>
      <w:r>
        <w:rPr>
          <w:rFonts w:cs="Tahoma"/>
          <w:szCs w:val="20"/>
          <w:u w:val="single"/>
          <w:rtl w:val="true"/>
          <w:lang w:val="en-GB"/>
        </w:rPr>
        <w:t>:</w:t>
      </w:r>
    </w:p>
    <w:p>
      <w:pPr>
        <w:pStyle w:val="Normal"/>
        <w:shd w:fill="FFFFFF" w:val="clear"/>
        <w:spacing w:before="120" w:after="120"/>
        <w:ind w:hanging="360" w:start="360" w:end="0"/>
        <w:jc w:val="both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cs="Tahoma"/>
          <w:szCs w:val="20"/>
          <w:rtl w:val="true"/>
        </w:rPr>
        <w:t xml:space="preserve">העתק רישיון מודד מוסמך בתוקף  </w:t>
      </w:r>
      <w:r>
        <w:rPr>
          <w:rFonts w:cs="Tahoma"/>
          <w:szCs w:val="20"/>
          <w:rtl w:val="true"/>
        </w:rPr>
        <w:t xml:space="preserve"> </w:t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>:</w:t>
      </w:r>
      <w:r>
        <w:rPr>
          <w:rStyle w:val="Style20"/>
          <w:rtl w:val="true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>:</w:t>
      </w:r>
      <w:r>
        <w:rPr>
          <w:rStyle w:val="Style20"/>
          <w:rtl w:val="true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</w:t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                                      </w:t>
      </w:r>
    </w:p>
    <w:p>
      <w:pPr>
        <w:pStyle w:val="Normal"/>
        <w:tabs>
          <w:tab w:val="clear" w:pos="720"/>
          <w:tab w:val="right" w:pos="9180" w:leader="none"/>
        </w:tabs>
        <w:spacing w:lineRule="auto" w:line="240" w:before="60" w:after="60"/>
        <w:ind w:firstLine="6743" w:end="630"/>
        <w:jc w:val="start"/>
        <w:rPr>
          <w:rFonts w:cs="Tahoma"/>
          <w:b/>
          <w:bCs/>
          <w:szCs w:val="20"/>
        </w:rPr>
      </w:pPr>
      <w:r>
        <w:rPr>
          <w:rFonts w:cs="Tahoma"/>
          <w:b/>
          <w:b/>
          <w:bCs/>
          <w:szCs w:val="20"/>
          <w:rtl w:val="true"/>
        </w:rPr>
        <w:t>מודד מוסמך</w:t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p>
      <w:pPr>
        <w:pStyle w:val="Normal"/>
        <w:ind w:end="0"/>
        <w:jc w:val="both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before="200" w:after="0"/>
      <w:ind w:hanging="0" w:start="720" w:end="0"/>
      <w:contextualSpacing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2026-10-05T09:05:00Z</dcterms:created>
  <dc:creator>מור כהן</dc:creator>
  <dc:description/>
  <cp:keywords/>
  <dc:language>en-US</dc:language>
  <cp:lastModifiedBy>יגאל רבינוביץ</cp:lastModifiedBy>
  <dcterms:modified xsi:type="dcterms:W3CDTF">2026-10-05T09:05:00Z</dcterms:modified>
  <cp:revision>2</cp:revision>
  <dc:subject/>
  <dc:title/>
</cp:coreProperties>
</file>