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ascii="Tahoma" w:hAnsi="Tahoma" w:cs="Tahoma"/>
          <w:b/>
          <w:bCs/>
          <w:sz w:val="28"/>
          <w:szCs w:val="28"/>
          <w:lang w:val="en-GB"/>
        </w:rPr>
      </w:pPr>
      <w:r>
        <w:rPr>
          <w:rFonts w:ascii="Tahoma" w:hAnsi="Tahoma" w:cs="Tahoma"/>
          <w:b/>
          <w:b/>
          <w:bCs/>
          <w:sz w:val="28"/>
          <w:sz w:val="28"/>
          <w:szCs w:val="28"/>
          <w:rtl w:val="true"/>
          <w:lang w:val="en-GB"/>
        </w:rPr>
        <w:t>ה</w:t>
      </w:r>
      <w:r>
        <w:rPr>
          <w:rFonts w:cs="Tahoma" w:ascii="Tahoma" w:hAnsi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 w:ascii="Tahoma" w:hAnsi="Tahoma"/>
          <w:b/>
          <w:bCs/>
          <w:sz w:val="28"/>
          <w:szCs w:val="28"/>
          <w:lang w:val="en-GB"/>
        </w:rPr>
        <w:t>6</w:t>
      </w:r>
      <w:r>
        <w:rPr>
          <w:rFonts w:cs="Tahoma" w:ascii="Tahoma" w:hAnsi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ascii="Tahoma" w:hAnsi="Tahoma" w:cs="Tahoma"/>
          <w:b/>
          <w:b/>
          <w:bCs/>
          <w:sz w:val="28"/>
          <w:sz w:val="28"/>
          <w:szCs w:val="28"/>
          <w:rtl w:val="true"/>
          <w:lang w:val="en-GB"/>
        </w:rPr>
        <w:t>הצהרת אחראי משנה לביקורת על הביצוע</w:t>
      </w:r>
      <w:r>
        <w:rPr>
          <w:rFonts w:cs="Tahoma" w:ascii="Tahoma" w:hAnsi="Tahoma"/>
          <w:b/>
          <w:bCs/>
          <w:sz w:val="28"/>
          <w:szCs w:val="28"/>
          <w:rtl w:val="true"/>
          <w:lang w:val="en-GB"/>
        </w:rPr>
        <w:t xml:space="preserve">, </w:t>
      </w:r>
      <w:r>
        <w:rPr>
          <w:rFonts w:ascii="Tahoma" w:hAnsi="Tahoma" w:cs="Tahoma"/>
          <w:b/>
          <w:b/>
          <w:bCs/>
          <w:sz w:val="28"/>
          <w:sz w:val="28"/>
          <w:szCs w:val="28"/>
          <w:rtl w:val="true"/>
          <w:lang w:val="en-GB"/>
        </w:rPr>
        <w:t>תעודת גמר</w:t>
      </w:r>
    </w:p>
    <w:p>
      <w:pPr>
        <w:pStyle w:val="Normal"/>
        <w:spacing w:lineRule="auto" w:line="240" w:before="60" w:after="60"/>
        <w:ind w:end="0"/>
        <w:jc w:val="center"/>
        <w:rPr>
          <w:rFonts w:ascii="Tahoma" w:hAnsi="Tahoma" w:cs="Tahoma"/>
          <w:b/>
          <w:bCs/>
          <w:sz w:val="24"/>
          <w:lang w:val="en-GB"/>
        </w:rPr>
      </w:pPr>
      <w:r>
        <w:rPr>
          <w:rFonts w:ascii="Tahoma" w:hAnsi="Tahoma"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ascii="Tahoma" w:hAnsi="Tahoma" w:cs="Tahoma"/>
          <w:b/>
          <w:bCs/>
          <w:sz w:val="24"/>
          <w:lang w:val="en-GB"/>
        </w:rPr>
      </w:pPr>
      <w:r>
        <w:rPr>
          <w:rFonts w:ascii="Tahoma" w:hAnsi="Tahoma"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 w:ascii="Tahoma" w:hAnsi="Tahoma"/>
          <w:b/>
          <w:bCs/>
          <w:sz w:val="24"/>
          <w:rtl w:val="true"/>
          <w:lang w:val="en-GB"/>
        </w:rPr>
        <w:t xml:space="preserve">/ </w:t>
      </w:r>
      <w:r>
        <w:rPr>
          <w:rFonts w:ascii="Tahoma" w:hAnsi="Tahoma"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ascii="Tahoma" w:hAnsi="Tahoma"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ascii="Tahoma" w:hAnsi="Tahoma"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 w:ascii="Tahoma" w:hAnsi="Tahoma"/>
          <w:b/>
          <w:bCs/>
          <w:color w:val="0070C0"/>
          <w:sz w:val="24"/>
          <w:rtl w:val="true"/>
        </w:rPr>
        <w:t/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מהות הבקשה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{{nature|השלם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יישוב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{{city|השלם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רחוב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{{street|השלם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בית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{{houseNum|השלם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גוש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{{block|השלם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חלקה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{{parcel|השלם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מגרש לפי תכנית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{{plot|השלם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בקשה להיתר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{{requestNum|השלם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</w:rPr>
        <w:t>שם מכון הבקרה</w:t>
      </w:r>
      <w:r>
        <w:rPr>
          <w:rFonts w:cs="Tahoma" w:ascii="Tahoma" w:hAnsi="Tahoma"/>
          <w:sz w:val="20"/>
          <w:szCs w:val="20"/>
          <w:rtl w:val="true"/>
        </w:rPr>
        <w:t>: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{{controlInstitute|השלם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שם בעל ההיתר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{{owner.name|השלם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 w:ascii="Tahoma" w:hAnsi="Tahoma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cs="Tahoma" w:ascii="Tahoma" w:hAnsi="Tahoma"/>
          <w:sz w:val="18"/>
          <w:szCs w:val="18"/>
          <w:lang w:val="en-GB"/>
        </w:rPr>
        <w:t>261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ד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'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ז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/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דרכון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/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תאגיד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{{owner.id|השלם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טלפון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{{owner.phone|השלם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מייל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{{owner.email|השלם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כתובת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{{owner.address|השלם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before="360" w:after="60"/>
        <w:ind w:end="0"/>
        <w:jc w:val="start"/>
        <w:rPr>
          <w:rFonts w:ascii="Tahoma" w:hAnsi="Tahoma" w:cs="Tahoma"/>
          <w:b/>
          <w:bCs/>
          <w:sz w:val="20"/>
          <w:szCs w:val="20"/>
          <w:u w:val="single"/>
          <w:lang w:val="en-GB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u w:val="single"/>
          <w:rtl w:val="true"/>
          <w:lang w:val="en-GB"/>
        </w:rPr>
        <w:t>הצהרה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אני הח</w:t>
      </w:r>
      <w:r>
        <w:rPr>
          <w:rFonts w:cs="Tahoma" w:ascii="Tahoma" w:hAnsi="Tahoma"/>
          <w:sz w:val="20"/>
          <w:szCs w:val="20"/>
          <w:rtl w:val="true"/>
          <w:lang w:val="en-GB"/>
        </w:rPr>
        <w:t>"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{{subSupervisor.name|שם האחראי משנה לביקורת על הביצוע}}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ז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{{subSupervisor.id|השלם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{{subSupervisor.license|השלם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טלפון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{{subSupervisor.phone|השלם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מייל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{{subSupervisor.email|השלם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כתובת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{{subSupervisor.address|השלם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אחראי משנה לביקורת על הביצוע בבנייה או העבודה נשוא ההיתר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מצהיר בזאת כי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ביצעתי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ביקורת על הביצוע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בשלבים המפורטים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בתקנה </w:t>
      </w:r>
      <w:r>
        <w:rPr>
          <w:rFonts w:cs="Tahoma" w:ascii="Tahoma" w:hAnsi="Tahoma"/>
          <w:sz w:val="20"/>
          <w:szCs w:val="20"/>
          <w:lang w:val="en-GB"/>
        </w:rPr>
        <w:t>87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לתקנות התכנון והבנייה </w:t>
      </w:r>
      <w:r>
        <w:rPr>
          <w:rFonts w:cs="Tahoma" w:ascii="Tahoma" w:hAnsi="Tahoma"/>
          <w:sz w:val="20"/>
          <w:szCs w:val="20"/>
          <w:rtl w:val="true"/>
          <w:lang w:val="en-GB"/>
        </w:rPr>
        <w:t>(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רישוי בנייה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),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התשע</w:t>
      </w:r>
      <w:r>
        <w:rPr>
          <w:rFonts w:cs="Tahoma" w:ascii="Tahoma" w:hAnsi="Tahoma"/>
          <w:sz w:val="20"/>
          <w:szCs w:val="20"/>
          <w:rtl w:val="true"/>
          <w:lang w:val="en-GB"/>
        </w:rPr>
        <w:t>"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ו</w:t>
      </w:r>
      <w:r>
        <w:rPr>
          <w:rFonts w:cs="Tahoma" w:ascii="Tahoma" w:hAnsi="Tahoma"/>
          <w:sz w:val="20"/>
          <w:szCs w:val="20"/>
          <w:rtl w:val="true"/>
          <w:lang w:val="en-GB"/>
        </w:rPr>
        <w:t>-</w:t>
      </w:r>
      <w:r>
        <w:rPr>
          <w:rFonts w:cs="Tahoma" w:ascii="Tahoma" w:hAnsi="Tahoma"/>
          <w:sz w:val="20"/>
          <w:szCs w:val="20"/>
          <w:lang w:val="en-GB"/>
        </w:rPr>
        <w:t>2016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(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להלן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תקנות הרישוי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)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וערכתי </w:t>
      </w:r>
      <w:r>
        <w:rPr>
          <w:rFonts w:ascii="Tahoma" w:hAnsi="Tahoma" w:cs="Tahoma"/>
          <w:sz w:val="20"/>
          <w:sz w:val="20"/>
          <w:szCs w:val="20"/>
          <w:rtl w:val="true"/>
        </w:rPr>
        <w:t>ביקורת בשלבים נוספים או במועדים</w:t>
      </w:r>
      <w:r>
        <w:rPr>
          <w:rFonts w:cs="Tahoma" w:ascii="Tahoma" w:hAnsi="Tahoma"/>
          <w:sz w:val="20"/>
          <w:szCs w:val="20"/>
          <w:rtl w:val="true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</w:rPr>
        <w:t>ככל שנקבעו ע</w:t>
      </w:r>
      <w:r>
        <w:rPr>
          <w:rFonts w:cs="Tahoma" w:ascii="Tahoma" w:hAnsi="Tahoma"/>
          <w:sz w:val="20"/>
          <w:szCs w:val="20"/>
          <w:rtl w:val="true"/>
        </w:rPr>
        <w:t>"</w:t>
      </w:r>
      <w:r>
        <w:rPr>
          <w:rFonts w:ascii="Tahoma" w:hAnsi="Tahoma" w:cs="Tahoma"/>
          <w:sz w:val="20"/>
          <w:sz w:val="20"/>
          <w:szCs w:val="20"/>
          <w:rtl w:val="true"/>
        </w:rPr>
        <w:t>י המהנדס</w:t>
      </w:r>
      <w:r>
        <w:rPr>
          <w:rFonts w:cs="Tahoma" w:ascii="Tahoma" w:hAnsi="Tahoma"/>
          <w:sz w:val="20"/>
          <w:szCs w:val="20"/>
          <w:rtl w:val="true"/>
        </w:rPr>
        <w:t xml:space="preserve">. </w:t>
      </w:r>
    </w:p>
    <w:p>
      <w:pPr>
        <w:pStyle w:val="Style16"/>
        <w:numPr>
          <w:ilvl w:val="0"/>
          <w:numId w:val="1"/>
        </w:numPr>
        <w:spacing w:lineRule="auto" w:line="240" w:before="200" w:after="120"/>
        <w:ind w:hanging="360" w:start="720" w:end="0"/>
        <w:contextualSpacing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 w:val="20"/>
          <w:szCs w:val="20"/>
          <w:rtl w:val="true"/>
        </w:rPr>
        <w:t>התחומים בעבודת הבנייה אשר באחריותי</w:t>
      </w:r>
      <w:r>
        <w:rPr>
          <w:rFonts w:cs="Tahoma" w:ascii="Tahoma" w:hAnsi="Tahoma"/>
          <w:sz w:val="20"/>
          <w:szCs w:val="20"/>
          <w:rtl w:val="true"/>
        </w:rPr>
        <w:t>: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אדריכלות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אוורור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איטום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אקוסטיקה                                     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אקלום </w:t>
      </w:r>
      <w:r>
        <w:rPr>
          <w:rFonts w:cs="Tahoma" w:ascii="Tahoma" w:hAnsi="Tahoma"/>
          <w:sz w:val="20"/>
          <w:szCs w:val="20"/>
          <w:rtl w:val="true"/>
        </w:rPr>
        <w:t>(</w:t>
      </w:r>
      <w:r>
        <w:rPr>
          <w:rFonts w:ascii="Tahoma" w:hAnsi="Tahoma" w:cs="Tahoma"/>
          <w:sz w:val="20"/>
          <w:sz w:val="20"/>
          <w:szCs w:val="20"/>
          <w:rtl w:val="true"/>
        </w:rPr>
        <w:t>תרמי</w:t>
      </w:r>
      <w:r>
        <w:rPr>
          <w:rFonts w:cs="Tahoma" w:ascii="Tahoma" w:hAnsi="Tahoma"/>
          <w:sz w:val="20"/>
          <w:szCs w:val="20"/>
          <w:rtl w:val="true"/>
        </w:rPr>
        <w:t>)</w:t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בטיחות אש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בטיחות וגיהות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גז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הנדסת מבנים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חשמל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מיגון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ניקוז 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סביבה – חומ</w:t>
      </w:r>
      <w:r>
        <w:rPr>
          <w:rFonts w:cs="Tahoma" w:ascii="Tahoma" w:hAnsi="Tahoma"/>
          <w:sz w:val="20"/>
          <w:szCs w:val="20"/>
          <w:rtl w:val="true"/>
        </w:rPr>
        <w:t>"</w:t>
      </w:r>
      <w:r>
        <w:rPr>
          <w:rFonts w:ascii="Tahoma" w:hAnsi="Tahoma" w:cs="Tahoma"/>
          <w:sz w:val="20"/>
          <w:sz w:val="20"/>
          <w:szCs w:val="20"/>
          <w:rtl w:val="true"/>
        </w:rPr>
        <w:t>ס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סביבה – פליטת מזהמים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סביבה – קרינה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סביבה – קרקע מזוהמת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פיתוח ואדריכלות נוף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קרקע וביסוס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תברואה </w:t>
      </w:r>
      <w:r>
        <w:rPr>
          <w:rFonts w:cs="Tahoma" w:ascii="Tahoma" w:hAnsi="Tahoma"/>
          <w:sz w:val="20"/>
          <w:szCs w:val="20"/>
          <w:rtl w:val="true"/>
        </w:rPr>
        <w:t>(</w:t>
      </w:r>
      <w:r>
        <w:rPr>
          <w:rFonts w:ascii="Tahoma" w:hAnsi="Tahoma" w:cs="Tahoma"/>
          <w:sz w:val="20"/>
          <w:sz w:val="20"/>
          <w:szCs w:val="20"/>
          <w:rtl w:val="true"/>
        </w:rPr>
        <w:t>סניטרי</w:t>
      </w:r>
      <w:r>
        <w:rPr>
          <w:rFonts w:cs="Tahoma" w:ascii="Tahoma" w:hAnsi="Tahoma"/>
          <w:sz w:val="20"/>
          <w:szCs w:val="20"/>
          <w:rtl w:val="true"/>
        </w:rPr>
        <w:t>)</w:t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 w:ascii="Tahoma" w:hAnsi="Tahoma"/>
          <w:b/>
          <w:bCs/>
          <w:sz w:val="20"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תנועה וחנייה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20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תקשורת  </w:t>
      </w:r>
      <w:r>
        <w:rPr>
          <w:rFonts w:cs="Tahoma" w:ascii="Tahoma" w:hAnsi="Tahoma"/>
          <w:sz w:val="20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</w:rPr>
        <w:t>אחר</w:t>
      </w:r>
      <w:r>
        <w:rPr>
          <w:rFonts w:cs="Tahoma" w:ascii="Tahoma" w:hAnsi="Tahoma"/>
          <w:sz w:val="20"/>
          <w:szCs w:val="20"/>
          <w:rtl w:val="true"/>
        </w:rPr>
        <w:t xml:space="preserve">: </w:t>
      </w:r>
      <w:r>
        <w:rPr>
          <w:rFonts w:eastAsia="Tahoma"/>
          <w:color w:val="0070C0"/>
          <w:rtl w:val="true"/>
          <w:lang w:val="en-GB"/>
        </w:rPr>
        <w:t>&lt;</w:t>
      </w:r>
      <w:r>
        <w:rPr>
          <w:rStyle w:val="Style15"/>
          <w:rFonts w:cs="Tahoma"/>
          <w:color w:val="0070C0"/>
          <w:szCs w:val="20"/>
          <w:rtl w:val="true"/>
        </w:rPr>
        <w:t>השלם</w:t>
      </w:r>
      <w:r>
        <w:rPr>
          <w:rStyle w:val="Style15"/>
          <w:rFonts w:cs="Calibri"/>
          <w:color w:val="0070C0"/>
          <w:szCs w:val="20"/>
          <w:rtl w:val="true"/>
        </w:rPr>
        <w:t xml:space="preserve"> </w:t>
      </w:r>
      <w:r>
        <w:rPr>
          <w:rStyle w:val="Style15"/>
          <w:rFonts w:cs="Tahoma"/>
          <w:color w:val="0070C0"/>
          <w:szCs w:val="20"/>
          <w:rtl w:val="true"/>
        </w:rPr>
        <w:t>מידע</w:t>
      </w:r>
      <w:r>
        <w:rPr>
          <w:rStyle w:val="Style15"/>
          <w:rFonts w:cs="Tahoma"/>
          <w:color w:val="0070C0"/>
          <w:szCs w:val="20"/>
          <w:rtl w:val="true"/>
        </w:rPr>
        <w:t>&gt;</w:t>
      </w:r>
      <w:r>
        <w:rPr>
          <w:rFonts w:cs="Tahoma" w:ascii="Tahoma" w:hAnsi="Tahoma"/>
          <w:sz w:val="20"/>
          <w:szCs w:val="20"/>
          <w:rtl w:val="true"/>
        </w:rPr>
        <w:t xml:space="preserve">  </w:t>
      </w:r>
    </w:p>
    <w:p>
      <w:pPr>
        <w:pStyle w:val="Normal"/>
        <w:bidi w:val="0"/>
        <w:spacing w:lineRule="auto" w:line="240"/>
        <w:jc w:val="start"/>
        <w:rPr>
          <w:rFonts w:ascii="Tahoma" w:hAnsi="Tahoma" w:eastAsia="Tahoma" w:cs="Tahoma"/>
          <w:b/>
          <w:bCs/>
          <w:color w:val="000000"/>
          <w:sz w:val="16"/>
          <w:szCs w:val="16"/>
          <w:u w:val="single" w:color="000000"/>
        </w:rPr>
      </w:pPr>
      <w:r>
        <w:rPr>
          <w:rFonts w:ascii="Tahoma" w:hAnsi="Tahoma"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 w:ascii="Tahoma" w:hAnsi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ascii="Tahoma" w:hAnsi="Tahoma"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 w:ascii="Tahoma" w:hAnsi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ascii="Tahoma" w:hAnsi="Tahoma"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ascii="Tahoma" w:hAnsi="Tahoma"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 w:ascii="Tahoma" w:hAnsi="Tahoma"/>
          <w:b/>
          <w:bCs/>
          <w:color w:val="0070C0"/>
          <w:sz w:val="16"/>
          <w:szCs w:val="16"/>
        </w:rPr>
        <w:t/>
      </w:r>
    </w:p>
    <w:p>
      <w:pPr>
        <w:pStyle w:val="Style16"/>
        <w:numPr>
          <w:ilvl w:val="0"/>
          <w:numId w:val="1"/>
        </w:numPr>
        <w:spacing w:lineRule="auto" w:line="240" w:before="0" w:after="240"/>
        <w:ind w:hanging="360" w:start="720" w:end="0"/>
        <w:contextualSpacing w:val="false"/>
        <w:jc w:val="star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 w:val="20"/>
          <w:szCs w:val="20"/>
          <w:rtl w:val="true"/>
        </w:rPr>
        <w:t>עבודות הבנייה אשר בתחום אחריותי הסתיימו בהתאם להיתר הבנייה ו</w:t>
      </w:r>
      <w:r>
        <w:rPr>
          <w:rFonts w:ascii="Tahoma" w:hAnsi="Tahoma" w:cs="Tahoma"/>
          <w:sz w:val="20"/>
          <w:sz w:val="20"/>
          <w:szCs w:val="20"/>
          <w:rtl w:val="true"/>
        </w:rPr>
        <w:t>מולאו כל ה</w:t>
      </w:r>
      <w:r>
        <w:rPr>
          <w:rFonts w:ascii="Tahoma" w:hAnsi="Tahoma" w:cs="Tahoma"/>
          <w:sz w:val="20"/>
          <w:sz w:val="20"/>
          <w:szCs w:val="20"/>
          <w:rtl w:val="true"/>
        </w:rPr>
        <w:t>דרישות למתן תעודת גמר</w:t>
      </w:r>
      <w:r>
        <w:rPr>
          <w:rFonts w:cs="Tahoma" w:ascii="Tahoma" w:hAnsi="Tahoma"/>
          <w:sz w:val="20"/>
          <w:szCs w:val="20"/>
          <w:rtl w:val="true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למעט שינויים פנימיים כהגדרתם בסעיף </w:t>
      </w:r>
      <w:r>
        <w:rPr>
          <w:rFonts w:cs="Tahoma" w:ascii="Tahoma" w:hAnsi="Tahoma"/>
          <w:sz w:val="20"/>
          <w:szCs w:val="20"/>
        </w:rPr>
        <w:t>145</w:t>
      </w:r>
      <w:r>
        <w:rPr>
          <w:rFonts w:cs="Tahoma" w:ascii="Tahoma" w:hAnsi="Tahoma"/>
          <w:sz w:val="20"/>
          <w:szCs w:val="20"/>
          <w:rtl w:val="true"/>
        </w:rPr>
        <w:t xml:space="preserve"> (</w:t>
      </w:r>
      <w:r>
        <w:rPr>
          <w:rFonts w:ascii="Tahoma" w:hAnsi="Tahoma" w:cs="Tahoma"/>
          <w:sz w:val="20"/>
          <w:sz w:val="20"/>
          <w:szCs w:val="20"/>
          <w:rtl w:val="true"/>
        </w:rPr>
        <w:t>א</w:t>
      </w:r>
      <w:r>
        <w:rPr>
          <w:rFonts w:cs="Tahoma" w:ascii="Tahoma" w:hAnsi="Tahoma"/>
          <w:sz w:val="20"/>
          <w:szCs w:val="20"/>
          <w:rtl w:val="true"/>
        </w:rPr>
        <w:t>) (</w:t>
      </w:r>
      <w:r>
        <w:rPr>
          <w:rFonts w:cs="Tahoma" w:ascii="Tahoma" w:hAnsi="Tahoma"/>
          <w:sz w:val="20"/>
          <w:szCs w:val="20"/>
        </w:rPr>
        <w:t>2</w:t>
      </w:r>
      <w:r>
        <w:rPr>
          <w:rFonts w:cs="Tahoma" w:ascii="Tahoma" w:hAnsi="Tahoma"/>
          <w:sz w:val="20"/>
          <w:szCs w:val="20"/>
          <w:rtl w:val="true"/>
        </w:rPr>
        <w:t xml:space="preserve">) </w:t>
      </w:r>
      <w:r>
        <w:rPr>
          <w:rFonts w:ascii="Tahoma" w:hAnsi="Tahoma" w:cs="Tahoma"/>
          <w:sz w:val="20"/>
          <w:sz w:val="20"/>
          <w:szCs w:val="20"/>
          <w:rtl w:val="true"/>
        </w:rPr>
        <w:t>בחוק התכנון והבנייה והתנאים והפרטים המפורטים בבקשה לקבלת תעודת גמר</w:t>
      </w:r>
      <w:r>
        <w:rPr>
          <w:rFonts w:cs="Tahoma" w:ascii="Tahoma" w:hAnsi="Tahoma"/>
          <w:sz w:val="20"/>
          <w:szCs w:val="20"/>
          <w:rtl w:val="true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</w:rPr>
        <w:t>וכי הבניין ראוי לשימוש</w:t>
      </w:r>
      <w:r>
        <w:rPr>
          <w:rFonts w:cs="Tahoma" w:ascii="Tahoma" w:hAnsi="Tahoma"/>
          <w:sz w:val="20"/>
          <w:szCs w:val="20"/>
          <w:rtl w:val="true"/>
        </w:rPr>
        <w:t>.</w:t>
      </w:r>
    </w:p>
    <w:p>
      <w:pPr>
        <w:pStyle w:val="Normal"/>
        <w:spacing w:lineRule="auto" w:line="240" w:before="240" w:after="240"/>
        <w:ind w:firstLine="6176" w:start="2464" w:end="0"/>
        <w:jc w:val="star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 w:val="20"/>
          <w:szCs w:val="20"/>
          <w:rtl w:val="true"/>
        </w:rPr>
        <w:t>שם</w:t>
      </w:r>
      <w:r>
        <w:rPr>
          <w:rFonts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{{signerName|השלם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end="0"/>
        <w:jc w:val="end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 w:val="20"/>
          <w:szCs w:val="20"/>
          <w:rtl w:val="true"/>
        </w:rPr>
        <w:t>תאריך</w:t>
      </w:r>
      <w:r>
        <w:rPr>
          <w:rFonts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{{date|השלם תאריך}}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</w:rPr>
        <w:t xml:space="preserve"> </w:t>
      </w:r>
    </w:p>
    <w:p>
      <w:pPr>
        <w:pStyle w:val="Normal"/>
        <w:spacing w:lineRule="auto" w:line="240" w:before="240" w:after="240"/>
        <w:ind w:end="0"/>
        <w:jc w:val="end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 w:val="20"/>
          <w:szCs w:val="20"/>
          <w:rtl w:val="true"/>
        </w:rPr>
        <w:t>חתימה</w:t>
      </w:r>
      <w:r>
        <w:rPr>
          <w:rFonts w:cs="Tahoma" w:ascii="Tahoma" w:hAnsi="Tahoma"/>
          <w:sz w:val="20"/>
          <w:szCs w:val="20"/>
          <w:rtl w:val="true"/>
        </w:rPr>
        <w:t xml:space="preserve">: ____________________     </w:t>
      </w:r>
    </w:p>
    <w:p>
      <w:pPr>
        <w:pStyle w:val="Normal"/>
        <w:spacing w:lineRule="auto" w:line="240" w:before="60" w:after="60"/>
        <w:ind w:end="0"/>
        <w:jc w:val="end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</w:rPr>
        <w:t>אחראי משנה לביקורת על הביצוע</w:t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ascii="Tahoma" w:hAnsi="Tahoma" w:cs="Tahoma"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  <w:rtl w:val="true"/>
        </w:rPr>
        <w:t xml:space="preserve">- </w:t>
      </w: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</w:rPr>
        <w:t xml:space="preserve">סוף מסמך </w:t>
      </w:r>
      <w:r>
        <w:rPr>
          <w:rFonts w:cs="Tahoma" w:ascii="Tahoma" w:hAnsi="Tahoma"/>
          <w:b/>
          <w:bCs/>
          <w:sz w:val="20"/>
          <w:szCs w:val="20"/>
          <w:rtl w:val="true"/>
        </w:rPr>
        <w:t>-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56" w:before="0" w:after="160"/>
      <w:ind w:hanging="0" w:start="0" w:end="0"/>
      <w:jc w:val="start"/>
    </w:pPr>
    <w:rPr>
      <w:rFonts w:ascii="Calibri" w:hAnsi="Calibri" w:eastAsia="Calibri" w:cs="Arial"/>
      <w:color w:val="auto"/>
      <w:kern w:val="2"/>
      <w:sz w:val="22"/>
      <w:szCs w:val="22"/>
      <w:lang w:val="en-US" w:bidi="he-IL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14">
    <w:name w:val="גופן ברירת המחדל של פיסקה"/>
    <w:qFormat/>
    <w:rPr/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5">
    <w:name w:val="טקסט מציין מיקום"/>
    <w:qFormat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lineRule="auto" w:line="360" w:before="200" w:after="0"/>
      <w:ind w:hanging="0" w:start="720" w:end="0"/>
      <w:contextualSpacing/>
      <w:jc w:val="both"/>
    </w:pPr>
    <w:rPr>
      <w:rFonts w:ascii="Times New Roman" w:hAnsi="Times New Roman" w:eastAsia="Times New Roman" w:cs="David"/>
      <w:kern w:val="0"/>
      <w:sz w:val="21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2026-10-05T09:10:00Z</dcterms:created>
  <dc:creator>מור כהן</dc:creator>
  <dc:description/>
  <cp:keywords/>
  <dc:language>en-US</dc:language>
  <cp:lastModifiedBy>יגאל רבינוביץ</cp:lastModifiedBy>
  <dcterms:modified xsi:type="dcterms:W3CDTF">2026-10-05T09:10:00Z</dcterms:modified>
  <cp:revision>2</cp:revision>
  <dc:subject/>
  <dc:title/>
</cp:coreProperties>
</file>