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bookmarkStart w:id="0" w:name="_Hlk482770929"/>
      <w:bookmarkEnd w:id="0"/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4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הודעה על מינוי קבלן רשום לביצוע הבנייה או העבודה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bookmarkStart w:id="1" w:name="_Hlk482770929"/>
      <w:bookmarkEnd w:id="1"/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Cs w:val="20"/>
          <w:rtl w:val="true"/>
        </w:rPr>
        <w:t>שם מכון הבקרה</w:t>
      </w:r>
      <w:r>
        <w:rPr>
          <w:rFonts w:eastAsia="Calibri"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cs="Tahoma"/>
          <w:b/>
          <w:b/>
          <w:bCs/>
          <w:szCs w:val="20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הודעה 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{{owner.name|שם בעל ההיתר}}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בעל היתר הבנייה או העבודה מודיע בזאת לרשות הרישוי </w:t>
      </w:r>
      <w:r>
        <w:rPr>
          <w:rFonts w:cs="Tahoma"/>
          <w:szCs w:val="20"/>
          <w:rtl w:val="true"/>
          <w:color w:val="0070C0"/>
        </w:rPr>
        <w:t xml:space="preserve">{{authority|שם רשות רישוי}}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על מינוי </w:t>
      </w:r>
      <w:bookmarkStart w:id="2" w:name="_Hlk511812757"/>
      <w:r>
        <w:rPr>
          <w:rFonts w:cs="Tahoma"/>
          <w:szCs w:val="20"/>
          <w:rtl w:val="true"/>
          <w:color w:val="0070C0"/>
        </w:rPr>
        <w:t xml:space="preserve">{{contractor.name|שם קבלן רשום}}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ח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פ</w:t>
      </w:r>
      <w:r>
        <w:rPr>
          <w:rFonts w:cs="Tahoma"/>
          <w:szCs w:val="20"/>
          <w:rtl w:val="true"/>
          <w:lang w:val="en-GB"/>
        </w:rPr>
        <w:t xml:space="preserve">./ </w:t>
      </w:r>
      <w:r>
        <w:rPr>
          <w:rFonts w:cs="Tahoma"/>
          <w:szCs w:val="20"/>
          <w:rtl w:val="true"/>
          <w:lang w:val="en-GB"/>
        </w:rPr>
        <w:t>ע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{{contractor.id|השלם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 xml:space="preserve">רישיון קבלן </w:t>
      </w:r>
      <w:r>
        <w:rPr>
          <w:rFonts w:cs="Tahoma"/>
          <w:szCs w:val="20"/>
          <w:rtl w:val="true"/>
          <w:color w:val="0070C0"/>
        </w:rPr>
        <w:t xml:space="preserve">{{contractor.license|השלם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תוקף רישיון קבלן </w:t>
      </w:r>
      <w:r>
        <w:rPr>
          <w:rFonts w:cs="Tahoma"/>
          <w:szCs w:val="20"/>
          <w:rtl w:val="true"/>
          <w:color w:val="0070C0"/>
        </w:rPr>
        <w:t xml:space="preserve">{{contractor.licenseExpiry|השלם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{{contractor.phone|השלם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{{contractor.email|השלם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bookmarkEnd w:id="2"/>
      <w:r>
        <w:rPr>
          <w:rFonts w:cs="Tahoma"/>
          <w:szCs w:val="20"/>
          <w:rtl w:val="true"/>
          <w:color w:val="0070C0"/>
        </w:rPr>
        <w:t xml:space="preserve">{{contractor.address|השלם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לשמש קבלן </w:t>
      </w:r>
      <w:r>
        <w:rPr>
          <w:rFonts w:cs="Tahoma"/>
          <w:szCs w:val="20"/>
          <w:rtl w:val="true"/>
          <w:lang w:val="en-GB"/>
        </w:rPr>
        <w:t xml:space="preserve">לביצוע </w:t>
      </w:r>
      <w:r>
        <w:rPr>
          <w:rFonts w:cs="Tahoma"/>
          <w:szCs w:val="20"/>
          <w:rtl w:val="true"/>
          <w:lang w:val="en-GB"/>
        </w:rPr>
        <w:t xml:space="preserve">הבנייה או העבודה </w:t>
      </w:r>
      <w:r>
        <w:rPr>
          <w:rFonts w:cs="Tahoma"/>
          <w:szCs w:val="20"/>
          <w:rtl w:val="true"/>
          <w:lang w:val="en-GB"/>
        </w:rPr>
        <w:t>נושא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ההיתר</w:t>
      </w:r>
      <w:r>
        <w:rPr>
          <w:rFonts w:cs="Tahoma"/>
          <w:szCs w:val="20"/>
          <w:rtl w:val="true"/>
          <w:lang w:val="en-GB"/>
        </w:rPr>
        <w:t xml:space="preserve"> בהתאם לתקנה </w:t>
      </w:r>
      <w:r>
        <w:rPr>
          <w:rFonts w:cs="Tahoma"/>
          <w:szCs w:val="20"/>
          <w:lang w:val="en-GB"/>
        </w:rPr>
        <w:t>71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 xml:space="preserve">לתקנות התכנון והבנייה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רישוי בנייה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התשע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ו</w:t>
      </w:r>
      <w:r>
        <w:rPr>
          <w:rFonts w:cs="Tahoma"/>
          <w:szCs w:val="20"/>
          <w:rtl w:val="true"/>
          <w:lang w:val="en-GB"/>
        </w:rPr>
        <w:t>-</w:t>
      </w:r>
      <w:r>
        <w:rPr>
          <w:rFonts w:cs="Tahoma"/>
          <w:szCs w:val="20"/>
          <w:lang w:val="en-GB"/>
        </w:rPr>
        <w:t>2016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lineRule="auto" w:line="240"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spacing w:lineRule="auto" w:line="240"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              </w:t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____________________                                      </w:t>
      </w:r>
    </w:p>
    <w:p>
      <w:pPr>
        <w:pStyle w:val="Normal"/>
        <w:spacing w:lineRule="auto" w:line="240" w:before="60" w:after="60"/>
        <w:ind w:start="6885" w:end="0"/>
        <w:jc w:val="both"/>
        <w:rPr>
          <w:rFonts w:cs="Tahoma"/>
          <w:szCs w:val="20"/>
        </w:rPr>
      </w:pPr>
      <w:r>
        <w:rPr>
          <w:rFonts w:cs="Tahoma"/>
          <w:b/>
          <w:b/>
          <w:bCs/>
          <w:szCs w:val="20"/>
          <w:rtl w:val="true"/>
        </w:rPr>
        <w:t>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MS Gothic">
    <w:altName w:val="ＭＳ ゴシック"/>
    <w:charset w:val="80"/>
    <w:family w:val="modern"/>
    <w:pitch w:val="default"/>
  </w:font>
  <w:font w:name="Segoe UI Symbo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2026-10-05T09:03:00Z</dcterms:created>
  <dc:creator>מור כהן</dc:creator>
  <dc:description/>
  <cp:keywords/>
  <dc:language>en-US</dc:language>
  <cp:lastModifiedBy>יגאל רבינוביץ</cp:lastModifiedBy>
  <dcterms:modified xsi:type="dcterms:W3CDTF">2026-10-05T09:03:00Z</dcterms:modified>
  <cp:revision>2</cp:revision>
  <dc:subject/>
  <dc:title/>
</cp:coreProperties>
</file>