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8974D" w14:textId="77777777" w:rsidR="00FA6286" w:rsidRPr="00FA6286" w:rsidRDefault="00FA6286" w:rsidP="00FA6286">
      <w:pPr>
        <w:bidi/>
        <w:spacing w:before="100" w:beforeAutospacing="1" w:after="100" w:afterAutospacing="1" w:line="240" w:lineRule="auto"/>
        <w:rPr>
          <w:rFonts w:ascii="Times New Roman" w:eastAsia="Times New Roman" w:hAnsi="Times New Roman" w:cs="Times New Roman"/>
          <w:sz w:val="24"/>
          <w:szCs w:val="24"/>
        </w:rPr>
      </w:pPr>
      <w:r w:rsidRPr="00FA6286">
        <w:rPr>
          <w:rFonts w:ascii="Times New Roman" w:eastAsia="Times New Roman" w:hAnsi="Times New Roman" w:cs="Times New Roman"/>
          <w:b/>
          <w:bCs/>
          <w:sz w:val="24"/>
          <w:szCs w:val="24"/>
          <w:rtl/>
        </w:rPr>
        <w:t>תרגיל 1</w:t>
      </w:r>
    </w:p>
    <w:p w14:paraId="29512543" w14:textId="77777777" w:rsidR="00FA6286" w:rsidRPr="00FA6286" w:rsidRDefault="00FA6286" w:rsidP="00FA6286">
      <w:pPr>
        <w:bidi/>
        <w:spacing w:before="100" w:beforeAutospacing="1" w:after="100" w:afterAutospacing="1" w:line="240" w:lineRule="auto"/>
        <w:rPr>
          <w:rFonts w:ascii="Times New Roman" w:eastAsia="Times New Roman" w:hAnsi="Times New Roman" w:cs="Times New Roman"/>
          <w:sz w:val="24"/>
          <w:szCs w:val="24"/>
        </w:rPr>
      </w:pPr>
      <w:r w:rsidRPr="00FA6286">
        <w:rPr>
          <w:rFonts w:ascii="Times New Roman" w:eastAsia="Times New Roman" w:hAnsi="Times New Roman" w:cs="Times New Roman"/>
          <w:sz w:val="24"/>
          <w:szCs w:val="24"/>
          <w:rtl/>
        </w:rPr>
        <w:t>במפעל בו עובדים רבים הוחלט למחשב את מערכת ניהול העובדים. נתונים המבנה וההגדרות הבאות</w:t>
      </w:r>
      <w:r w:rsidRPr="00FA6286">
        <w:rPr>
          <w:rFonts w:ascii="Times New Roman" w:eastAsia="Times New Roman" w:hAnsi="Times New Roman" w:cs="Times New Roman"/>
          <w:sz w:val="24"/>
          <w:szCs w:val="24"/>
        </w:rPr>
        <w:t>:</w:t>
      </w:r>
    </w:p>
    <w:p w14:paraId="290F4F56" w14:textId="77777777" w:rsidR="00FA6286" w:rsidRPr="00FA6286" w:rsidRDefault="00FA6286" w:rsidP="00FA6286">
      <w:pPr>
        <w:pBdr>
          <w:top w:val="single" w:sz="2" w:space="4" w:color="666666"/>
          <w:left w:val="single" w:sz="2" w:space="4" w:color="666666"/>
          <w:bottom w:val="single" w:sz="2" w:space="0" w:color="666666"/>
          <w:right w:val="single" w:sz="2" w:space="4" w:color="666666"/>
        </w:pBdr>
        <w:shd w:val="clear" w:color="auto" w:fill="F8F8F8"/>
        <w:spacing w:after="0" w:line="240" w:lineRule="auto"/>
        <w:rPr>
          <w:rFonts w:ascii="Lucida Console" w:eastAsia="Times New Roman" w:hAnsi="Lucida Console" w:cs="Times New Roman"/>
          <w:sz w:val="18"/>
          <w:szCs w:val="18"/>
        </w:rPr>
      </w:pPr>
      <w:r w:rsidRPr="00FA6286">
        <w:rPr>
          <w:rFonts w:ascii="Lucida Console" w:eastAsia="Times New Roman" w:hAnsi="Lucida Console" w:cs="Times New Roman"/>
          <w:sz w:val="18"/>
          <w:szCs w:val="18"/>
        </w:rPr>
        <w:br/>
        <w:t>#define MAX_LEN 20</w:t>
      </w:r>
      <w:r w:rsidRPr="00FA6286">
        <w:rPr>
          <w:rFonts w:ascii="Lucida Console" w:eastAsia="Times New Roman" w:hAnsi="Lucida Console" w:cs="Times New Roman"/>
          <w:sz w:val="18"/>
          <w:szCs w:val="18"/>
        </w:rPr>
        <w:br/>
        <w:t>#define COLUMNS_NUMBER 6</w:t>
      </w:r>
      <w:r w:rsidRPr="00FA6286">
        <w:rPr>
          <w:rFonts w:ascii="Lucida Console" w:eastAsia="Times New Roman" w:hAnsi="Lucida Console" w:cs="Times New Roman"/>
          <w:sz w:val="18"/>
          <w:szCs w:val="18"/>
        </w:rPr>
        <w:br/>
      </w:r>
      <w:r w:rsidRPr="00FA6286">
        <w:rPr>
          <w:rFonts w:ascii="Lucida Console" w:eastAsia="Times New Roman" w:hAnsi="Lucida Console" w:cs="Times New Roman"/>
          <w:sz w:val="18"/>
          <w:szCs w:val="18"/>
        </w:rPr>
        <w:br/>
        <w:t>struct person</w:t>
      </w:r>
      <w:r w:rsidRPr="00FA6286">
        <w:rPr>
          <w:rFonts w:ascii="Lucida Console" w:eastAsia="Times New Roman" w:hAnsi="Lucida Console" w:cs="Times New Roman"/>
          <w:sz w:val="18"/>
          <w:szCs w:val="18"/>
        </w:rPr>
        <w:br/>
        <w:t>{</w:t>
      </w:r>
      <w:r w:rsidRPr="00FA6286">
        <w:rPr>
          <w:rFonts w:ascii="Lucida Console" w:eastAsia="Times New Roman" w:hAnsi="Lucida Console" w:cs="Times New Roman"/>
          <w:sz w:val="18"/>
          <w:szCs w:val="18"/>
        </w:rPr>
        <w:br/>
        <w:t>     char name[MAX_LEN];</w:t>
      </w:r>
      <w:r w:rsidRPr="00FA6286">
        <w:rPr>
          <w:rFonts w:ascii="Lucida Console" w:eastAsia="Times New Roman" w:hAnsi="Lucida Console" w:cs="Times New Roman"/>
          <w:sz w:val="18"/>
          <w:szCs w:val="18"/>
        </w:rPr>
        <w:br/>
        <w:t>     int roomNumber;</w:t>
      </w:r>
      <w:r w:rsidRPr="00FA6286">
        <w:rPr>
          <w:rFonts w:ascii="Lucida Console" w:eastAsia="Times New Roman" w:hAnsi="Lucida Console" w:cs="Times New Roman"/>
          <w:sz w:val="18"/>
          <w:szCs w:val="18"/>
        </w:rPr>
        <w:br/>
        <w:t>};</w:t>
      </w:r>
      <w:r w:rsidRPr="00FA6286">
        <w:rPr>
          <w:rFonts w:ascii="Lucida Console" w:eastAsia="Times New Roman" w:hAnsi="Lucida Console" w:cs="Times New Roman"/>
          <w:sz w:val="18"/>
          <w:szCs w:val="18"/>
        </w:rPr>
        <w:br/>
      </w:r>
      <w:r w:rsidRPr="00FA6286">
        <w:rPr>
          <w:rFonts w:ascii="Lucida Console" w:eastAsia="Times New Roman" w:hAnsi="Lucida Console" w:cs="Times New Roman"/>
          <w:sz w:val="18"/>
          <w:szCs w:val="18"/>
        </w:rPr>
        <w:br/>
        <w:t>typedef struct person person;</w:t>
      </w:r>
    </w:p>
    <w:p w14:paraId="4B636178" w14:textId="77777777" w:rsidR="00FA6286" w:rsidRPr="00FA6286" w:rsidRDefault="00FA6286" w:rsidP="00FA6286">
      <w:pPr>
        <w:bidi/>
        <w:spacing w:before="100" w:beforeAutospacing="1" w:after="100" w:afterAutospacing="1" w:line="240" w:lineRule="auto"/>
        <w:rPr>
          <w:rFonts w:ascii="Times New Roman" w:eastAsia="Times New Roman" w:hAnsi="Times New Roman" w:cs="Times New Roman"/>
          <w:sz w:val="24"/>
          <w:szCs w:val="24"/>
        </w:rPr>
      </w:pPr>
      <w:r w:rsidRPr="00FA6286">
        <w:rPr>
          <w:rFonts w:ascii="Times New Roman" w:eastAsia="Times New Roman" w:hAnsi="Times New Roman" w:cs="Times New Roman"/>
          <w:sz w:val="24"/>
          <w:szCs w:val="24"/>
          <w:rtl/>
        </w:rPr>
        <w:t>המבנה מייצג נתונים לגבי עובד בודד – שם העובד ומספר החדר בו הוא נמצא</w:t>
      </w:r>
      <w:r w:rsidRPr="00FA6286">
        <w:rPr>
          <w:rFonts w:ascii="Times New Roman" w:eastAsia="Times New Roman" w:hAnsi="Times New Roman" w:cs="Times New Roman"/>
          <w:sz w:val="24"/>
          <w:szCs w:val="24"/>
        </w:rPr>
        <w:t>.</w:t>
      </w:r>
    </w:p>
    <w:p w14:paraId="3E9F2085" w14:textId="77777777" w:rsidR="00FA6286" w:rsidRPr="00FA6286" w:rsidRDefault="00FA6286" w:rsidP="00FA6286">
      <w:pPr>
        <w:bidi/>
        <w:spacing w:before="100" w:beforeAutospacing="1" w:after="100" w:afterAutospacing="1" w:line="240" w:lineRule="auto"/>
        <w:rPr>
          <w:rFonts w:ascii="Times New Roman" w:eastAsia="Times New Roman" w:hAnsi="Times New Roman" w:cs="Times New Roman"/>
          <w:sz w:val="24"/>
          <w:szCs w:val="24"/>
        </w:rPr>
      </w:pPr>
      <w:r w:rsidRPr="00FA6286">
        <w:rPr>
          <w:rFonts w:ascii="Times New Roman" w:eastAsia="Times New Roman" w:hAnsi="Times New Roman" w:cs="Times New Roman"/>
          <w:sz w:val="24"/>
          <w:szCs w:val="24"/>
          <w:rtl/>
        </w:rPr>
        <w:t>עליך לכתוב פונקציה המקבלת מערך של מבנים מסוג</w:t>
      </w:r>
      <w:r w:rsidRPr="00FA6286">
        <w:rPr>
          <w:rFonts w:ascii="Times New Roman" w:eastAsia="Times New Roman" w:hAnsi="Times New Roman" w:cs="Times New Roman"/>
          <w:sz w:val="24"/>
          <w:szCs w:val="24"/>
        </w:rPr>
        <w:t xml:space="preserve"> person </w:t>
      </w:r>
      <w:r w:rsidRPr="00FA6286">
        <w:rPr>
          <w:rFonts w:ascii="Times New Roman" w:eastAsia="Times New Roman" w:hAnsi="Times New Roman" w:cs="Times New Roman"/>
          <w:sz w:val="24"/>
          <w:szCs w:val="24"/>
          <w:rtl/>
        </w:rPr>
        <w:t>ואת אורכו. הפונקציה תדפיס בתור טבלה איזה עובדים נמצאים בכל אחד מחדרי המפעל, בפורמט הבא</w:t>
      </w:r>
      <w:r w:rsidRPr="00FA6286">
        <w:rPr>
          <w:rFonts w:ascii="Times New Roman" w:eastAsia="Times New Roman" w:hAnsi="Times New Roman" w:cs="Times New Roman"/>
          <w:sz w:val="24"/>
          <w:szCs w:val="24"/>
        </w:rPr>
        <w:t>:</w:t>
      </w:r>
    </w:p>
    <w:p w14:paraId="79AF65AE" w14:textId="4FBA072B" w:rsidR="00FA6286" w:rsidRPr="00FA6286" w:rsidRDefault="00FA6286" w:rsidP="00FA6286">
      <w:pPr>
        <w:bidi/>
        <w:spacing w:before="100" w:beforeAutospacing="1" w:after="100" w:afterAutospacing="1" w:line="240" w:lineRule="auto"/>
        <w:rPr>
          <w:rFonts w:ascii="Times New Roman" w:eastAsia="Times New Roman" w:hAnsi="Times New Roman" w:cs="Times New Roman"/>
          <w:sz w:val="24"/>
          <w:szCs w:val="24"/>
        </w:rPr>
      </w:pPr>
      <w:r w:rsidRPr="00FA6286">
        <w:rPr>
          <w:rFonts w:ascii="Times New Roman" w:eastAsia="Times New Roman" w:hAnsi="Times New Roman" w:cs="Times New Roman"/>
          <w:sz w:val="24"/>
          <w:szCs w:val="24"/>
          <w:rtl/>
        </w:rPr>
        <w:t>בכל שורה יהיו </w:t>
      </w:r>
      <w:r>
        <w:rPr>
          <w:rFonts w:ascii="Times New Roman" w:eastAsia="Times New Roman" w:hAnsi="Times New Roman" w:cs="Times New Roman"/>
          <w:sz w:val="24"/>
          <w:szCs w:val="24"/>
        </w:rPr>
        <w:t xml:space="preserve"> </w:t>
      </w:r>
      <w:r w:rsidRPr="00FA6286">
        <w:rPr>
          <w:rFonts w:ascii="Times New Roman" w:eastAsia="Times New Roman" w:hAnsi="Times New Roman" w:cs="Times New Roman"/>
          <w:sz w:val="24"/>
          <w:szCs w:val="24"/>
        </w:rPr>
        <w:t>COLUMNS_NUMBER </w:t>
      </w:r>
      <w:r w:rsidRPr="00FA6286">
        <w:rPr>
          <w:rFonts w:ascii="Times New Roman" w:eastAsia="Times New Roman" w:hAnsi="Times New Roman" w:cs="Times New Roman"/>
          <w:sz w:val="24"/>
          <w:szCs w:val="24"/>
          <w:rtl/>
        </w:rPr>
        <w:t>תאים. הפלט יורכב משורת מספרים המציינים את מספרי החדרים, ולאחר מכן בשורות הבאות שמות כל העובדים. לאחר שהודפסו כל העובדים עבור חדרים אלו, תודפס שורת חדרים נוספת, עבור העובדים הבאים. על מספרי החדרים להיות ממויינים בסדר עולה</w:t>
      </w:r>
      <w:r w:rsidRPr="00FA6286">
        <w:rPr>
          <w:rFonts w:ascii="Times New Roman" w:eastAsia="Times New Roman" w:hAnsi="Times New Roman" w:cs="Times New Roman"/>
          <w:sz w:val="24"/>
          <w:szCs w:val="24"/>
        </w:rPr>
        <w:t>.</w:t>
      </w:r>
    </w:p>
    <w:p w14:paraId="58DCBC78" w14:textId="77777777" w:rsidR="00FA6286" w:rsidRPr="00FA6286" w:rsidRDefault="00FA6286" w:rsidP="00FA6286">
      <w:pPr>
        <w:bidi/>
        <w:spacing w:before="100" w:beforeAutospacing="1" w:after="100" w:afterAutospacing="1" w:line="240" w:lineRule="auto"/>
        <w:rPr>
          <w:rFonts w:ascii="Times New Roman" w:eastAsia="Times New Roman" w:hAnsi="Times New Roman" w:cs="Times New Roman"/>
          <w:sz w:val="24"/>
          <w:szCs w:val="24"/>
        </w:rPr>
      </w:pPr>
      <w:r w:rsidRPr="00FA6286">
        <w:rPr>
          <w:rFonts w:ascii="Times New Roman" w:eastAsia="Times New Roman" w:hAnsi="Times New Roman" w:cs="Times New Roman"/>
          <w:sz w:val="24"/>
          <w:szCs w:val="24"/>
          <w:rtl/>
        </w:rPr>
        <w:t>פלט לדוגמא</w:t>
      </w:r>
      <w:r w:rsidRPr="00FA6286">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425"/>
        <w:gridCol w:w="1425"/>
        <w:gridCol w:w="1425"/>
        <w:gridCol w:w="1425"/>
        <w:gridCol w:w="1425"/>
        <w:gridCol w:w="1425"/>
      </w:tblGrid>
      <w:tr w:rsidR="00FA6286" w:rsidRPr="00FA6286" w14:paraId="36CFDA0F" w14:textId="77777777" w:rsidTr="00FA6286">
        <w:trPr>
          <w:tblCellSpacing w:w="0" w:type="dxa"/>
        </w:trPr>
        <w:tc>
          <w:tcPr>
            <w:tcW w:w="1425" w:type="dxa"/>
            <w:vAlign w:val="center"/>
            <w:hideMark/>
          </w:tcPr>
          <w:p w14:paraId="273735F7"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101</w:t>
            </w:r>
          </w:p>
        </w:tc>
        <w:tc>
          <w:tcPr>
            <w:tcW w:w="1425" w:type="dxa"/>
            <w:vAlign w:val="center"/>
            <w:hideMark/>
          </w:tcPr>
          <w:p w14:paraId="0C1E0D90"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102</w:t>
            </w:r>
          </w:p>
        </w:tc>
        <w:tc>
          <w:tcPr>
            <w:tcW w:w="1425" w:type="dxa"/>
            <w:vAlign w:val="center"/>
            <w:hideMark/>
          </w:tcPr>
          <w:p w14:paraId="77FB1611"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103</w:t>
            </w:r>
          </w:p>
        </w:tc>
        <w:tc>
          <w:tcPr>
            <w:tcW w:w="1425" w:type="dxa"/>
            <w:vAlign w:val="center"/>
            <w:hideMark/>
          </w:tcPr>
          <w:p w14:paraId="768A7253"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105</w:t>
            </w:r>
          </w:p>
        </w:tc>
        <w:tc>
          <w:tcPr>
            <w:tcW w:w="1425" w:type="dxa"/>
            <w:vAlign w:val="center"/>
            <w:hideMark/>
          </w:tcPr>
          <w:p w14:paraId="3850C693"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108</w:t>
            </w:r>
          </w:p>
        </w:tc>
        <w:tc>
          <w:tcPr>
            <w:tcW w:w="1425" w:type="dxa"/>
            <w:vAlign w:val="center"/>
            <w:hideMark/>
          </w:tcPr>
          <w:p w14:paraId="0DDEC8F3"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110</w:t>
            </w:r>
          </w:p>
        </w:tc>
      </w:tr>
      <w:tr w:rsidR="00FA6286" w:rsidRPr="00FA6286" w14:paraId="7184D2A9" w14:textId="77777777" w:rsidTr="00FA6286">
        <w:trPr>
          <w:tblCellSpacing w:w="0" w:type="dxa"/>
        </w:trPr>
        <w:tc>
          <w:tcPr>
            <w:tcW w:w="1425" w:type="dxa"/>
            <w:vAlign w:val="center"/>
            <w:hideMark/>
          </w:tcPr>
          <w:p w14:paraId="5EED4BBC"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Moshe Cohen</w:t>
            </w:r>
          </w:p>
        </w:tc>
        <w:tc>
          <w:tcPr>
            <w:tcW w:w="1425" w:type="dxa"/>
            <w:vAlign w:val="center"/>
            <w:hideMark/>
          </w:tcPr>
          <w:p w14:paraId="507F66C7"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David Klain</w:t>
            </w:r>
          </w:p>
        </w:tc>
        <w:tc>
          <w:tcPr>
            <w:tcW w:w="1425" w:type="dxa"/>
            <w:vAlign w:val="center"/>
            <w:hideMark/>
          </w:tcPr>
          <w:p w14:paraId="4296C752"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Ilana Perez</w:t>
            </w:r>
          </w:p>
        </w:tc>
        <w:tc>
          <w:tcPr>
            <w:tcW w:w="1425" w:type="dxa"/>
            <w:vAlign w:val="center"/>
            <w:hideMark/>
          </w:tcPr>
          <w:p w14:paraId="2D696543"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Dan Dan</w:t>
            </w:r>
          </w:p>
          <w:p w14:paraId="3F5E9854"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Moshe Moshe</w:t>
            </w:r>
          </w:p>
        </w:tc>
        <w:tc>
          <w:tcPr>
            <w:tcW w:w="1425" w:type="dxa"/>
            <w:vAlign w:val="center"/>
            <w:hideMark/>
          </w:tcPr>
          <w:p w14:paraId="2B0691F4"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Roei Berman</w:t>
            </w:r>
          </w:p>
          <w:p w14:paraId="361A0366"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Mona Massaro</w:t>
            </w:r>
          </w:p>
          <w:p w14:paraId="1F013E04"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Oren Levi</w:t>
            </w:r>
          </w:p>
        </w:tc>
        <w:tc>
          <w:tcPr>
            <w:tcW w:w="1425" w:type="dxa"/>
            <w:vAlign w:val="center"/>
            <w:hideMark/>
          </w:tcPr>
          <w:p w14:paraId="0DB4F0C1"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sz w:val="21"/>
                <w:szCs w:val="21"/>
              </w:rPr>
              <w:t>Adiya Hirsh</w:t>
            </w:r>
          </w:p>
        </w:tc>
      </w:tr>
      <w:tr w:rsidR="00FA6286" w:rsidRPr="00FA6286" w14:paraId="1EF64DBB" w14:textId="77777777" w:rsidTr="00FA6286">
        <w:trPr>
          <w:tblCellSpacing w:w="0" w:type="dxa"/>
        </w:trPr>
        <w:tc>
          <w:tcPr>
            <w:tcW w:w="1425" w:type="dxa"/>
            <w:vAlign w:val="center"/>
            <w:hideMark/>
          </w:tcPr>
          <w:p w14:paraId="0F92803A"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200</w:t>
            </w:r>
          </w:p>
        </w:tc>
        <w:tc>
          <w:tcPr>
            <w:tcW w:w="1425" w:type="dxa"/>
            <w:vAlign w:val="center"/>
            <w:hideMark/>
          </w:tcPr>
          <w:p w14:paraId="024DFB07"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210</w:t>
            </w:r>
          </w:p>
        </w:tc>
        <w:tc>
          <w:tcPr>
            <w:tcW w:w="1425" w:type="dxa"/>
            <w:vAlign w:val="center"/>
            <w:hideMark/>
          </w:tcPr>
          <w:p w14:paraId="04A3F9BD" w14:textId="77777777" w:rsidR="00FA6286" w:rsidRPr="00FA6286" w:rsidRDefault="00FA6286" w:rsidP="00FA6286">
            <w:pPr>
              <w:bidi/>
              <w:spacing w:before="100" w:beforeAutospacing="1" w:after="100" w:afterAutospacing="1" w:line="315" w:lineRule="atLeast"/>
              <w:rPr>
                <w:rFonts w:ascii="Arial" w:eastAsia="Times New Roman" w:hAnsi="Arial" w:cs="Arial"/>
                <w:sz w:val="21"/>
                <w:szCs w:val="21"/>
              </w:rPr>
            </w:pPr>
            <w:r w:rsidRPr="00FA6286">
              <w:rPr>
                <w:rFonts w:ascii="Arial" w:eastAsia="Times New Roman" w:hAnsi="Arial" w:cs="Arial"/>
                <w:b/>
                <w:bCs/>
                <w:sz w:val="21"/>
                <w:szCs w:val="21"/>
              </w:rPr>
              <w:t>211</w:t>
            </w:r>
          </w:p>
        </w:tc>
        <w:tc>
          <w:tcPr>
            <w:tcW w:w="1425" w:type="dxa"/>
            <w:vAlign w:val="center"/>
            <w:hideMark/>
          </w:tcPr>
          <w:p w14:paraId="21B07200" w14:textId="77777777" w:rsidR="00FA6286" w:rsidRPr="00FA6286" w:rsidRDefault="00FA6286" w:rsidP="00FA6286">
            <w:pPr>
              <w:bidi/>
              <w:spacing w:after="0" w:line="240" w:lineRule="auto"/>
              <w:rPr>
                <w:rFonts w:ascii="Arial" w:eastAsia="Times New Roman" w:hAnsi="Arial" w:cs="Arial"/>
                <w:sz w:val="21"/>
                <w:szCs w:val="21"/>
              </w:rPr>
            </w:pPr>
          </w:p>
        </w:tc>
        <w:tc>
          <w:tcPr>
            <w:tcW w:w="1425" w:type="dxa"/>
            <w:vAlign w:val="center"/>
            <w:hideMark/>
          </w:tcPr>
          <w:p w14:paraId="09122629" w14:textId="77777777" w:rsidR="00FA6286" w:rsidRPr="00FA6286" w:rsidRDefault="00FA6286" w:rsidP="00FA6286">
            <w:pPr>
              <w:bidi/>
              <w:spacing w:after="0" w:line="240" w:lineRule="auto"/>
              <w:rPr>
                <w:rFonts w:ascii="Times New Roman" w:eastAsia="Times New Roman" w:hAnsi="Times New Roman" w:cs="Times New Roman"/>
                <w:sz w:val="20"/>
                <w:szCs w:val="20"/>
              </w:rPr>
            </w:pPr>
          </w:p>
        </w:tc>
        <w:tc>
          <w:tcPr>
            <w:tcW w:w="1425" w:type="dxa"/>
            <w:vAlign w:val="center"/>
            <w:hideMark/>
          </w:tcPr>
          <w:p w14:paraId="184EB805" w14:textId="77777777" w:rsidR="00FA6286" w:rsidRPr="00FA6286" w:rsidRDefault="00FA6286" w:rsidP="00FA6286">
            <w:pPr>
              <w:bidi/>
              <w:spacing w:after="0" w:line="240" w:lineRule="auto"/>
              <w:rPr>
                <w:rFonts w:ascii="Times New Roman" w:eastAsia="Times New Roman" w:hAnsi="Times New Roman" w:cs="Times New Roman"/>
                <w:sz w:val="20"/>
                <w:szCs w:val="20"/>
              </w:rPr>
            </w:pPr>
          </w:p>
        </w:tc>
      </w:tr>
      <w:tr w:rsidR="00FA6286" w:rsidRPr="00FA6286" w14:paraId="520D87E0" w14:textId="77777777" w:rsidTr="00FA6286">
        <w:trPr>
          <w:tblCellSpacing w:w="0" w:type="dxa"/>
        </w:trPr>
        <w:tc>
          <w:tcPr>
            <w:tcW w:w="1425" w:type="dxa"/>
            <w:shd w:val="clear" w:color="auto" w:fill="FFFFFF"/>
            <w:vAlign w:val="center"/>
            <w:hideMark/>
          </w:tcPr>
          <w:p w14:paraId="6A10B9B6" w14:textId="77777777" w:rsidR="00FA6286" w:rsidRPr="00FA6286" w:rsidRDefault="00FA6286" w:rsidP="00FA6286">
            <w:pPr>
              <w:bidi/>
              <w:spacing w:before="100" w:beforeAutospacing="1" w:after="100" w:afterAutospacing="1" w:line="315" w:lineRule="atLeast"/>
              <w:rPr>
                <w:rFonts w:ascii="Arial" w:eastAsia="Times New Roman" w:hAnsi="Arial" w:cs="Arial"/>
                <w:color w:val="000000"/>
                <w:sz w:val="21"/>
                <w:szCs w:val="21"/>
              </w:rPr>
            </w:pPr>
            <w:r w:rsidRPr="00FA6286">
              <w:rPr>
                <w:rFonts w:ascii="Arial" w:eastAsia="Times New Roman" w:hAnsi="Arial" w:cs="Arial"/>
                <w:color w:val="000000"/>
                <w:sz w:val="21"/>
                <w:szCs w:val="21"/>
              </w:rPr>
              <w:t>Eilon Dotan</w:t>
            </w:r>
          </w:p>
        </w:tc>
        <w:tc>
          <w:tcPr>
            <w:tcW w:w="1425" w:type="dxa"/>
            <w:shd w:val="clear" w:color="auto" w:fill="FFFFFF"/>
            <w:vAlign w:val="center"/>
            <w:hideMark/>
          </w:tcPr>
          <w:p w14:paraId="1EB17B36" w14:textId="77777777" w:rsidR="00FA6286" w:rsidRPr="00FA6286" w:rsidRDefault="00FA6286" w:rsidP="00FA6286">
            <w:pPr>
              <w:bidi/>
              <w:spacing w:before="100" w:beforeAutospacing="1" w:after="100" w:afterAutospacing="1" w:line="315" w:lineRule="atLeast"/>
              <w:rPr>
                <w:rFonts w:ascii="Arial" w:eastAsia="Times New Roman" w:hAnsi="Arial" w:cs="Arial"/>
                <w:color w:val="000000"/>
                <w:sz w:val="21"/>
                <w:szCs w:val="21"/>
              </w:rPr>
            </w:pPr>
            <w:r w:rsidRPr="00FA6286">
              <w:rPr>
                <w:rFonts w:ascii="Arial" w:eastAsia="Times New Roman" w:hAnsi="Arial" w:cs="Arial"/>
                <w:color w:val="000000"/>
                <w:sz w:val="21"/>
                <w:szCs w:val="21"/>
              </w:rPr>
              <w:t>Eitan Kimchi</w:t>
            </w:r>
          </w:p>
        </w:tc>
        <w:tc>
          <w:tcPr>
            <w:tcW w:w="1425" w:type="dxa"/>
            <w:shd w:val="clear" w:color="auto" w:fill="FFFFFF"/>
            <w:vAlign w:val="center"/>
            <w:hideMark/>
          </w:tcPr>
          <w:p w14:paraId="19D07A9F" w14:textId="77777777" w:rsidR="00FA6286" w:rsidRPr="00FA6286" w:rsidRDefault="00FA6286" w:rsidP="00FA6286">
            <w:pPr>
              <w:bidi/>
              <w:spacing w:before="100" w:beforeAutospacing="1" w:after="100" w:afterAutospacing="1" w:line="315" w:lineRule="atLeast"/>
              <w:rPr>
                <w:rFonts w:ascii="Arial" w:eastAsia="Times New Roman" w:hAnsi="Arial" w:cs="Arial"/>
                <w:color w:val="000000"/>
                <w:sz w:val="21"/>
                <w:szCs w:val="21"/>
              </w:rPr>
            </w:pPr>
            <w:r w:rsidRPr="00FA6286">
              <w:rPr>
                <w:rFonts w:ascii="Arial" w:eastAsia="Times New Roman" w:hAnsi="Arial" w:cs="Arial"/>
                <w:color w:val="000000"/>
                <w:sz w:val="21"/>
                <w:szCs w:val="21"/>
              </w:rPr>
              <w:t>Edna Sabag</w:t>
            </w:r>
          </w:p>
        </w:tc>
        <w:tc>
          <w:tcPr>
            <w:tcW w:w="1425" w:type="dxa"/>
            <w:shd w:val="clear" w:color="auto" w:fill="FFFFFF"/>
            <w:vAlign w:val="center"/>
            <w:hideMark/>
          </w:tcPr>
          <w:p w14:paraId="6DFCDB7C" w14:textId="77777777" w:rsidR="00FA6286" w:rsidRPr="00FA6286" w:rsidRDefault="00FA6286" w:rsidP="00FA6286">
            <w:pPr>
              <w:bidi/>
              <w:spacing w:after="0" w:line="240" w:lineRule="auto"/>
              <w:rPr>
                <w:rFonts w:ascii="Arial" w:eastAsia="Times New Roman" w:hAnsi="Arial" w:cs="Arial"/>
                <w:color w:val="000000"/>
                <w:sz w:val="21"/>
                <w:szCs w:val="21"/>
              </w:rPr>
            </w:pPr>
          </w:p>
        </w:tc>
        <w:tc>
          <w:tcPr>
            <w:tcW w:w="0" w:type="auto"/>
            <w:vAlign w:val="center"/>
            <w:hideMark/>
          </w:tcPr>
          <w:p w14:paraId="187D06F4" w14:textId="77777777" w:rsidR="00FA6286" w:rsidRPr="00FA6286" w:rsidRDefault="00FA6286" w:rsidP="00FA6286">
            <w:pPr>
              <w:bidi/>
              <w:spacing w:after="0" w:line="240" w:lineRule="auto"/>
              <w:rPr>
                <w:rFonts w:ascii="Times New Roman" w:eastAsia="Times New Roman" w:hAnsi="Times New Roman" w:cs="Times New Roman"/>
                <w:sz w:val="20"/>
                <w:szCs w:val="20"/>
              </w:rPr>
            </w:pPr>
            <w:r w:rsidRPr="00FA6286">
              <w:rPr>
                <w:rFonts w:ascii="Tahoma" w:eastAsia="Times New Roman" w:hAnsi="Tahoma" w:cs="Tahoma"/>
                <w:sz w:val="17"/>
                <w:szCs w:val="17"/>
              </w:rPr>
              <w:br/>
            </w:r>
          </w:p>
        </w:tc>
        <w:tc>
          <w:tcPr>
            <w:tcW w:w="0" w:type="auto"/>
            <w:vAlign w:val="center"/>
            <w:hideMark/>
          </w:tcPr>
          <w:p w14:paraId="0F808F7E" w14:textId="77777777" w:rsidR="00FA6286" w:rsidRPr="00FA6286" w:rsidRDefault="00FA6286" w:rsidP="00FA6286">
            <w:pPr>
              <w:bidi/>
              <w:spacing w:after="0" w:line="240" w:lineRule="auto"/>
              <w:rPr>
                <w:rFonts w:ascii="Times New Roman" w:eastAsia="Times New Roman" w:hAnsi="Times New Roman" w:cs="Times New Roman"/>
                <w:sz w:val="20"/>
                <w:szCs w:val="20"/>
              </w:rPr>
            </w:pPr>
          </w:p>
        </w:tc>
      </w:tr>
    </w:tbl>
    <w:p w14:paraId="243249C2" w14:textId="77777777" w:rsidR="000D4714" w:rsidRPr="00FA6286" w:rsidRDefault="000D4714" w:rsidP="00FA6286">
      <w:pPr>
        <w:bidi/>
        <w:rPr>
          <w:rtl/>
        </w:rPr>
      </w:pPr>
    </w:p>
    <w:sectPr w:rsidR="000D4714" w:rsidRPr="00FA628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9E2D2" w14:textId="77777777" w:rsidR="00FA6286" w:rsidRDefault="00FA6286" w:rsidP="00FA6286">
      <w:pPr>
        <w:spacing w:after="0" w:line="240" w:lineRule="auto"/>
      </w:pPr>
      <w:r>
        <w:separator/>
      </w:r>
    </w:p>
  </w:endnote>
  <w:endnote w:type="continuationSeparator" w:id="0">
    <w:p w14:paraId="52431744" w14:textId="77777777" w:rsidR="00FA6286" w:rsidRDefault="00FA6286" w:rsidP="00FA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14BDB" w14:textId="77777777" w:rsidR="001054C5" w:rsidRDefault="00105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8FA87" w14:textId="77777777" w:rsidR="001054C5" w:rsidRDefault="001054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14ED9" w14:textId="77777777" w:rsidR="001054C5" w:rsidRDefault="00105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9A2A2" w14:textId="77777777" w:rsidR="00FA6286" w:rsidRDefault="00FA6286" w:rsidP="00FA6286">
      <w:pPr>
        <w:spacing w:after="0" w:line="240" w:lineRule="auto"/>
      </w:pPr>
      <w:r>
        <w:separator/>
      </w:r>
    </w:p>
  </w:footnote>
  <w:footnote w:type="continuationSeparator" w:id="0">
    <w:p w14:paraId="206B89B6" w14:textId="77777777" w:rsidR="00FA6286" w:rsidRDefault="00FA6286" w:rsidP="00FA6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B413" w14:textId="77777777" w:rsidR="001054C5" w:rsidRDefault="00105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04B97" w14:textId="1ACC95CA" w:rsidR="00FA6286" w:rsidRDefault="00FA6286" w:rsidP="00FA6286">
    <w:pPr>
      <w:pStyle w:val="Header"/>
      <w:bidi/>
    </w:pPr>
    <w:r>
      <w:rPr>
        <w:rFonts w:hint="cs"/>
        <w:rtl/>
      </w:rPr>
      <w:t>בס"ד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7D30B" w14:textId="77777777" w:rsidR="001054C5" w:rsidRDefault="001054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EF"/>
    <w:rsid w:val="000D4714"/>
    <w:rsid w:val="001054C5"/>
    <w:rsid w:val="004331EF"/>
    <w:rsid w:val="00F726E8"/>
    <w:rsid w:val="00FA62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46AFB"/>
  <w15:chartTrackingRefBased/>
  <w15:docId w15:val="{ACE1B653-67A5-47BF-8392-3182EE62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286"/>
    <w:rPr>
      <w:b/>
      <w:bCs/>
    </w:rPr>
  </w:style>
  <w:style w:type="paragraph" w:customStyle="1" w:styleId="sourcecode">
    <w:name w:val="sourcecode"/>
    <w:basedOn w:val="Normal"/>
    <w:rsid w:val="00FA62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6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286"/>
  </w:style>
  <w:style w:type="paragraph" w:styleId="Footer">
    <w:name w:val="footer"/>
    <w:basedOn w:val="Normal"/>
    <w:link w:val="FooterChar"/>
    <w:uiPriority w:val="99"/>
    <w:unhideWhenUsed/>
    <w:rsid w:val="00FA6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0830">
      <w:bodyDiv w:val="1"/>
      <w:marLeft w:val="0"/>
      <w:marRight w:val="0"/>
      <w:marTop w:val="0"/>
      <w:marBottom w:val="0"/>
      <w:divBdr>
        <w:top w:val="none" w:sz="0" w:space="0" w:color="auto"/>
        <w:left w:val="none" w:sz="0" w:space="0" w:color="auto"/>
        <w:bottom w:val="none" w:sz="0" w:space="0" w:color="auto"/>
        <w:right w:val="none" w:sz="0" w:space="0" w:color="auto"/>
      </w:divBdr>
      <w:divsChild>
        <w:div w:id="437529481">
          <w:marLeft w:val="0"/>
          <w:marRight w:val="0"/>
          <w:marTop w:val="0"/>
          <w:marBottom w:val="0"/>
          <w:divBdr>
            <w:top w:val="single" w:sz="6" w:space="0" w:color="666666"/>
            <w:left w:val="single" w:sz="6" w:space="0" w:color="666666"/>
            <w:bottom w:val="single" w:sz="6" w:space="0" w:color="666666"/>
            <w:right w:val="single" w:sz="6" w:space="0" w:color="66666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Mishaeli, Hodaya</dc:creator>
  <cp:keywords/>
  <dc:description/>
  <cp:lastModifiedBy>Mishaeli, Hodaya</cp:lastModifiedBy>
  <cp:revision>2</cp:revision>
  <dcterms:created xsi:type="dcterms:W3CDTF">2021-12-23T20:03:00Z</dcterms:created>
  <dcterms:modified xsi:type="dcterms:W3CDTF">2021-12-23T22:30:00Z</dcterms:modified>
</cp:coreProperties>
</file>