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776" w:rsidRDefault="00422C21">
      <w:r>
        <w:rPr>
          <w:rFonts w:hint="eastAsia"/>
        </w:rPr>
        <w:t>动态规划关于博弈的问题：</w:t>
      </w:r>
    </w:p>
    <w:p w:rsidR="00422C21" w:rsidRDefault="00422C21" w:rsidP="00422C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面对一堆石子，都有先手和后手的两种情况。</w:t>
      </w:r>
    </w:p>
    <w:p w:rsidR="00422C21" w:rsidRDefault="00D34F20" w:rsidP="00422C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需要包含很多子问题的求解，会一直往下追溯到一个最小的子集。（有点递归的思想）</w:t>
      </w:r>
    </w:p>
    <w:p w:rsidR="00D34F20" w:rsidRDefault="00D34F20" w:rsidP="00D34F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确定状态转移方程，如何去确定（难点）。</w:t>
      </w:r>
    </w:p>
    <w:p w:rsidR="00D34F20" w:rsidRDefault="00D34F20" w:rsidP="00D34F20"/>
    <w:p w:rsidR="00D34F20" w:rsidRDefault="00D34F20" w:rsidP="00D34F20"/>
    <w:p w:rsidR="00D34F20" w:rsidRDefault="00D34F20" w:rsidP="00D34F20">
      <w:pPr>
        <w:rPr>
          <w:rFonts w:hint="eastAsia"/>
        </w:rPr>
      </w:pPr>
      <w:bookmarkStart w:id="0" w:name="_GoBack"/>
      <w:bookmarkEnd w:id="0"/>
    </w:p>
    <w:sectPr w:rsidR="00D34F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D179A"/>
    <w:multiLevelType w:val="hybridMultilevel"/>
    <w:tmpl w:val="1668E7F4"/>
    <w:lvl w:ilvl="0" w:tplc="9EEEAC6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C21"/>
    <w:rsid w:val="00422C21"/>
    <w:rsid w:val="00987776"/>
    <w:rsid w:val="009F0190"/>
    <w:rsid w:val="00D3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6BBB20"/>
  <w15:chartTrackingRefBased/>
  <w15:docId w15:val="{09147C5F-165B-41EB-8074-DA8AF46C7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2C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nto</dc:creator>
  <cp:keywords/>
  <dc:description/>
  <cp:lastModifiedBy>han nto</cp:lastModifiedBy>
  <cp:revision>1</cp:revision>
  <dcterms:created xsi:type="dcterms:W3CDTF">2020-03-10T05:56:00Z</dcterms:created>
  <dcterms:modified xsi:type="dcterms:W3CDTF">2020-03-10T06:46:00Z</dcterms:modified>
</cp:coreProperties>
</file>