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</w:rPr>
      </w:pP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32"/>
          <w:szCs w:val="32"/>
          <w:rtl w:val="0"/>
        </w:rPr>
        <w:t xml:space="preserve">CYB102 Project 2 </w:t>
        <w:tab/>
        <w:tab/>
        <w:tab/>
        <w:tab/>
        <w:tab/>
        <w:tab/>
      </w:r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(🔗 </w:t>
      </w:r>
      <w:hyperlink r:id="rId6">
        <w:r w:rsidDel="00000000" w:rsidR="00000000" w:rsidRPr="00000000">
          <w:rPr>
            <w:rFonts w:ascii="Space Mono" w:cs="Space Mono" w:eastAsia="Space Mono" w:hAnsi="Space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Instructions Page</w:t>
        </w:r>
      </w:hyperlink>
      <w:r w:rsidDel="00000000" w:rsidR="00000000" w:rsidRPr="00000000">
        <w:rPr>
          <w:rFonts w:ascii="Space Mono" w:cs="Space Mono" w:eastAsia="Space Mono" w:hAnsi="Space Mono"/>
          <w:b w:val="1"/>
          <w:bCs w:val="1"/>
          <w:color w:val="1b1c57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👤 Student Name: Shireen M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✉️ Student Email: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Reflection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98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🤔 Reflection Question #1: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If I had to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 explain “what Audit does” in 3 emojis,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they would be…  </w:t>
              <w:br w:type="textWrapping"/>
              <w:t xml:space="preserve">(Feel free to put other comments about your experience in this unit here, too!)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👀📝 🚨 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🧠Reflection Question #2: 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How does Audit track changes made to specific files?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Audit tracks changes to specific files by attaching watch rules to those files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auditctl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 When a rule is set with a filter key, the kernel logs any write event to that file in the audit log. You can then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ausearch -k keyname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to filter the event log and see exactly which process or script triggered the write, including a timestamp and the executable responsible. 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📣 Shoutouts: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Share appreciation for anyone who helped you out with this project or made your day a little better!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d7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Took help from claude to work on grep command to use filter to read audit log file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Required Challenges (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shd w:fill="ffedf0" w:val="clear"/>
          <w:rtl w:val="0"/>
        </w:rPr>
        <w:t xml:space="preserve">Required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Item #1: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The names of the affected files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cloudia.txt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oakley.txt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squeaky.txt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precipitation.csv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60" w:lineRule="auto"/>
        <w:rPr/>
      </w:pPr>
      <w:bookmarkStart w:colFirst="0" w:colLast="0" w:name="_z9lafaaaqc08" w:id="0"/>
      <w:bookmarkEnd w:id="0"/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Item #2: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1"/>
                <w:iCs w:val="1"/>
                <w:rtl w:val="0"/>
              </w:rPr>
              <w:t xml:space="preserve">Every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(file, attack) pairing for which file was changed by which attack: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e9f6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File_Name : Attack_Name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Cloudia.txt : attack-a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Oakley.txt : attack-b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Squeaky.txt : attack-b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Poppins" w:cs="Poppins" w:eastAsia="Poppins" w:hAnsi="Poppins"/>
                <w:b w:val="1"/>
                <w:bCs w:val="1"/>
                <w:color w:val="3d85c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Precipitation.csv : attack-c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3d85c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Submission Checklist 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👉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Check off each of the features you have completed.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fe3c84"/>
          <w:sz w:val="24"/>
          <w:szCs w:val="24"/>
          <w:rtl w:val="0"/>
        </w:rPr>
        <w:t xml:space="preserve">You will only be graded on the features you check off.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  <w:bCs w:val="1"/>
          <w:shd w:fill="ffe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hd w:fill="e9f6ff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hd w:fill="e9f6ff" w:val="clear"/>
          <w:rtl w:val="0"/>
        </w:rPr>
        <w:t xml:space="preserve">Required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Item #1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trike w:val="1"/>
          <w:rtl w:val="0"/>
        </w:rPr>
        <w:t xml:space="preserve">Item #2</w:t>
      </w:r>
    </w:p>
    <w:p w:rsidR="00000000" w:rsidDel="00000000" w:rsidP="00000000" w:rsidRDefault="00000000" w:rsidRPr="00000000" w14:paraId="0000002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b w:val="1"/>
          <w:bCs w:val="1"/>
          <w:shd w:fill="ffeeff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💡Tip: You can see specific grading information, including points breakdown, by going to 🔗 </w:t>
      </w:r>
      <w:hyperlink r:id="rId7">
        <w:r w:rsidDel="00000000" w:rsidR="00000000" w:rsidRPr="00000000">
          <w:rPr>
            <w:rFonts w:ascii="Poppins" w:cs="Poppins" w:eastAsia="Poppins" w:hAnsi="Poppins"/>
            <w:b w:val="1"/>
            <w:bCs w:val="1"/>
            <w:i w:val="1"/>
            <w:iCs w:val="1"/>
            <w:color w:val="1155cc"/>
            <w:u w:val="single"/>
            <w:shd w:fill="fffdd8" w:val="clear"/>
            <w:rtl w:val="0"/>
          </w:rPr>
          <w:t xml:space="preserve">the grading page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color w:val="1b1c57"/>
          <w:shd w:fill="fffdd8" w:val="clear"/>
          <w:rtl w:val="0"/>
        </w:rPr>
        <w:t xml:space="preserve"> on the course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urses.codepath.org/courses/cyb102-dev/unit/1#!projects" TargetMode="External"/><Relationship Id="rId7" Type="http://schemas.openxmlformats.org/officeDocument/2006/relationships/hyperlink" Target="https://courses.codepath.org/courses/cyb102/pages/grad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