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4EF06" w14:textId="185163ED" w:rsidR="003A0172" w:rsidRDefault="003A0172" w:rsidP="00F665D0">
      <w:pPr>
        <w:bidi w:val="0"/>
        <w:spacing w:after="2"/>
        <w:jc w:val="left"/>
      </w:pPr>
    </w:p>
    <w:p w14:paraId="0B809BEB" w14:textId="77777777" w:rsidR="008B4B09" w:rsidRDefault="00AB445B" w:rsidP="008B4B09">
      <w:pPr>
        <w:tabs>
          <w:tab w:val="center" w:pos="5993"/>
        </w:tabs>
        <w:spacing w:after="0"/>
        <w:jc w:val="center"/>
      </w:pPr>
      <w:r>
        <w:rPr>
          <w:rFonts w:ascii="Tahoma" w:eastAsia="Tahoma" w:hAnsi="Tahoma" w:cs="Tahoma"/>
          <w:b/>
          <w:bCs/>
          <w:color w:val="0E0B05"/>
          <w:sz w:val="72"/>
          <w:szCs w:val="72"/>
          <w:rtl/>
        </w:rPr>
        <w:t>שמואל</w:t>
      </w:r>
      <w:r w:rsidR="00F665D0">
        <w:rPr>
          <w:rFonts w:ascii="Tahoma" w:eastAsia="Tahoma" w:hAnsi="Tahoma" w:cs="Tahoma"/>
          <w:b/>
          <w:bCs/>
          <w:color w:val="0E0B05"/>
          <w:sz w:val="72"/>
          <w:szCs w:val="72"/>
          <w:rtl/>
        </w:rPr>
        <w:t xml:space="preserve"> </w:t>
      </w:r>
      <w:r>
        <w:rPr>
          <w:rFonts w:ascii="Tahoma" w:eastAsia="Tahoma" w:hAnsi="Tahoma" w:cs="Tahoma"/>
          <w:b/>
          <w:bCs/>
          <w:color w:val="0E0B05"/>
          <w:sz w:val="72"/>
          <w:szCs w:val="72"/>
          <w:rtl/>
        </w:rPr>
        <w:t>וינברג</w:t>
      </w:r>
    </w:p>
    <w:p w14:paraId="02EE8CD7" w14:textId="14DD5E8A" w:rsidR="0042047F" w:rsidRPr="008B4B09" w:rsidRDefault="001F03CD" w:rsidP="008B4B09">
      <w:pPr>
        <w:tabs>
          <w:tab w:val="center" w:pos="5993"/>
        </w:tabs>
        <w:spacing w:after="0"/>
        <w:jc w:val="center"/>
      </w:pPr>
      <w:r>
        <w:rPr>
          <w:rFonts w:ascii="Tahoma" w:eastAsia="Tahoma" w:hAnsi="Tahoma" w:cs="Tahoma"/>
          <w:color w:val="7F7F7F"/>
          <w:sz w:val="24"/>
        </w:rPr>
        <w:t xml:space="preserve">   </w:t>
      </w:r>
      <w:r w:rsidR="00E65158">
        <w:rPr>
          <w:rFonts w:ascii="Tahoma" w:eastAsia="Tahoma" w:hAnsi="Tahoma" w:cs="Tahoma"/>
          <w:color w:val="7F7F7F"/>
          <w:sz w:val="24"/>
          <w:rtl/>
        </w:rPr>
        <w:t>רמת גן</w:t>
      </w:r>
      <w:r w:rsidR="00AB445B">
        <w:rPr>
          <w:rFonts w:ascii="Tahoma" w:eastAsia="Tahoma" w:hAnsi="Tahoma" w:cs="Tahoma"/>
          <w:color w:val="7F7F7F"/>
          <w:sz w:val="24"/>
        </w:rPr>
        <w:t xml:space="preserve"> </w:t>
      </w:r>
      <w:r w:rsidR="000274EF">
        <w:rPr>
          <w:rFonts w:ascii="Tahoma" w:eastAsia="Tahoma" w:hAnsi="Tahoma" w:cs="Tahoma"/>
          <w:color w:val="7F7F7F"/>
          <w:sz w:val="24"/>
          <w:rtl/>
        </w:rPr>
        <w:t xml:space="preserve">ז׳בוטינסקי </w:t>
      </w:r>
      <w:r>
        <w:rPr>
          <w:rFonts w:ascii="Tahoma" w:eastAsia="Tahoma" w:hAnsi="Tahoma" w:cs="Tahoma"/>
          <w:color w:val="7F7F7F"/>
          <w:sz w:val="24"/>
          <w:rtl/>
        </w:rPr>
        <w:t>4</w:t>
      </w:r>
      <w:r w:rsidR="008B4B09">
        <w:rPr>
          <w:rFonts w:ascii="Tahoma" w:eastAsia="Tahoma" w:hAnsi="Tahoma" w:cs="Tahoma"/>
          <w:color w:val="7F7F7F"/>
          <w:sz w:val="24"/>
          <w:rtl/>
        </w:rPr>
        <w:t>1</w:t>
      </w:r>
    </w:p>
    <w:p w14:paraId="6D274777" w14:textId="657C6860" w:rsidR="0042047F" w:rsidRDefault="008B4B09" w:rsidP="00337560">
      <w:pPr>
        <w:bidi w:val="0"/>
        <w:spacing w:after="252" w:line="303" w:lineRule="auto"/>
        <w:jc w:val="center"/>
        <w:rPr>
          <w:rFonts w:ascii="Tahoma" w:eastAsia="Tahoma" w:hAnsi="Tahoma" w:cs="Tahoma"/>
          <w:color w:val="53C3C7"/>
          <w:sz w:val="24"/>
          <w:u w:val="single"/>
        </w:rPr>
      </w:pPr>
      <w:r>
        <w:rPr>
          <w:rFonts w:ascii="Tahoma" w:eastAsia="Tahoma" w:hAnsi="Tahoma" w:cs="Tahoma"/>
          <w:color w:val="53C3C7"/>
          <w:sz w:val="24"/>
          <w:u w:val="single"/>
        </w:rPr>
        <w:t>053-2411975</w:t>
      </w:r>
    </w:p>
    <w:p w14:paraId="3EDB044A" w14:textId="63532890" w:rsidR="008B4B09" w:rsidRDefault="00337560" w:rsidP="00337560">
      <w:pPr>
        <w:spacing w:after="252" w:line="303" w:lineRule="auto"/>
        <w:jc w:val="center"/>
      </w:pPr>
      <w:hyperlink r:id="rId5" w:history="1">
        <w:r w:rsidRPr="0057584D">
          <w:rPr>
            <w:rStyle w:val="Hyperlink"/>
            <w:rFonts w:ascii="Tahoma" w:eastAsia="Tahoma" w:hAnsi="Tahoma" w:cs="Tahoma"/>
            <w:sz w:val="24"/>
          </w:rPr>
          <w:t>Shmuelwinberg@gmail.com</w:t>
        </w:r>
      </w:hyperlink>
    </w:p>
    <w:p w14:paraId="29529335" w14:textId="77777777" w:rsidR="003A0172" w:rsidRDefault="00AB445B">
      <w:pPr>
        <w:bidi w:val="0"/>
        <w:spacing w:after="198"/>
        <w:ind w:left="-8" w:right="-2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0B6B736D" wp14:editId="3437D1B9">
                <wp:extent cx="5819520" cy="38036"/>
                <wp:effectExtent l="0" t="0" r="0" b="0"/>
                <wp:docPr id="7772" name="Group 7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520" cy="38036"/>
                          <a:chOff x="0" y="0"/>
                          <a:chExt cx="5819520" cy="38036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819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9520">
                                <a:moveTo>
                                  <a:pt x="0" y="0"/>
                                </a:moveTo>
                                <a:lnTo>
                                  <a:pt x="5819520" y="0"/>
                                </a:lnTo>
                              </a:path>
                            </a:pathLst>
                          </a:custGeom>
                          <a:ln w="38036" cap="flat">
                            <a:miter lim="127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72" style="width:458.23pt;height:2.99497pt;mso-position-horizontal-relative:char;mso-position-vertical-relative:line" coordsize="58195,380">
                <v:shape id="Shape 7" style="position:absolute;width:58195;height:0;left:0;top:0;" coordsize="5819520,0" path="m0,0l5819520,0">
                  <v:stroke weight="2.99497pt" endcap="flat" joinstyle="miter" miterlimit="10" on="true" color="#262626"/>
                  <v:fill on="false" color="#000000" opacity="0"/>
                </v:shape>
              </v:group>
            </w:pict>
          </mc:Fallback>
        </mc:AlternateContent>
      </w:r>
    </w:p>
    <w:p w14:paraId="5FE61E3C" w14:textId="77777777" w:rsidR="003A0172" w:rsidRDefault="00AB445B">
      <w:pPr>
        <w:spacing w:after="0"/>
        <w:jc w:val="left"/>
      </w:pPr>
      <w:r>
        <w:rPr>
          <w:rFonts w:ascii="Tahoma" w:eastAsia="Tahoma" w:hAnsi="Tahoma" w:cs="Tahoma"/>
          <w:color w:val="0E0B05"/>
          <w:sz w:val="24"/>
          <w:rtl/>
        </w:rPr>
        <w:t>פרטים אישיים</w:t>
      </w:r>
    </w:p>
    <w:p w14:paraId="1A22D6AA" w14:textId="77777777" w:rsidR="003A0172" w:rsidRDefault="00AB445B">
      <w:pPr>
        <w:bidi w:val="0"/>
        <w:spacing w:after="220"/>
        <w:ind w:left="-8" w:right="-2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5C7577BA" wp14:editId="217F0C63">
                <wp:extent cx="5819520" cy="12679"/>
                <wp:effectExtent l="0" t="0" r="0" b="0"/>
                <wp:docPr id="7773" name="Group 7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520" cy="12679"/>
                          <a:chOff x="0" y="0"/>
                          <a:chExt cx="5819520" cy="12679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5819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9520">
                                <a:moveTo>
                                  <a:pt x="0" y="0"/>
                                </a:moveTo>
                                <a:lnTo>
                                  <a:pt x="5819520" y="0"/>
                                </a:lnTo>
                              </a:path>
                            </a:pathLst>
                          </a:custGeom>
                          <a:ln w="12679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73" style="width:458.23pt;height:0.99832pt;mso-position-horizontal-relative:char;mso-position-vertical-relative:line" coordsize="58195,126">
                <v:shape id="Shape 8" style="position:absolute;width:58195;height:0;left:0;top:0;" coordsize="5819520,0" path="m0,0l5819520,0">
                  <v:stroke weight="0.99832pt" endcap="flat" joinstyle="miter" miterlimit="10" on="true" color="#7f7f7f"/>
                  <v:fill on="false" color="#000000" opacity="0"/>
                </v:shape>
              </v:group>
            </w:pict>
          </mc:Fallback>
        </mc:AlternateContent>
      </w:r>
    </w:p>
    <w:p w14:paraId="4591FCB1" w14:textId="77777777" w:rsidR="003A0172" w:rsidRDefault="00AB445B">
      <w:pPr>
        <w:spacing w:after="244" w:line="264" w:lineRule="auto"/>
        <w:ind w:left="-5" w:hanging="10"/>
        <w:jc w:val="left"/>
      </w:pPr>
      <w:r>
        <w:rPr>
          <w:rFonts w:ascii="Tahoma" w:eastAsia="Tahoma" w:hAnsi="Tahoma" w:cs="Tahoma"/>
          <w:color w:val="7F7F7F"/>
          <w:sz w:val="21"/>
          <w:szCs w:val="21"/>
          <w:rtl/>
        </w:rPr>
        <w:t xml:space="preserve">תעודת זהות- </w:t>
      </w:r>
      <w:r>
        <w:rPr>
          <w:rFonts w:ascii="Tahoma" w:eastAsia="Tahoma" w:hAnsi="Tahoma" w:cs="Tahoma"/>
          <w:color w:val="7F7F7F"/>
          <w:sz w:val="21"/>
          <w:szCs w:val="21"/>
        </w:rPr>
        <w:t>207829250</w:t>
      </w:r>
    </w:p>
    <w:p w14:paraId="0C97F057" w14:textId="77777777" w:rsidR="003A0172" w:rsidRDefault="00AB445B">
      <w:pPr>
        <w:spacing w:after="244" w:line="264" w:lineRule="auto"/>
        <w:ind w:left="-5" w:hanging="10"/>
        <w:jc w:val="left"/>
      </w:pPr>
      <w:r>
        <w:rPr>
          <w:rFonts w:ascii="Tahoma" w:eastAsia="Tahoma" w:hAnsi="Tahoma" w:cs="Tahoma"/>
          <w:color w:val="7F7F7F"/>
          <w:sz w:val="21"/>
          <w:szCs w:val="21"/>
          <w:rtl/>
        </w:rPr>
        <w:t xml:space="preserve">תאריך לידה- </w:t>
      </w:r>
      <w:r>
        <w:rPr>
          <w:rFonts w:ascii="Tahoma" w:eastAsia="Tahoma" w:hAnsi="Tahoma" w:cs="Tahoma"/>
          <w:color w:val="7F7F7F"/>
          <w:sz w:val="21"/>
          <w:szCs w:val="21"/>
        </w:rPr>
        <w:t>13</w:t>
      </w:r>
      <w:r>
        <w:rPr>
          <w:rFonts w:ascii="Tahoma" w:eastAsia="Tahoma" w:hAnsi="Tahoma" w:cs="Tahoma"/>
          <w:color w:val="7F7F7F"/>
          <w:sz w:val="21"/>
          <w:szCs w:val="21"/>
          <w:rtl/>
        </w:rPr>
        <w:t>/</w:t>
      </w:r>
      <w:r>
        <w:rPr>
          <w:rFonts w:ascii="Tahoma" w:eastAsia="Tahoma" w:hAnsi="Tahoma" w:cs="Tahoma"/>
          <w:color w:val="7F7F7F"/>
          <w:sz w:val="21"/>
          <w:szCs w:val="21"/>
        </w:rPr>
        <w:t>02</w:t>
      </w:r>
      <w:r>
        <w:rPr>
          <w:rFonts w:ascii="Tahoma" w:eastAsia="Tahoma" w:hAnsi="Tahoma" w:cs="Tahoma"/>
          <w:color w:val="7F7F7F"/>
          <w:sz w:val="21"/>
          <w:szCs w:val="21"/>
          <w:rtl/>
        </w:rPr>
        <w:t>/</w:t>
      </w:r>
      <w:r>
        <w:rPr>
          <w:rFonts w:ascii="Tahoma" w:eastAsia="Tahoma" w:hAnsi="Tahoma" w:cs="Tahoma"/>
          <w:color w:val="7F7F7F"/>
          <w:sz w:val="21"/>
          <w:szCs w:val="21"/>
        </w:rPr>
        <w:t>2000</w:t>
      </w:r>
    </w:p>
    <w:p w14:paraId="3BEBEB82" w14:textId="77777777" w:rsidR="003A0172" w:rsidRDefault="00AB445B">
      <w:pPr>
        <w:spacing w:after="56" w:line="264" w:lineRule="auto"/>
        <w:ind w:left="-5" w:hanging="10"/>
        <w:jc w:val="left"/>
      </w:pPr>
      <w:r>
        <w:rPr>
          <w:rFonts w:ascii="Tahoma" w:eastAsia="Tahoma" w:hAnsi="Tahoma" w:cs="Tahoma"/>
          <w:color w:val="7F7F7F"/>
          <w:sz w:val="21"/>
          <w:szCs w:val="21"/>
          <w:rtl/>
        </w:rPr>
        <w:t>מצב אישי- רווק</w:t>
      </w:r>
    </w:p>
    <w:p w14:paraId="64B6B304" w14:textId="77777777" w:rsidR="003A0172" w:rsidRDefault="00AB445B">
      <w:pPr>
        <w:bidi w:val="0"/>
        <w:spacing w:after="201"/>
        <w:ind w:left="-8" w:right="-2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220B086F" wp14:editId="1C4F5554">
                <wp:extent cx="5819520" cy="38036"/>
                <wp:effectExtent l="0" t="0" r="0" b="0"/>
                <wp:docPr id="7774" name="Group 7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520" cy="38036"/>
                          <a:chOff x="0" y="0"/>
                          <a:chExt cx="5819520" cy="38036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5819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9520">
                                <a:moveTo>
                                  <a:pt x="0" y="0"/>
                                </a:moveTo>
                                <a:lnTo>
                                  <a:pt x="5819520" y="0"/>
                                </a:lnTo>
                              </a:path>
                            </a:pathLst>
                          </a:custGeom>
                          <a:ln w="38036" cap="flat">
                            <a:miter lim="127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74" style="width:458.23pt;height:2.99497pt;mso-position-horizontal-relative:char;mso-position-vertical-relative:line" coordsize="58195,380">
                <v:shape id="Shape 9" style="position:absolute;width:58195;height:0;left:0;top:0;" coordsize="5819520,0" path="m0,0l5819520,0">
                  <v:stroke weight="2.99497pt" endcap="flat" joinstyle="miter" miterlimit="10" on="true" color="#262626"/>
                  <v:fill on="false" color="#000000" opacity="0"/>
                </v:shape>
              </v:group>
            </w:pict>
          </mc:Fallback>
        </mc:AlternateContent>
      </w:r>
    </w:p>
    <w:p w14:paraId="4FFE83A8" w14:textId="77777777" w:rsidR="003A0172" w:rsidRDefault="00AB445B">
      <w:pPr>
        <w:pStyle w:val="1"/>
        <w:ind w:left="-5"/>
      </w:pPr>
      <w:r>
        <w:rPr>
          <w:bCs/>
          <w:rtl/>
        </w:rPr>
        <w:t>ניסיון</w:t>
      </w:r>
    </w:p>
    <w:p w14:paraId="720DB0C0" w14:textId="77777777" w:rsidR="003A0172" w:rsidRDefault="00AB445B">
      <w:pPr>
        <w:bidi w:val="0"/>
        <w:spacing w:after="221"/>
        <w:ind w:left="-8" w:right="-2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2A894A8A" wp14:editId="6FFD4D7F">
                <wp:extent cx="5819520" cy="12679"/>
                <wp:effectExtent l="0" t="0" r="0" b="0"/>
                <wp:docPr id="7775" name="Group 7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520" cy="12679"/>
                          <a:chOff x="0" y="0"/>
                          <a:chExt cx="5819520" cy="12679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5819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9520">
                                <a:moveTo>
                                  <a:pt x="0" y="0"/>
                                </a:moveTo>
                                <a:lnTo>
                                  <a:pt x="5819520" y="0"/>
                                </a:lnTo>
                              </a:path>
                            </a:pathLst>
                          </a:custGeom>
                          <a:ln w="12679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75" style="width:458.23pt;height:0.99832pt;mso-position-horizontal-relative:char;mso-position-vertical-relative:line" coordsize="58195,126">
                <v:shape id="Shape 10" style="position:absolute;width:58195;height:0;left:0;top:0;" coordsize="5819520,0" path="m0,0l5819520,0">
                  <v:stroke weight="0.99832pt" endcap="flat" joinstyle="miter" miterlimit="10" on="true" color="#7f7f7f"/>
                  <v:fill on="false" color="#000000" opacity="0"/>
                </v:shape>
              </v:group>
            </w:pict>
          </mc:Fallback>
        </mc:AlternateContent>
      </w:r>
    </w:p>
    <w:p w14:paraId="1242A519" w14:textId="0F3B5E18" w:rsidR="003A0172" w:rsidRPr="00E03B43" w:rsidRDefault="00E03B43" w:rsidP="001E5BCD">
      <w:pPr>
        <w:spacing w:after="240" w:line="265" w:lineRule="auto"/>
        <w:ind w:left="-5" w:hanging="10"/>
        <w:jc w:val="left"/>
        <w:rPr>
          <w:b/>
          <w:bCs/>
        </w:rPr>
      </w:pPr>
      <w:r>
        <w:rPr>
          <w:rFonts w:ascii="Tahoma" w:eastAsia="Tahoma" w:hAnsi="Tahoma" w:cs="Tahoma"/>
          <w:b/>
          <w:bCs/>
          <w:color w:val="7F7F7F"/>
          <w:sz w:val="20"/>
          <w:szCs w:val="20"/>
          <w:rtl/>
        </w:rPr>
        <w:t xml:space="preserve">היכל </w:t>
      </w:r>
      <w:r w:rsidR="00AB445B" w:rsidRPr="00E03B43">
        <w:rPr>
          <w:rFonts w:ascii="Tahoma" w:eastAsia="Tahoma" w:hAnsi="Tahoma" w:cs="Tahoma"/>
          <w:b/>
          <w:bCs/>
          <w:color w:val="7F7F7F"/>
          <w:sz w:val="20"/>
          <w:szCs w:val="20"/>
          <w:rtl/>
        </w:rPr>
        <w:t>בית המשפט תל אביב</w:t>
      </w:r>
    </w:p>
    <w:p w14:paraId="2B5BFCBD" w14:textId="12DF3294" w:rsidR="00002DB3" w:rsidRDefault="00AB445B" w:rsidP="001E5BCD">
      <w:pPr>
        <w:spacing w:after="179" w:line="328" w:lineRule="auto"/>
        <w:ind w:left="10" w:right="194" w:hanging="10"/>
        <w:jc w:val="left"/>
        <w:rPr>
          <w:rFonts w:ascii="Tahoma" w:eastAsia="Tahoma" w:hAnsi="Tahoma" w:cs="Tahoma"/>
          <w:color w:val="7F7F7F"/>
          <w:sz w:val="20"/>
          <w:szCs w:val="20"/>
        </w:rPr>
      </w:pPr>
      <w:r>
        <w:rPr>
          <w:rFonts w:ascii="Tahoma" w:eastAsia="Tahoma" w:hAnsi="Tahoma" w:cs="Tahoma"/>
          <w:color w:val="7F7F7F"/>
          <w:sz w:val="20"/>
          <w:szCs w:val="20"/>
          <w:rtl/>
        </w:rPr>
        <w:t xml:space="preserve">עבודה </w:t>
      </w:r>
      <w:r w:rsidR="00002DB3">
        <w:rPr>
          <w:rFonts w:ascii="Tahoma" w:eastAsia="Tahoma" w:hAnsi="Tahoma" w:cs="Tahoma"/>
          <w:color w:val="7F7F7F"/>
          <w:sz w:val="20"/>
          <w:szCs w:val="20"/>
          <w:rtl/>
        </w:rPr>
        <w:t>כ</w:t>
      </w:r>
      <w:r w:rsidR="0087213F">
        <w:rPr>
          <w:rFonts w:ascii="Tahoma" w:eastAsia="Tahoma" w:hAnsi="Tahoma" w:cs="Tahoma"/>
          <w:color w:val="7F7F7F"/>
          <w:sz w:val="20"/>
          <w:szCs w:val="20"/>
          <w:rtl/>
        </w:rPr>
        <w:t xml:space="preserve">שנתיים </w:t>
      </w:r>
      <w:r w:rsidR="006350BE">
        <w:rPr>
          <w:rFonts w:ascii="Tahoma" w:eastAsia="Tahoma" w:hAnsi="Tahoma" w:cs="Tahoma"/>
          <w:color w:val="7F7F7F"/>
          <w:sz w:val="20"/>
          <w:szCs w:val="20"/>
          <w:rtl/>
        </w:rPr>
        <w:t>מ</w:t>
      </w:r>
      <w:r w:rsidR="00CF47F2">
        <w:rPr>
          <w:rFonts w:ascii="Tahoma" w:eastAsia="Tahoma" w:hAnsi="Tahoma" w:cs="Tahoma"/>
          <w:color w:val="7F7F7F"/>
          <w:sz w:val="20"/>
          <w:szCs w:val="20"/>
          <w:rtl/>
        </w:rPr>
        <w:t xml:space="preserve">2023 והלאה </w:t>
      </w:r>
      <w:r>
        <w:rPr>
          <w:rFonts w:ascii="Tahoma" w:eastAsia="Tahoma" w:hAnsi="Tahoma" w:cs="Tahoma"/>
          <w:color w:val="7F7F7F"/>
          <w:sz w:val="20"/>
          <w:szCs w:val="20"/>
          <w:rtl/>
        </w:rPr>
        <w:t>כנאמן מחשוב בבית המשפט המחוזי והשלום בתל אביב.</w:t>
      </w:r>
    </w:p>
    <w:p w14:paraId="1E038C62" w14:textId="005736E2" w:rsidR="003E732A" w:rsidRPr="003E732A" w:rsidRDefault="00AB445B" w:rsidP="001E5BCD">
      <w:pPr>
        <w:spacing w:after="179" w:line="328" w:lineRule="auto"/>
        <w:ind w:left="10" w:right="194" w:hanging="10"/>
        <w:jc w:val="left"/>
        <w:rPr>
          <w:rFonts w:ascii="Tahoma" w:eastAsia="Tahoma" w:hAnsi="Tahoma" w:cs="Tahoma"/>
          <w:color w:val="7F7F7F"/>
          <w:sz w:val="20"/>
          <w:szCs w:val="20"/>
        </w:rPr>
      </w:pPr>
      <w:r>
        <w:rPr>
          <w:rFonts w:ascii="Tahoma" w:eastAsia="Tahoma" w:hAnsi="Tahoma" w:cs="Tahoma"/>
          <w:color w:val="7F7F7F"/>
          <w:sz w:val="20"/>
          <w:szCs w:val="20"/>
          <w:rtl/>
        </w:rPr>
        <w:tab/>
        <w:t>כמו כן</w:t>
      </w:r>
      <w:r w:rsidR="00002DB3">
        <w:rPr>
          <w:rFonts w:ascii="Tahoma" w:eastAsia="Tahoma" w:hAnsi="Tahoma" w:cs="Tahoma"/>
          <w:color w:val="7F7F7F"/>
          <w:sz w:val="20"/>
          <w:szCs w:val="20"/>
          <w:rtl/>
        </w:rPr>
        <w:t xml:space="preserve"> תמיכה</w:t>
      </w:r>
      <w:r>
        <w:rPr>
          <w:rFonts w:ascii="Tahoma" w:eastAsia="Tahoma" w:hAnsi="Tahoma" w:cs="Tahoma"/>
          <w:color w:val="7F7F7F"/>
          <w:sz w:val="20"/>
          <w:szCs w:val="20"/>
          <w:rtl/>
        </w:rPr>
        <w:t xml:space="preserve"> </w:t>
      </w:r>
      <w:r w:rsidR="003E732A">
        <w:rPr>
          <w:rFonts w:ascii="Tahoma" w:eastAsia="Tahoma" w:hAnsi="Tahoma" w:cs="Tahoma"/>
          <w:color w:val="7F7F7F"/>
          <w:sz w:val="20"/>
          <w:szCs w:val="20"/>
          <w:rtl/>
        </w:rPr>
        <w:t>בשופטים מכל רחבי הארץ</w:t>
      </w:r>
      <w:r w:rsidR="003E732A">
        <w:rPr>
          <w:rFonts w:ascii="Tahoma" w:eastAsia="Tahoma" w:hAnsi="Tahoma" w:cs="Tahoma"/>
          <w:color w:val="7F7F7F"/>
          <w:sz w:val="20"/>
          <w:szCs w:val="20"/>
        </w:rPr>
        <w:t xml:space="preserve"> </w:t>
      </w:r>
      <w:r w:rsidR="003E732A">
        <w:rPr>
          <w:rFonts w:ascii="Tahoma" w:eastAsia="Tahoma" w:hAnsi="Tahoma" w:cs="Tahoma"/>
          <w:color w:val="7F7F7F"/>
          <w:sz w:val="20"/>
          <w:szCs w:val="20"/>
          <w:rtl/>
        </w:rPr>
        <w:t xml:space="preserve">בתפעול עמדות </w:t>
      </w:r>
      <w:r w:rsidR="001F02F6">
        <w:rPr>
          <w:rFonts w:ascii="Tahoma" w:eastAsia="Tahoma" w:hAnsi="Tahoma" w:cs="Tahoma"/>
          <w:color w:val="7F7F7F"/>
          <w:sz w:val="20"/>
          <w:szCs w:val="20"/>
          <w:rtl/>
        </w:rPr>
        <w:t>עבודה מרחוק.</w:t>
      </w:r>
    </w:p>
    <w:p w14:paraId="46030894" w14:textId="77777777" w:rsidR="00E03B43" w:rsidRPr="00E03B43" w:rsidRDefault="00AB445B">
      <w:pPr>
        <w:numPr>
          <w:ilvl w:val="0"/>
          <w:numId w:val="1"/>
        </w:numPr>
        <w:spacing w:after="0" w:line="328" w:lineRule="auto"/>
        <w:ind w:hanging="359"/>
        <w:jc w:val="left"/>
      </w:pPr>
      <w:r>
        <w:rPr>
          <w:rFonts w:ascii="Tahoma" w:eastAsia="Tahoma" w:hAnsi="Tahoma" w:cs="Tahoma"/>
          <w:color w:val="7F7F7F"/>
          <w:sz w:val="20"/>
          <w:szCs w:val="20"/>
          <w:rtl/>
        </w:rPr>
        <w:t>הכנה אימגים התקנת תוכנות ודרייברים והגדרת מחשבים חדשים</w:t>
      </w:r>
    </w:p>
    <w:p w14:paraId="05B37C0E" w14:textId="5889CF76" w:rsidR="003A0172" w:rsidRDefault="00AB445B">
      <w:pPr>
        <w:numPr>
          <w:ilvl w:val="0"/>
          <w:numId w:val="1"/>
        </w:numPr>
        <w:spacing w:after="0" w:line="328" w:lineRule="auto"/>
        <w:ind w:hanging="359"/>
        <w:jc w:val="left"/>
      </w:pPr>
      <w:r>
        <w:rPr>
          <w:rFonts w:ascii="Tahoma" w:eastAsia="Tahoma" w:hAnsi="Tahoma" w:cs="Tahoma"/>
          <w:color w:val="7F7F7F"/>
          <w:sz w:val="20"/>
          <w:szCs w:val="20"/>
          <w:rtl/>
        </w:rPr>
        <w:t>ניהול הרשאות</w:t>
      </w:r>
      <w:r>
        <w:rPr>
          <w:rFonts w:ascii="Tahoma" w:eastAsia="Tahoma" w:hAnsi="Tahoma" w:cs="Tahoma"/>
          <w:color w:val="7F7F7F"/>
          <w:sz w:val="20"/>
        </w:rPr>
        <w:t xml:space="preserve">active directory </w:t>
      </w:r>
    </w:p>
    <w:p w14:paraId="51AAEBBE" w14:textId="77777777" w:rsidR="003A0172" w:rsidRDefault="00AB445B">
      <w:pPr>
        <w:numPr>
          <w:ilvl w:val="0"/>
          <w:numId w:val="1"/>
        </w:numPr>
        <w:spacing w:after="65" w:line="265" w:lineRule="auto"/>
        <w:ind w:hanging="359"/>
        <w:jc w:val="left"/>
      </w:pPr>
      <w:r>
        <w:rPr>
          <w:rFonts w:ascii="Tahoma" w:eastAsia="Tahoma" w:hAnsi="Tahoma" w:cs="Tahoma"/>
          <w:color w:val="7F7F7F"/>
          <w:sz w:val="20"/>
          <w:szCs w:val="20"/>
          <w:rtl/>
        </w:rPr>
        <w:t>תפעול מערכות מולטימדיה באולמות דיונים</w:t>
      </w:r>
    </w:p>
    <w:p w14:paraId="2522BCE1" w14:textId="77777777" w:rsidR="003A0172" w:rsidRDefault="00AB445B">
      <w:pPr>
        <w:numPr>
          <w:ilvl w:val="0"/>
          <w:numId w:val="1"/>
        </w:numPr>
        <w:spacing w:after="65" w:line="265" w:lineRule="auto"/>
        <w:ind w:hanging="359"/>
        <w:jc w:val="left"/>
      </w:pPr>
      <w:r>
        <w:rPr>
          <w:rFonts w:ascii="Tahoma" w:eastAsia="Tahoma" w:hAnsi="Tahoma" w:cs="Tahoma"/>
          <w:color w:val="7F7F7F"/>
          <w:sz w:val="20"/>
          <w:szCs w:val="20"/>
          <w:rtl/>
        </w:rPr>
        <w:t>תפעול ופתירת תקלות בהתחברות וירטואלית(</w:t>
      </w:r>
      <w:r>
        <w:rPr>
          <w:rFonts w:ascii="Tahoma" w:eastAsia="Tahoma" w:hAnsi="Tahoma" w:cs="Tahoma"/>
          <w:color w:val="7F7F7F"/>
          <w:sz w:val="20"/>
        </w:rPr>
        <w:t>VDI</w:t>
      </w:r>
      <w:r>
        <w:rPr>
          <w:rFonts w:ascii="Tahoma" w:eastAsia="Tahoma" w:hAnsi="Tahoma" w:cs="Tahoma"/>
          <w:color w:val="7F7F7F"/>
          <w:sz w:val="20"/>
          <w:szCs w:val="20"/>
          <w:rtl/>
        </w:rPr>
        <w:t>)</w:t>
      </w:r>
    </w:p>
    <w:p w14:paraId="40B4C9F2" w14:textId="77777777" w:rsidR="003A0172" w:rsidRDefault="00AB445B">
      <w:pPr>
        <w:numPr>
          <w:ilvl w:val="0"/>
          <w:numId w:val="1"/>
        </w:numPr>
        <w:spacing w:after="240" w:line="265" w:lineRule="auto"/>
        <w:ind w:hanging="359"/>
        <w:jc w:val="left"/>
      </w:pPr>
      <w:r>
        <w:rPr>
          <w:rFonts w:ascii="Tahoma" w:eastAsia="Tahoma" w:hAnsi="Tahoma" w:cs="Tahoma"/>
          <w:color w:val="7F7F7F"/>
          <w:sz w:val="20"/>
          <w:szCs w:val="20"/>
          <w:rtl/>
        </w:rPr>
        <w:t>תפעול ותיקון מדפסות</w:t>
      </w:r>
    </w:p>
    <w:p w14:paraId="72B42A51" w14:textId="77777777" w:rsidR="003A0172" w:rsidRPr="00266C83" w:rsidRDefault="00AB445B">
      <w:pPr>
        <w:spacing w:after="240" w:line="265" w:lineRule="auto"/>
        <w:ind w:left="-5" w:hanging="10"/>
        <w:jc w:val="left"/>
        <w:rPr>
          <w:b/>
          <w:bCs/>
        </w:rPr>
      </w:pPr>
      <w:r w:rsidRPr="00266C83">
        <w:rPr>
          <w:rFonts w:ascii="Tahoma" w:eastAsia="Tahoma" w:hAnsi="Tahoma" w:cs="Tahoma"/>
          <w:b/>
          <w:bCs/>
          <w:color w:val="7F7F7F"/>
          <w:sz w:val="20"/>
          <w:szCs w:val="20"/>
          <w:rtl/>
        </w:rPr>
        <w:t>הפניקס</w:t>
      </w:r>
    </w:p>
    <w:p w14:paraId="04C86ABA" w14:textId="77777777" w:rsidR="003A0172" w:rsidRDefault="00AB445B">
      <w:pPr>
        <w:spacing w:after="240" w:line="265" w:lineRule="auto"/>
        <w:ind w:left="-5" w:hanging="10"/>
        <w:jc w:val="left"/>
      </w:pPr>
      <w:r>
        <w:rPr>
          <w:rFonts w:ascii="Tahoma" w:eastAsia="Tahoma" w:hAnsi="Tahoma" w:cs="Tahoma"/>
          <w:color w:val="7F7F7F"/>
          <w:sz w:val="20"/>
          <w:szCs w:val="20"/>
          <w:rtl/>
        </w:rPr>
        <w:t xml:space="preserve">עבודה כחצי שנה בפרויקט של שדרוג והטמעה של </w:t>
      </w:r>
      <w:r>
        <w:rPr>
          <w:rFonts w:ascii="Tahoma" w:eastAsia="Tahoma" w:hAnsi="Tahoma" w:cs="Tahoma"/>
          <w:color w:val="7F7F7F"/>
          <w:sz w:val="20"/>
          <w:szCs w:val="20"/>
        </w:rPr>
        <w:t>10</w:t>
      </w:r>
      <w:r>
        <w:rPr>
          <w:rFonts w:ascii="Tahoma" w:eastAsia="Tahoma" w:hAnsi="Tahoma" w:cs="Tahoma"/>
          <w:color w:val="7F7F7F"/>
          <w:sz w:val="20"/>
        </w:rPr>
        <w:t xml:space="preserve">windows </w:t>
      </w:r>
      <w:r>
        <w:rPr>
          <w:rFonts w:ascii="Tahoma" w:eastAsia="Tahoma" w:hAnsi="Tahoma" w:cs="Tahoma"/>
          <w:color w:val="7F7F7F"/>
          <w:sz w:val="20"/>
          <w:szCs w:val="20"/>
          <w:rtl/>
        </w:rPr>
        <w:t xml:space="preserve"> ב-</w:t>
      </w:r>
      <w:r>
        <w:rPr>
          <w:rFonts w:ascii="Tahoma" w:eastAsia="Tahoma" w:hAnsi="Tahoma" w:cs="Tahoma"/>
          <w:color w:val="7F7F7F"/>
          <w:sz w:val="20"/>
          <w:szCs w:val="20"/>
        </w:rPr>
        <w:t>2022</w:t>
      </w:r>
      <w:r>
        <w:rPr>
          <w:rFonts w:ascii="Tahoma" w:eastAsia="Tahoma" w:hAnsi="Tahoma" w:cs="Tahoma"/>
          <w:color w:val="7F7F7F"/>
          <w:sz w:val="20"/>
          <w:szCs w:val="20"/>
          <w:rtl/>
        </w:rPr>
        <w:t>.</w:t>
      </w:r>
    </w:p>
    <w:p w14:paraId="17B31A72" w14:textId="77777777" w:rsidR="003A0172" w:rsidRDefault="00AB445B">
      <w:pPr>
        <w:numPr>
          <w:ilvl w:val="0"/>
          <w:numId w:val="1"/>
        </w:numPr>
        <w:spacing w:after="240" w:line="265" w:lineRule="auto"/>
        <w:ind w:hanging="359"/>
        <w:jc w:val="left"/>
      </w:pPr>
      <w:r>
        <w:rPr>
          <w:rFonts w:ascii="Tahoma" w:eastAsia="Tahoma" w:hAnsi="Tahoma" w:cs="Tahoma"/>
          <w:color w:val="7F7F7F"/>
          <w:sz w:val="20"/>
          <w:szCs w:val="20"/>
          <w:rtl/>
        </w:rPr>
        <w:t>התקנה של אימגים התקנת תוכנות ודרייברים.</w:t>
      </w:r>
    </w:p>
    <w:p w14:paraId="4D0A35B8" w14:textId="77777777" w:rsidR="003A0172" w:rsidRDefault="00AB445B">
      <w:pPr>
        <w:numPr>
          <w:ilvl w:val="0"/>
          <w:numId w:val="1"/>
        </w:numPr>
        <w:spacing w:after="240" w:line="265" w:lineRule="auto"/>
        <w:ind w:hanging="359"/>
        <w:jc w:val="left"/>
      </w:pPr>
      <w:r>
        <w:rPr>
          <w:rFonts w:ascii="Tahoma" w:eastAsia="Tahoma" w:hAnsi="Tahoma" w:cs="Tahoma"/>
          <w:color w:val="7F7F7F"/>
          <w:sz w:val="20"/>
          <w:szCs w:val="20"/>
          <w:rtl/>
        </w:rPr>
        <w:t>טיפול בתקלות חיבור מדפסות והכנסה לדומיין.</w:t>
      </w:r>
    </w:p>
    <w:p w14:paraId="1BBBB76D" w14:textId="77777777" w:rsidR="003A0172" w:rsidRDefault="00AB445B">
      <w:pPr>
        <w:numPr>
          <w:ilvl w:val="0"/>
          <w:numId w:val="1"/>
        </w:numPr>
        <w:spacing w:after="737" w:line="265" w:lineRule="auto"/>
        <w:ind w:hanging="359"/>
        <w:jc w:val="left"/>
      </w:pPr>
      <w:r>
        <w:rPr>
          <w:rFonts w:ascii="Tahoma" w:eastAsia="Tahoma" w:hAnsi="Tahoma" w:cs="Tahoma"/>
          <w:color w:val="7F7F7F"/>
          <w:sz w:val="20"/>
          <w:szCs w:val="20"/>
          <w:rtl/>
        </w:rPr>
        <w:t>הוספה לאקטיב דירקטורי יצירת קבוצות והוספת הרשאות ומדיניות.</w:t>
      </w:r>
    </w:p>
    <w:p w14:paraId="0B789370" w14:textId="6CD10CDC" w:rsidR="003A0172" w:rsidRPr="00266C83" w:rsidRDefault="00AB445B">
      <w:pPr>
        <w:spacing w:after="244" w:line="264" w:lineRule="auto"/>
        <w:ind w:left="-5" w:hanging="10"/>
        <w:jc w:val="left"/>
        <w:rPr>
          <w:b/>
          <w:bCs/>
        </w:rPr>
      </w:pPr>
      <w:r w:rsidRPr="00266C83">
        <w:rPr>
          <w:rFonts w:ascii="Tahoma" w:eastAsia="Tahoma" w:hAnsi="Tahoma" w:cs="Tahoma"/>
          <w:b/>
          <w:bCs/>
          <w:color w:val="7F7F7F"/>
          <w:sz w:val="21"/>
          <w:szCs w:val="21"/>
          <w:rtl/>
        </w:rPr>
        <w:t>צה"ל</w:t>
      </w:r>
      <w:r w:rsidR="00266C83" w:rsidRPr="00266C83">
        <w:rPr>
          <w:b/>
          <w:bCs/>
        </w:rPr>
        <w:t xml:space="preserve"> </w:t>
      </w:r>
      <w:r w:rsidR="00266C83" w:rsidRPr="00266C83">
        <w:rPr>
          <w:rFonts w:cs="Times New Roman"/>
          <w:b/>
          <w:bCs/>
          <w:rtl/>
        </w:rPr>
        <w:t xml:space="preserve">ממר"ם </w:t>
      </w:r>
    </w:p>
    <w:p w14:paraId="2BBCE410" w14:textId="77777777" w:rsidR="003A0172" w:rsidRDefault="00AB445B">
      <w:pPr>
        <w:spacing w:after="382" w:line="264" w:lineRule="auto"/>
        <w:ind w:left="-5" w:hanging="10"/>
        <w:jc w:val="left"/>
      </w:pPr>
      <w:r>
        <w:rPr>
          <w:rFonts w:ascii="Tahoma" w:eastAsia="Tahoma" w:hAnsi="Tahoma" w:cs="Tahoma"/>
          <w:color w:val="7F7F7F"/>
          <w:sz w:val="21"/>
          <w:szCs w:val="21"/>
          <w:rtl/>
        </w:rPr>
        <w:t xml:space="preserve">עבודה שנתיים כמנהל רשת ביחידת ממר"ם בין השנים </w:t>
      </w:r>
      <w:r>
        <w:rPr>
          <w:rFonts w:ascii="Tahoma" w:eastAsia="Tahoma" w:hAnsi="Tahoma" w:cs="Tahoma"/>
          <w:color w:val="7F7F7F"/>
          <w:sz w:val="21"/>
          <w:szCs w:val="21"/>
        </w:rPr>
        <w:t>2020</w:t>
      </w:r>
      <w:r>
        <w:rPr>
          <w:rFonts w:ascii="Tahoma" w:eastAsia="Tahoma" w:hAnsi="Tahoma" w:cs="Tahoma"/>
          <w:color w:val="7F7F7F"/>
          <w:sz w:val="21"/>
          <w:szCs w:val="21"/>
          <w:rtl/>
        </w:rPr>
        <w:t>-</w:t>
      </w:r>
      <w:r>
        <w:rPr>
          <w:rFonts w:ascii="Tahoma" w:eastAsia="Tahoma" w:hAnsi="Tahoma" w:cs="Tahoma"/>
          <w:color w:val="7F7F7F"/>
          <w:sz w:val="21"/>
          <w:szCs w:val="21"/>
        </w:rPr>
        <w:t>2022</w:t>
      </w:r>
      <w:r>
        <w:rPr>
          <w:rFonts w:ascii="Tahoma" w:eastAsia="Tahoma" w:hAnsi="Tahoma" w:cs="Tahoma"/>
          <w:color w:val="7F7F7F"/>
          <w:sz w:val="21"/>
          <w:szCs w:val="21"/>
          <w:rtl/>
        </w:rPr>
        <w:t>.</w:t>
      </w:r>
    </w:p>
    <w:p w14:paraId="08861262" w14:textId="77777777" w:rsidR="003A0172" w:rsidRDefault="00AB445B">
      <w:pPr>
        <w:spacing w:after="180"/>
        <w:ind w:left="10" w:right="194" w:hanging="10"/>
      </w:pPr>
      <w:r>
        <w:rPr>
          <w:rFonts w:ascii="Noto Sans" w:eastAsia="Noto Sans" w:hAnsi="Noto Sans" w:cs="Noto Sans"/>
          <w:color w:val="E3AB47"/>
          <w:sz w:val="20"/>
          <w:szCs w:val="20"/>
          <w:rtl/>
        </w:rPr>
        <w:t>▪</w:t>
      </w:r>
      <w:r>
        <w:rPr>
          <w:rFonts w:ascii="Tahoma" w:eastAsia="Tahoma" w:hAnsi="Tahoma" w:cs="Tahoma"/>
          <w:color w:val="7F7F7F"/>
          <w:sz w:val="20"/>
          <w:szCs w:val="20"/>
          <w:rtl/>
        </w:rPr>
        <w:t xml:space="preserve"> עבודה כמנהל רשת בטיפול תקלות רשת הכנסת מחשבים לדומיין פרמוטים התקנות</w:t>
      </w:r>
      <w:r>
        <w:rPr>
          <w:rFonts w:ascii="Tahoma" w:eastAsia="Tahoma" w:hAnsi="Tahoma" w:cs="Tahoma"/>
          <w:color w:val="7F7F7F"/>
          <w:sz w:val="21"/>
          <w:szCs w:val="21"/>
          <w:rtl/>
        </w:rPr>
        <w:t xml:space="preserve"> וחיבור והתקנת</w:t>
      </w:r>
    </w:p>
    <w:p w14:paraId="1A7BE18A" w14:textId="77777777" w:rsidR="003A0172" w:rsidRDefault="00AB445B">
      <w:pPr>
        <w:spacing w:after="322" w:line="264" w:lineRule="auto"/>
        <w:ind w:left="220" w:hanging="10"/>
        <w:jc w:val="left"/>
      </w:pPr>
      <w:r>
        <w:rPr>
          <w:rFonts w:ascii="Tahoma" w:eastAsia="Tahoma" w:hAnsi="Tahoma" w:cs="Tahoma"/>
          <w:color w:val="7F7F7F"/>
          <w:sz w:val="21"/>
          <w:szCs w:val="21"/>
          <w:rtl/>
        </w:rPr>
        <w:lastRenderedPageBreak/>
        <w:t>מדפסות ועבודה עם</w:t>
      </w:r>
      <w:r>
        <w:rPr>
          <w:rFonts w:ascii="Tahoma" w:eastAsia="Tahoma" w:hAnsi="Tahoma" w:cs="Tahoma"/>
          <w:color w:val="7F7F7F"/>
          <w:sz w:val="21"/>
        </w:rPr>
        <w:t xml:space="preserve">DC </w:t>
      </w:r>
      <w:r>
        <w:rPr>
          <w:rFonts w:ascii="Tahoma" w:eastAsia="Tahoma" w:hAnsi="Tahoma" w:cs="Tahoma"/>
          <w:color w:val="7F7F7F"/>
          <w:sz w:val="21"/>
          <w:szCs w:val="21"/>
          <w:rtl/>
        </w:rPr>
        <w:t>.</w:t>
      </w:r>
    </w:p>
    <w:p w14:paraId="1D883DDB" w14:textId="77777777" w:rsidR="003A0172" w:rsidRDefault="00AB445B">
      <w:pPr>
        <w:spacing w:after="240" w:line="265" w:lineRule="auto"/>
        <w:ind w:left="-5" w:hanging="10"/>
        <w:jc w:val="left"/>
      </w:pPr>
      <w:r>
        <w:rPr>
          <w:rFonts w:ascii="Noto Sans" w:eastAsia="Noto Sans" w:hAnsi="Noto Sans" w:cs="Noto Sans"/>
          <w:color w:val="E3AB47"/>
          <w:sz w:val="20"/>
          <w:szCs w:val="20"/>
          <w:rtl/>
        </w:rPr>
        <w:t>▪</w:t>
      </w:r>
      <w:r>
        <w:rPr>
          <w:rFonts w:ascii="Tahoma" w:eastAsia="Tahoma" w:hAnsi="Tahoma" w:cs="Tahoma"/>
          <w:color w:val="7F7F7F"/>
          <w:sz w:val="20"/>
          <w:szCs w:val="20"/>
          <w:rtl/>
        </w:rPr>
        <w:t xml:space="preserve"> ניהול הרשאות משתמשים ומחשבים והתקנת תוכנות ומערכות</w:t>
      </w:r>
      <w:r>
        <w:rPr>
          <w:rFonts w:ascii="Tahoma" w:eastAsia="Tahoma" w:hAnsi="Tahoma" w:cs="Tahoma"/>
          <w:color w:val="7F7F7F"/>
          <w:sz w:val="21"/>
          <w:szCs w:val="21"/>
          <w:rtl/>
        </w:rPr>
        <w:t>.</w:t>
      </w:r>
    </w:p>
    <w:p w14:paraId="666CAD16" w14:textId="77777777" w:rsidR="001F1CF1" w:rsidRDefault="00AB445B" w:rsidP="001F1CF1">
      <w:pPr>
        <w:spacing w:after="0" w:line="639" w:lineRule="auto"/>
        <w:ind w:left="10" w:right="444" w:hanging="10"/>
        <w:jc w:val="both"/>
        <w:rPr>
          <w:rFonts w:ascii="Tahoma" w:eastAsia="Tahoma" w:hAnsi="Tahoma" w:cs="Tahoma"/>
          <w:color w:val="7F7F7F"/>
          <w:sz w:val="20"/>
          <w:szCs w:val="20"/>
        </w:rPr>
      </w:pPr>
      <w:r>
        <w:rPr>
          <w:rFonts w:ascii="Noto Sans" w:eastAsia="Noto Sans" w:hAnsi="Noto Sans" w:cs="Noto Sans"/>
          <w:color w:val="E3AB47"/>
          <w:sz w:val="20"/>
          <w:szCs w:val="20"/>
          <w:rtl/>
        </w:rPr>
        <w:t>▪</w:t>
      </w:r>
      <w:r>
        <w:rPr>
          <w:rFonts w:ascii="Tahoma" w:eastAsia="Tahoma" w:hAnsi="Tahoma" w:cs="Tahoma"/>
          <w:color w:val="7F7F7F"/>
          <w:sz w:val="20"/>
          <w:szCs w:val="20"/>
          <w:rtl/>
        </w:rPr>
        <w:t xml:space="preserve"> עבודה גם בתור טכנאי רשת בחיבור וקנפוג</w:t>
      </w:r>
      <w:r w:rsidR="001F1CF1">
        <w:rPr>
          <w:rFonts w:ascii="Tahoma" w:eastAsia="Tahoma" w:hAnsi="Tahoma" w:cs="Tahoma"/>
          <w:color w:val="7F7F7F"/>
          <w:sz w:val="20"/>
          <w:szCs w:val="20"/>
          <w:rtl/>
        </w:rPr>
        <w:t xml:space="preserve"> </w:t>
      </w:r>
      <w:r>
        <w:rPr>
          <w:rFonts w:ascii="Tahoma" w:eastAsia="Tahoma" w:hAnsi="Tahoma" w:cs="Tahoma"/>
          <w:color w:val="7F7F7F"/>
          <w:sz w:val="20"/>
          <w:szCs w:val="20"/>
          <w:rtl/>
        </w:rPr>
        <w:t>מתגים חיבור נקודות וסיבים.</w:t>
      </w:r>
    </w:p>
    <w:p w14:paraId="07643DC5" w14:textId="69803959" w:rsidR="003A0172" w:rsidRDefault="00AB445B" w:rsidP="001F1CF1">
      <w:pPr>
        <w:spacing w:after="0" w:line="639" w:lineRule="auto"/>
        <w:ind w:left="10" w:right="444" w:hanging="10"/>
        <w:jc w:val="both"/>
      </w:pPr>
      <w:r>
        <w:rPr>
          <w:rFonts w:ascii="Noto Sans" w:eastAsia="Noto Sans" w:hAnsi="Noto Sans" w:cs="Noto Sans"/>
          <w:color w:val="E3AB47"/>
          <w:sz w:val="20"/>
          <w:szCs w:val="20"/>
          <w:rtl/>
        </w:rPr>
        <w:t>▪</w:t>
      </w:r>
      <w:r>
        <w:rPr>
          <w:rFonts w:ascii="Tahoma" w:eastAsia="Tahoma" w:hAnsi="Tahoma" w:cs="Tahoma"/>
          <w:color w:val="7F7F7F"/>
          <w:sz w:val="20"/>
          <w:szCs w:val="20"/>
          <w:rtl/>
        </w:rPr>
        <w:t xml:space="preserve"> ניסיון במערכות הפעלה-</w:t>
      </w:r>
      <w:r>
        <w:rPr>
          <w:rFonts w:ascii="Tahoma" w:eastAsia="Tahoma" w:hAnsi="Tahoma" w:cs="Tahoma"/>
          <w:color w:val="7F7F7F"/>
          <w:sz w:val="21"/>
          <w:szCs w:val="21"/>
        </w:rPr>
        <w:t>10</w:t>
      </w:r>
      <w:r w:rsidR="006C434F">
        <w:rPr>
          <w:rFonts w:ascii="Tahoma" w:eastAsia="Tahoma" w:hAnsi="Tahoma" w:cs="Tahoma"/>
          <w:color w:val="7F7F7F"/>
          <w:sz w:val="21"/>
        </w:rPr>
        <w:t xml:space="preserve"> </w:t>
      </w:r>
      <w:r>
        <w:rPr>
          <w:rFonts w:ascii="Tahoma" w:eastAsia="Tahoma" w:hAnsi="Tahoma" w:cs="Tahoma"/>
          <w:color w:val="7F7F7F"/>
          <w:sz w:val="21"/>
        </w:rPr>
        <w:t xml:space="preserve">windows server 2012, windows server 2019, windows 7, windows </w:t>
      </w:r>
    </w:p>
    <w:p w14:paraId="2BA25934" w14:textId="77777777" w:rsidR="003A0172" w:rsidRDefault="00AB445B">
      <w:pPr>
        <w:bidi w:val="0"/>
        <w:spacing w:after="174"/>
      </w:pPr>
      <w:r>
        <w:rPr>
          <w:rFonts w:ascii="Tahoma" w:eastAsia="Tahoma" w:hAnsi="Tahoma" w:cs="Tahoma"/>
          <w:color w:val="7F7F7F"/>
          <w:sz w:val="20"/>
        </w:rPr>
        <w:t>Exchange</w:t>
      </w:r>
      <w:r>
        <w:rPr>
          <w:rFonts w:ascii="Tahoma" w:eastAsia="Tahoma" w:hAnsi="Tahoma" w:cs="Tahoma"/>
          <w:color w:val="7F7F7F"/>
          <w:sz w:val="21"/>
        </w:rPr>
        <w:t>, ,Microsoft 365, Active directory ,DHCP, DNS, VM, GPO-</w:t>
      </w:r>
      <w:r>
        <w:rPr>
          <w:rFonts w:ascii="Tahoma" w:eastAsia="Tahoma" w:hAnsi="Tahoma" w:cs="Tahoma"/>
          <w:color w:val="7F7F7F"/>
          <w:sz w:val="21"/>
          <w:szCs w:val="21"/>
          <w:rtl/>
        </w:rPr>
        <w:t xml:space="preserve"> ניסיון במערכות ותכונות</w:t>
      </w:r>
      <w:r>
        <w:rPr>
          <w:rFonts w:ascii="Noto Sans" w:eastAsia="Noto Sans" w:hAnsi="Noto Sans" w:cs="Noto Sans"/>
          <w:color w:val="E3AB47"/>
          <w:sz w:val="20"/>
        </w:rPr>
        <w:t>▪</w:t>
      </w:r>
    </w:p>
    <w:p w14:paraId="0E44E0EF" w14:textId="77777777" w:rsidR="003A0172" w:rsidRDefault="00AB445B">
      <w:pPr>
        <w:bidi w:val="0"/>
        <w:spacing w:after="186"/>
        <w:ind w:left="-8" w:right="-2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1FDEC86A" wp14:editId="40BB51C4">
                <wp:extent cx="5819520" cy="38036"/>
                <wp:effectExtent l="0" t="0" r="0" b="0"/>
                <wp:docPr id="7770" name="Group 7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520" cy="38036"/>
                          <a:chOff x="0" y="0"/>
                          <a:chExt cx="5819520" cy="38036"/>
                        </a:xfrm>
                      </wpg:grpSpPr>
                      <wps:wsp>
                        <wps:cNvPr id="587" name="Shape 587"/>
                        <wps:cNvSpPr/>
                        <wps:spPr>
                          <a:xfrm>
                            <a:off x="0" y="0"/>
                            <a:ext cx="5819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9520">
                                <a:moveTo>
                                  <a:pt x="0" y="0"/>
                                </a:moveTo>
                                <a:lnTo>
                                  <a:pt x="5819520" y="0"/>
                                </a:lnTo>
                              </a:path>
                            </a:pathLst>
                          </a:custGeom>
                          <a:ln w="38036" cap="flat">
                            <a:miter lim="127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70" style="width:458.23pt;height:2.99497pt;mso-position-horizontal-relative:char;mso-position-vertical-relative:line" coordsize="58195,380">
                <v:shape id="Shape 587" style="position:absolute;width:58195;height:0;left:0;top:0;" coordsize="5819520,0" path="m0,0l5819520,0">
                  <v:stroke weight="2.99497pt" endcap="flat" joinstyle="miter" miterlimit="10" on="true" color="#262626"/>
                  <v:fill on="false" color="#000000" opacity="0"/>
                </v:shape>
              </v:group>
            </w:pict>
          </mc:Fallback>
        </mc:AlternateContent>
      </w:r>
    </w:p>
    <w:p w14:paraId="0375D76B" w14:textId="77777777" w:rsidR="003A0172" w:rsidRDefault="00AB445B">
      <w:pPr>
        <w:pStyle w:val="1"/>
        <w:ind w:left="-5"/>
      </w:pPr>
      <w:r>
        <w:rPr>
          <w:bCs/>
          <w:rtl/>
        </w:rPr>
        <w:t>השכלה</w:t>
      </w:r>
    </w:p>
    <w:tbl>
      <w:tblPr>
        <w:tblStyle w:val="TableGrid"/>
        <w:tblW w:w="9080" w:type="dxa"/>
        <w:tblInd w:w="-8" w:type="dxa"/>
        <w:tblCellMar>
          <w:top w:w="190" w:type="dxa"/>
        </w:tblCellMar>
        <w:tblLook w:val="04A0" w:firstRow="1" w:lastRow="0" w:firstColumn="1" w:lastColumn="0" w:noHBand="0" w:noVBand="1"/>
      </w:tblPr>
      <w:tblGrid>
        <w:gridCol w:w="3737"/>
        <w:gridCol w:w="5343"/>
      </w:tblGrid>
      <w:tr w:rsidR="003A0172" w14:paraId="11E4C934" w14:textId="77777777" w:rsidTr="00A253A4">
        <w:trPr>
          <w:trHeight w:val="1757"/>
        </w:trPr>
        <w:tc>
          <w:tcPr>
            <w:tcW w:w="3737" w:type="dxa"/>
            <w:tcBorders>
              <w:top w:val="single" w:sz="8" w:space="0" w:color="7F7F7F"/>
              <w:left w:val="nil"/>
              <w:bottom w:val="single" w:sz="24" w:space="0" w:color="262626"/>
              <w:right w:val="nil"/>
            </w:tcBorders>
          </w:tcPr>
          <w:p w14:paraId="56158123" w14:textId="73A42178" w:rsidR="003A0172" w:rsidRDefault="003A0172" w:rsidP="00B0203D">
            <w:pPr>
              <w:ind w:left="197"/>
            </w:pPr>
          </w:p>
        </w:tc>
        <w:tc>
          <w:tcPr>
            <w:tcW w:w="5343" w:type="dxa"/>
            <w:tcBorders>
              <w:top w:val="single" w:sz="8" w:space="0" w:color="7F7F7F"/>
              <w:left w:val="nil"/>
              <w:bottom w:val="single" w:sz="24" w:space="0" w:color="262626"/>
              <w:right w:val="nil"/>
            </w:tcBorders>
          </w:tcPr>
          <w:p w14:paraId="7D0CB97A" w14:textId="534B338E" w:rsidR="00DB0852" w:rsidRDefault="00DB0852" w:rsidP="00EE1568">
            <w:pPr>
              <w:ind w:left="2"/>
              <w:jc w:val="left"/>
              <w:rPr>
                <w:rFonts w:cs="Times New Roman"/>
                <w:rtl/>
              </w:rPr>
            </w:pPr>
            <w:r>
              <w:rPr>
                <w:rFonts w:cs="Times New Roman"/>
                <w:rtl/>
              </w:rPr>
              <w:t xml:space="preserve">2021 לימודים של </w:t>
            </w:r>
            <w:r>
              <w:t>Microsoft Azure 104, Microsoft Azure 900</w:t>
            </w:r>
            <w:r>
              <w:rPr>
                <w:rFonts w:cs="Times New Roman"/>
                <w:rtl/>
              </w:rPr>
              <w:t>.</w:t>
            </w:r>
          </w:p>
          <w:p w14:paraId="593A2369" w14:textId="17575B76" w:rsidR="00DB0852" w:rsidRDefault="00DB0852" w:rsidP="00EE1568">
            <w:pPr>
              <w:ind w:left="2"/>
              <w:jc w:val="left"/>
              <w:rPr>
                <w:rFonts w:cs="Times New Roman"/>
              </w:rPr>
            </w:pPr>
            <w:r>
              <w:rPr>
                <w:rFonts w:cs="Times New Roman"/>
                <w:rtl/>
              </w:rPr>
              <w:t xml:space="preserve">2019-2020 לימודים והסמכה של ניהול רשת </w:t>
            </w:r>
            <w:r w:rsidR="00FA0319">
              <w:rPr>
                <w:rFonts w:cs="Times New Roman"/>
                <w:rtl/>
              </w:rPr>
              <w:t>בקורס</w:t>
            </w:r>
            <w:r>
              <w:rPr>
                <w:rFonts w:cs="Times New Roman"/>
                <w:rtl/>
              </w:rPr>
              <w:t xml:space="preserve"> </w:t>
            </w:r>
            <w:r w:rsidR="00FA0319">
              <w:rPr>
                <w:rFonts w:cs="Times New Roman"/>
              </w:rPr>
              <w:t>Microsoft M.C.S.A</w:t>
            </w:r>
          </w:p>
          <w:p w14:paraId="39C9E862" w14:textId="266D62CA" w:rsidR="00DB0852" w:rsidRDefault="00DB0852" w:rsidP="00895C79">
            <w:pPr>
              <w:ind w:left="2"/>
              <w:jc w:val="left"/>
            </w:pPr>
            <w:r>
              <w:rPr>
                <w:rFonts w:cs="Times New Roman"/>
                <w:rtl/>
              </w:rPr>
              <w:t>2017-2019 לימודים לבגרות במתיבתא נחלים.</w:t>
            </w:r>
          </w:p>
        </w:tc>
      </w:tr>
      <w:tr w:rsidR="003A0172" w14:paraId="749E2480" w14:textId="77777777" w:rsidTr="00A253A4">
        <w:trPr>
          <w:trHeight w:val="539"/>
        </w:trPr>
        <w:tc>
          <w:tcPr>
            <w:tcW w:w="3737" w:type="dxa"/>
            <w:tcBorders>
              <w:top w:val="single" w:sz="24" w:space="0" w:color="262626"/>
              <w:left w:val="nil"/>
              <w:bottom w:val="single" w:sz="8" w:space="0" w:color="7F7F7F"/>
              <w:right w:val="nil"/>
            </w:tcBorders>
          </w:tcPr>
          <w:p w14:paraId="11077BF4" w14:textId="77777777" w:rsidR="003A0172" w:rsidRDefault="003A0172">
            <w:pPr>
              <w:bidi w:val="0"/>
              <w:jc w:val="left"/>
            </w:pPr>
          </w:p>
        </w:tc>
        <w:tc>
          <w:tcPr>
            <w:tcW w:w="5343" w:type="dxa"/>
            <w:tcBorders>
              <w:top w:val="single" w:sz="24" w:space="0" w:color="262626"/>
              <w:left w:val="nil"/>
              <w:bottom w:val="single" w:sz="8" w:space="0" w:color="7F7F7F"/>
              <w:right w:val="nil"/>
            </w:tcBorders>
            <w:vAlign w:val="center"/>
          </w:tcPr>
          <w:p w14:paraId="672AEB9F" w14:textId="77777777" w:rsidR="003A0172" w:rsidRDefault="00AB445B">
            <w:pPr>
              <w:ind w:left="2"/>
              <w:jc w:val="left"/>
            </w:pPr>
            <w:r>
              <w:rPr>
                <w:rFonts w:ascii="Tahoma" w:eastAsia="Tahoma" w:hAnsi="Tahoma" w:cs="Tahoma"/>
                <w:color w:val="0E0B05"/>
                <w:sz w:val="24"/>
                <w:rtl/>
              </w:rPr>
              <w:t>שפות</w:t>
            </w:r>
          </w:p>
        </w:tc>
      </w:tr>
      <w:tr w:rsidR="003A0172" w14:paraId="6D6436E5" w14:textId="77777777" w:rsidTr="00A253A4">
        <w:trPr>
          <w:trHeight w:val="1617"/>
        </w:trPr>
        <w:tc>
          <w:tcPr>
            <w:tcW w:w="3737" w:type="dxa"/>
            <w:tcBorders>
              <w:top w:val="single" w:sz="8" w:space="0" w:color="7F7F7F"/>
              <w:left w:val="nil"/>
              <w:bottom w:val="single" w:sz="24" w:space="0" w:color="262626"/>
              <w:right w:val="nil"/>
            </w:tcBorders>
          </w:tcPr>
          <w:p w14:paraId="71EB385C" w14:textId="77777777" w:rsidR="003A0172" w:rsidRDefault="003A0172">
            <w:pPr>
              <w:bidi w:val="0"/>
              <w:jc w:val="left"/>
            </w:pPr>
          </w:p>
        </w:tc>
        <w:tc>
          <w:tcPr>
            <w:tcW w:w="5343" w:type="dxa"/>
            <w:tcBorders>
              <w:top w:val="single" w:sz="8" w:space="0" w:color="7F7F7F"/>
              <w:left w:val="nil"/>
              <w:bottom w:val="single" w:sz="24" w:space="0" w:color="262626"/>
              <w:right w:val="nil"/>
            </w:tcBorders>
          </w:tcPr>
          <w:p w14:paraId="67DE16FB" w14:textId="77777777" w:rsidR="003A0172" w:rsidRDefault="00AB445B">
            <w:pPr>
              <w:spacing w:after="188"/>
              <w:ind w:left="2"/>
              <w:jc w:val="left"/>
            </w:pPr>
            <w:r>
              <w:rPr>
                <w:rFonts w:ascii="Tahoma" w:eastAsia="Tahoma" w:hAnsi="Tahoma" w:cs="Tahoma"/>
                <w:color w:val="7F7F7F"/>
                <w:sz w:val="20"/>
                <w:szCs w:val="20"/>
                <w:rtl/>
              </w:rPr>
              <w:t>עברית- שפת אם</w:t>
            </w:r>
          </w:p>
          <w:p w14:paraId="4E249B3C" w14:textId="77777777" w:rsidR="003A0172" w:rsidRDefault="00AB445B">
            <w:pPr>
              <w:ind w:left="2"/>
              <w:jc w:val="left"/>
            </w:pPr>
            <w:r>
              <w:rPr>
                <w:rFonts w:ascii="Tahoma" w:eastAsia="Tahoma" w:hAnsi="Tahoma" w:cs="Tahoma"/>
                <w:color w:val="7F7F7F"/>
                <w:sz w:val="20"/>
                <w:szCs w:val="20"/>
                <w:rtl/>
              </w:rPr>
              <w:t>אנגלית- ברמה טובה</w:t>
            </w:r>
          </w:p>
        </w:tc>
      </w:tr>
      <w:tr w:rsidR="003A0172" w14:paraId="7F5D30A7" w14:textId="77777777" w:rsidTr="00A253A4">
        <w:trPr>
          <w:trHeight w:val="539"/>
        </w:trPr>
        <w:tc>
          <w:tcPr>
            <w:tcW w:w="3737" w:type="dxa"/>
            <w:tcBorders>
              <w:top w:val="single" w:sz="24" w:space="0" w:color="262626"/>
              <w:left w:val="nil"/>
              <w:bottom w:val="single" w:sz="8" w:space="0" w:color="7F7F7F"/>
              <w:right w:val="nil"/>
            </w:tcBorders>
          </w:tcPr>
          <w:p w14:paraId="389AD0D3" w14:textId="77777777" w:rsidR="003A0172" w:rsidRDefault="003A0172">
            <w:pPr>
              <w:bidi w:val="0"/>
              <w:jc w:val="left"/>
            </w:pPr>
          </w:p>
        </w:tc>
        <w:tc>
          <w:tcPr>
            <w:tcW w:w="5343" w:type="dxa"/>
            <w:tcBorders>
              <w:top w:val="single" w:sz="24" w:space="0" w:color="262626"/>
              <w:left w:val="nil"/>
              <w:bottom w:val="single" w:sz="8" w:space="0" w:color="7F7F7F"/>
              <w:right w:val="nil"/>
            </w:tcBorders>
            <w:vAlign w:val="center"/>
          </w:tcPr>
          <w:p w14:paraId="2649FC34" w14:textId="77777777" w:rsidR="003A0172" w:rsidRDefault="00AB445B">
            <w:pPr>
              <w:ind w:left="2"/>
              <w:jc w:val="left"/>
            </w:pPr>
            <w:r>
              <w:rPr>
                <w:rFonts w:ascii="Tahoma" w:eastAsia="Tahoma" w:hAnsi="Tahoma" w:cs="Tahoma"/>
                <w:color w:val="0E0B05"/>
                <w:sz w:val="24"/>
                <w:rtl/>
              </w:rPr>
              <w:t>תכונות אישיות</w:t>
            </w:r>
          </w:p>
        </w:tc>
      </w:tr>
    </w:tbl>
    <w:p w14:paraId="352067BC" w14:textId="0D5C8521" w:rsidR="003A0172" w:rsidRDefault="00AB445B">
      <w:pPr>
        <w:spacing w:after="6675"/>
        <w:jc w:val="left"/>
      </w:pPr>
      <w:r>
        <w:rPr>
          <w:rFonts w:ascii="Tahoma" w:eastAsia="Tahoma" w:hAnsi="Tahoma" w:cs="Tahoma"/>
          <w:b/>
          <w:bCs/>
          <w:color w:val="7F7F7F"/>
          <w:sz w:val="20"/>
          <w:szCs w:val="20"/>
          <w:rtl/>
        </w:rPr>
        <w:t xml:space="preserve">רצינות, </w:t>
      </w:r>
      <w:r w:rsidR="00714862">
        <w:rPr>
          <w:rFonts w:ascii="Tahoma" w:eastAsia="Tahoma" w:hAnsi="Tahoma" w:cs="Tahoma"/>
          <w:b/>
          <w:bCs/>
          <w:color w:val="7F7F7F"/>
          <w:sz w:val="20"/>
          <w:szCs w:val="20"/>
          <w:rtl/>
        </w:rPr>
        <w:t>התמדה</w:t>
      </w:r>
      <w:r w:rsidR="00FA0319">
        <w:rPr>
          <w:rFonts w:ascii="Tahoma" w:eastAsia="Tahoma" w:hAnsi="Tahoma" w:cs="Tahoma"/>
          <w:b/>
          <w:bCs/>
          <w:color w:val="7F7F7F"/>
          <w:sz w:val="20"/>
          <w:szCs w:val="20"/>
          <w:rtl/>
        </w:rPr>
        <w:t>,</w:t>
      </w:r>
      <w:r>
        <w:rPr>
          <w:rFonts w:ascii="Tahoma" w:eastAsia="Tahoma" w:hAnsi="Tahoma" w:cs="Tahoma"/>
          <w:b/>
          <w:bCs/>
          <w:color w:val="7F7F7F"/>
          <w:sz w:val="20"/>
          <w:szCs w:val="20"/>
          <w:rtl/>
        </w:rPr>
        <w:t>משמעת עצמית, קליטה מהירה, תפקוד תחת לחץ, יחסי אנוש מעולים.</w:t>
      </w:r>
    </w:p>
    <w:p w14:paraId="373874E2" w14:textId="77777777" w:rsidR="003A0172" w:rsidRDefault="00AB445B">
      <w:pPr>
        <w:bidi w:val="0"/>
        <w:spacing w:after="0"/>
        <w:jc w:val="left"/>
      </w:pPr>
      <w:r>
        <w:rPr>
          <w:rFonts w:ascii="Tahoma" w:eastAsia="Tahoma" w:hAnsi="Tahoma" w:cs="Tahoma"/>
          <w:color w:val="0E0B05"/>
          <w:sz w:val="24"/>
        </w:rPr>
        <w:lastRenderedPageBreak/>
        <w:t>2</w:t>
      </w:r>
    </w:p>
    <w:sectPr w:rsidR="003A0172">
      <w:pgSz w:w="11900" w:h="16820"/>
      <w:pgMar w:top="719" w:right="1380" w:bottom="1081" w:left="1366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D0326"/>
    <w:multiLevelType w:val="hybridMultilevel"/>
    <w:tmpl w:val="FFFFFFFF"/>
    <w:lvl w:ilvl="0" w:tplc="D20A45B4">
      <w:start w:val="1"/>
      <w:numFmt w:val="bullet"/>
      <w:lvlText w:val="●"/>
      <w:lvlJc w:val="left"/>
      <w:pPr>
        <w:ind w:left="359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627AE4">
      <w:start w:val="1"/>
      <w:numFmt w:val="bullet"/>
      <w:lvlText w:val="o"/>
      <w:lvlJc w:val="left"/>
      <w:pPr>
        <w:ind w:left="1285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FEFD9C">
      <w:start w:val="1"/>
      <w:numFmt w:val="bullet"/>
      <w:lvlText w:val="▪"/>
      <w:lvlJc w:val="left"/>
      <w:pPr>
        <w:ind w:left="2005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5CD656">
      <w:start w:val="1"/>
      <w:numFmt w:val="bullet"/>
      <w:lvlText w:val="•"/>
      <w:lvlJc w:val="left"/>
      <w:pPr>
        <w:ind w:left="2725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B03996">
      <w:start w:val="1"/>
      <w:numFmt w:val="bullet"/>
      <w:lvlText w:val="o"/>
      <w:lvlJc w:val="left"/>
      <w:pPr>
        <w:ind w:left="3445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6E4790">
      <w:start w:val="1"/>
      <w:numFmt w:val="bullet"/>
      <w:lvlText w:val="▪"/>
      <w:lvlJc w:val="left"/>
      <w:pPr>
        <w:ind w:left="4165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64C490">
      <w:start w:val="1"/>
      <w:numFmt w:val="bullet"/>
      <w:lvlText w:val="•"/>
      <w:lvlJc w:val="left"/>
      <w:pPr>
        <w:ind w:left="4885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247FCE">
      <w:start w:val="1"/>
      <w:numFmt w:val="bullet"/>
      <w:lvlText w:val="o"/>
      <w:lvlJc w:val="left"/>
      <w:pPr>
        <w:ind w:left="5605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449A44">
      <w:start w:val="1"/>
      <w:numFmt w:val="bullet"/>
      <w:lvlText w:val="▪"/>
      <w:lvlJc w:val="left"/>
      <w:pPr>
        <w:ind w:left="6325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3522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172"/>
    <w:rsid w:val="00002DB3"/>
    <w:rsid w:val="0002578E"/>
    <w:rsid w:val="000274EF"/>
    <w:rsid w:val="001E5BCD"/>
    <w:rsid w:val="001F02F6"/>
    <w:rsid w:val="001F03CD"/>
    <w:rsid w:val="001F1CF1"/>
    <w:rsid w:val="001F7494"/>
    <w:rsid w:val="00213150"/>
    <w:rsid w:val="00266C83"/>
    <w:rsid w:val="00337560"/>
    <w:rsid w:val="0039764C"/>
    <w:rsid w:val="003A0172"/>
    <w:rsid w:val="003E732A"/>
    <w:rsid w:val="0042047F"/>
    <w:rsid w:val="005E531B"/>
    <w:rsid w:val="006350BE"/>
    <w:rsid w:val="006C434F"/>
    <w:rsid w:val="00714862"/>
    <w:rsid w:val="008168BC"/>
    <w:rsid w:val="0087213F"/>
    <w:rsid w:val="00895C79"/>
    <w:rsid w:val="008A4A96"/>
    <w:rsid w:val="008B4B09"/>
    <w:rsid w:val="008D1CA9"/>
    <w:rsid w:val="009614F0"/>
    <w:rsid w:val="00A253A4"/>
    <w:rsid w:val="00A973FF"/>
    <w:rsid w:val="00AB445B"/>
    <w:rsid w:val="00AD2C35"/>
    <w:rsid w:val="00B0203D"/>
    <w:rsid w:val="00B83B08"/>
    <w:rsid w:val="00C45A18"/>
    <w:rsid w:val="00CC001E"/>
    <w:rsid w:val="00CF47F2"/>
    <w:rsid w:val="00DB0852"/>
    <w:rsid w:val="00E03B43"/>
    <w:rsid w:val="00E65158"/>
    <w:rsid w:val="00EE1568"/>
    <w:rsid w:val="00F665D0"/>
    <w:rsid w:val="00FA0319"/>
    <w:rsid w:val="00FF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84925"/>
  <w15:docId w15:val="{0140594E-76B5-2B43-9FBE-1AEDF8D2D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spacing w:line="259" w:lineRule="auto"/>
      <w:jc w:val="right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bidi/>
      <w:spacing w:after="0" w:line="259" w:lineRule="auto"/>
      <w:ind w:left="10" w:hanging="10"/>
      <w:outlineLvl w:val="0"/>
    </w:pPr>
    <w:rPr>
      <w:rFonts w:ascii="Tahoma" w:eastAsia="Tahoma" w:hAnsi="Tahoma" w:cs="Tahoma"/>
      <w:b/>
      <w:color w:val="0E0B0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Pr>
      <w:rFonts w:ascii="Tahoma" w:eastAsia="Tahoma" w:hAnsi="Tahoma" w:cs="Tahoma"/>
      <w:b/>
      <w:color w:val="0E0B05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a0"/>
    <w:uiPriority w:val="99"/>
    <w:unhideWhenUsed/>
    <w:rsid w:val="0042047F"/>
    <w:rPr>
      <w:color w:val="467886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420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Shmuelwinberg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255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DOC-20240520-WA0022</dc:title>
  <dc:subject/>
  <dc:creator/>
  <cp:keywords/>
  <cp:lastModifiedBy>שמואל וינברג</cp:lastModifiedBy>
  <cp:revision>2</cp:revision>
  <dcterms:created xsi:type="dcterms:W3CDTF">2025-02-25T13:25:00Z</dcterms:created>
  <dcterms:modified xsi:type="dcterms:W3CDTF">2025-02-25T13:25:00Z</dcterms:modified>
</cp:coreProperties>
</file>