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color w:val="1c4587"/>
          <w:sz w:val="48"/>
          <w:szCs w:val="48"/>
        </w:rPr>
      </w:pPr>
      <w:r w:rsidDel="00000000" w:rsidR="00000000" w:rsidRPr="00000000">
        <w:rPr>
          <w:color w:val="1c4587"/>
          <w:sz w:val="48"/>
          <w:szCs w:val="48"/>
          <w:rtl w:val="0"/>
        </w:rPr>
        <w:t xml:space="preserve">Product Manager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Dan Lumbroso  I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 I  054-7661297  I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dan.lumbroso@mac.com</w:t>
        </w:r>
      </w:hyperlink>
      <w:r w:rsidDel="00000000" w:rsidR="00000000" w:rsidRPr="00000000">
        <w:rPr>
          <w:rtl w:val="0"/>
        </w:rPr>
        <w:t xml:space="preserve">  I  Tel Aviv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360" w:right="-4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4 years </w:t>
      </w:r>
      <w:r w:rsidDel="00000000" w:rsidR="00000000" w:rsidRPr="00000000">
        <w:rPr>
          <w:rtl w:val="0"/>
        </w:rPr>
        <w:t xml:space="preserve">of experience as a </w:t>
      </w:r>
      <w:r w:rsidDel="00000000" w:rsidR="00000000" w:rsidRPr="00000000">
        <w:rPr>
          <w:b w:val="1"/>
          <w:rtl w:val="0"/>
        </w:rPr>
        <w:t xml:space="preserve">Product Manager</w:t>
      </w:r>
      <w:r w:rsidDel="00000000" w:rsidR="00000000" w:rsidRPr="00000000">
        <w:rPr>
          <w:rtl w:val="0"/>
        </w:rPr>
        <w:t xml:space="preserve"> with an </w:t>
      </w:r>
      <w:r w:rsidDel="00000000" w:rsidR="00000000" w:rsidRPr="00000000">
        <w:rPr>
          <w:b w:val="1"/>
          <w:rtl w:val="0"/>
        </w:rPr>
        <w:t xml:space="preserve">Engineering background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360" w:right="-4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B.Sc. in Engineering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1c4587"/>
          <w:rtl w:val="0"/>
        </w:rPr>
        <w:t xml:space="preserve">Ben-Gurion University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Experienced in managing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full product lifecycle</w:t>
      </w:r>
      <w:r w:rsidDel="00000000" w:rsidR="00000000" w:rsidRPr="00000000">
        <w:rPr>
          <w:rtl w:val="0"/>
        </w:rPr>
        <w:t xml:space="preserve">, from defining </w:t>
      </w:r>
      <w:r w:rsidDel="00000000" w:rsidR="00000000" w:rsidRPr="00000000">
        <w:rPr>
          <w:b w:val="1"/>
          <w:rtl w:val="0"/>
        </w:rPr>
        <w:t xml:space="preserve">go-to-market strategy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roadmaps</w:t>
      </w:r>
      <w:r w:rsidDel="00000000" w:rsidR="00000000" w:rsidRPr="00000000">
        <w:rPr>
          <w:rtl w:val="0"/>
        </w:rPr>
        <w:t xml:space="preserve"> to delivering high-impact solutions for complex, cross-functional projects.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Led AI product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strategy</w:t>
      </w:r>
      <w:r w:rsidDel="00000000" w:rsidR="00000000" w:rsidRPr="00000000">
        <w:rPr>
          <w:rtl w:val="0"/>
        </w:rPr>
        <w:t xml:space="preserve"> and design for a </w:t>
      </w:r>
      <w:r w:rsidDel="00000000" w:rsidR="00000000" w:rsidRPr="00000000">
        <w:rPr>
          <w:b w:val="1"/>
          <w:rtl w:val="0"/>
        </w:rPr>
        <w:t xml:space="preserve">healthcare platform</w:t>
      </w:r>
      <w:r w:rsidDel="00000000" w:rsidR="00000000" w:rsidRPr="00000000">
        <w:rPr>
          <w:rtl w:val="0"/>
        </w:rPr>
        <w:t xml:space="preserve">, optimizing workflows including orchestration logic for complex </w:t>
      </w:r>
      <w:r w:rsidDel="00000000" w:rsidR="00000000" w:rsidRPr="00000000">
        <w:rPr>
          <w:b w:val="1"/>
          <w:rtl w:val="0"/>
        </w:rPr>
        <w:t xml:space="preserve">AI-agent interactions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3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Strong technical background</w:t>
      </w:r>
      <w:r w:rsidDel="00000000" w:rsidR="00000000" w:rsidRPr="00000000">
        <w:rPr>
          <w:rtl w:val="0"/>
        </w:rPr>
        <w:t xml:space="preserve"> in electro-optics, </w:t>
      </w:r>
      <w:r w:rsidDel="00000000" w:rsidR="00000000" w:rsidRPr="00000000">
        <w:rPr>
          <w:b w:val="1"/>
          <w:rtl w:val="0"/>
        </w:rPr>
        <w:t xml:space="preserve">system integration</w:t>
      </w:r>
      <w:r w:rsidDel="00000000" w:rsidR="00000000" w:rsidRPr="00000000">
        <w:rPr>
          <w:rtl w:val="0"/>
        </w:rPr>
        <w:t xml:space="preserve">, and real-time systems, with hands-on experience in </w:t>
      </w:r>
      <w:r w:rsidDel="00000000" w:rsidR="00000000" w:rsidRPr="00000000">
        <w:rPr>
          <w:b w:val="1"/>
          <w:rtl w:val="0"/>
        </w:rPr>
        <w:t xml:space="preserve">software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hardware</w:t>
      </w:r>
      <w:r w:rsidDel="00000000" w:rsidR="00000000" w:rsidRPr="00000000">
        <w:rPr>
          <w:rtl w:val="0"/>
        </w:rPr>
        <w:t xml:space="preserve"> development.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Collaborated with </w:t>
      </w:r>
      <w:r w:rsidDel="00000000" w:rsidR="00000000" w:rsidRPr="00000000">
        <w:rPr>
          <w:b w:val="1"/>
          <w:rtl w:val="0"/>
        </w:rPr>
        <w:t xml:space="preserve">cross-functional teams</w:t>
      </w:r>
      <w:r w:rsidDel="00000000" w:rsidR="00000000" w:rsidRPr="00000000">
        <w:rPr>
          <w:rtl w:val="0"/>
        </w:rPr>
        <w:t xml:space="preserve"> to drive </w:t>
      </w:r>
      <w:r w:rsidDel="00000000" w:rsidR="00000000" w:rsidRPr="00000000">
        <w:rPr>
          <w:b w:val="1"/>
          <w:rtl w:val="0"/>
        </w:rPr>
        <w:t xml:space="preserve">product performance</w:t>
      </w:r>
      <w:r w:rsidDel="00000000" w:rsidR="00000000" w:rsidRPr="00000000">
        <w:rPr>
          <w:rtl w:val="0"/>
        </w:rPr>
        <w:t xml:space="preserve"> and customer satisfaction.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Skilled in </w:t>
      </w:r>
      <w:r w:rsidDel="00000000" w:rsidR="00000000" w:rsidRPr="00000000">
        <w:rPr>
          <w:b w:val="1"/>
          <w:rtl w:val="0"/>
        </w:rPr>
        <w:t xml:space="preserve">SQL, Python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data analysis </w:t>
      </w:r>
      <w:r w:rsidDel="00000000" w:rsidR="00000000" w:rsidRPr="00000000">
        <w:rPr>
          <w:rtl w:val="0"/>
        </w:rPr>
        <w:t xml:space="preserve">with JMP, and multiple </w:t>
      </w:r>
      <w:r w:rsidDel="00000000" w:rsidR="00000000" w:rsidRPr="00000000">
        <w:rPr>
          <w:b w:val="1"/>
          <w:rtl w:val="0"/>
        </w:rPr>
        <w:t xml:space="preserve">AI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00" w:lineRule="auto"/>
        <w:rPr/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Rule="auto"/>
        <w:rPr/>
      </w:pPr>
      <w:r w:rsidDel="00000000" w:rsidR="00000000" w:rsidRPr="00000000">
        <w:rPr>
          <w:rtl w:val="0"/>
        </w:rPr>
        <w:t xml:space="preserve">2021 - Present    </w:t>
      </w:r>
      <w:r w:rsidDel="00000000" w:rsidR="00000000" w:rsidRPr="00000000">
        <w:rPr>
          <w:b w:val="1"/>
          <w:rtl w:val="0"/>
        </w:rPr>
        <w:t xml:space="preserve">Product Manager</w:t>
      </w:r>
      <w:r w:rsidDel="00000000" w:rsidR="00000000" w:rsidRPr="00000000">
        <w:rPr>
          <w:rtl w:val="0"/>
        </w:rPr>
        <w:t xml:space="preserve">, Carl Zeiss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36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Managed the full product lifecycle</w:t>
      </w:r>
      <w:r w:rsidDel="00000000" w:rsidR="00000000" w:rsidRPr="00000000">
        <w:rPr>
          <w:highlight w:val="white"/>
          <w:rtl w:val="0"/>
        </w:rPr>
        <w:t xml:space="preserve">, defining </w:t>
      </w:r>
      <w:r w:rsidDel="00000000" w:rsidR="00000000" w:rsidRPr="00000000">
        <w:rPr>
          <w:b w:val="1"/>
          <w:highlight w:val="white"/>
          <w:rtl w:val="0"/>
        </w:rPr>
        <w:t xml:space="preserve">product strategy</w:t>
      </w:r>
      <w:r w:rsidDel="00000000" w:rsidR="00000000" w:rsidRPr="00000000">
        <w:rPr>
          <w:highlight w:val="white"/>
          <w:rtl w:val="0"/>
        </w:rPr>
        <w:t xml:space="preserve"> and </w:t>
      </w:r>
      <w:r w:rsidDel="00000000" w:rsidR="00000000" w:rsidRPr="00000000">
        <w:rPr>
          <w:b w:val="1"/>
          <w:highlight w:val="white"/>
          <w:rtl w:val="0"/>
        </w:rPr>
        <w:t xml:space="preserve">roadmap</w:t>
      </w:r>
      <w:r w:rsidDel="00000000" w:rsidR="00000000" w:rsidRPr="00000000">
        <w:rPr>
          <w:highlight w:val="white"/>
          <w:rtl w:val="0"/>
        </w:rPr>
        <w:t xml:space="preserve"> for core product areas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3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Defined and </w:t>
      </w:r>
      <w:r w:rsidDel="00000000" w:rsidR="00000000" w:rsidRPr="00000000">
        <w:rPr>
          <w:b w:val="1"/>
          <w:highlight w:val="white"/>
          <w:rtl w:val="0"/>
        </w:rPr>
        <w:t xml:space="preserve">led the development</w:t>
      </w:r>
      <w:r w:rsidDel="00000000" w:rsidR="00000000" w:rsidRPr="00000000">
        <w:rPr>
          <w:highlight w:val="white"/>
          <w:rtl w:val="0"/>
        </w:rPr>
        <w:t xml:space="preserve"> of </w:t>
      </w:r>
      <w:r w:rsidDel="00000000" w:rsidR="00000000" w:rsidRPr="00000000">
        <w:rPr>
          <w:b w:val="1"/>
          <w:highlight w:val="white"/>
          <w:rtl w:val="0"/>
        </w:rPr>
        <w:t xml:space="preserve">MVPs</w:t>
      </w:r>
      <w:r w:rsidDel="00000000" w:rsidR="00000000" w:rsidRPr="00000000">
        <w:rPr>
          <w:highlight w:val="white"/>
          <w:rtl w:val="0"/>
        </w:rPr>
        <w:t xml:space="preserve">, gathering </w:t>
      </w:r>
      <w:r w:rsidDel="00000000" w:rsidR="00000000" w:rsidRPr="00000000">
        <w:rPr>
          <w:b w:val="1"/>
          <w:highlight w:val="white"/>
          <w:rtl w:val="0"/>
        </w:rPr>
        <w:t xml:space="preserve">customer requirements</w:t>
      </w:r>
      <w:r w:rsidDel="00000000" w:rsidR="00000000" w:rsidRPr="00000000">
        <w:rPr>
          <w:highlight w:val="white"/>
          <w:rtl w:val="0"/>
        </w:rPr>
        <w:t xml:space="preserve"> and feedback to guide </w:t>
      </w:r>
      <w:r w:rsidDel="00000000" w:rsidR="00000000" w:rsidRPr="00000000">
        <w:rPr>
          <w:b w:val="1"/>
          <w:highlight w:val="white"/>
          <w:rtl w:val="0"/>
        </w:rPr>
        <w:t xml:space="preserve">R&amp;D efforts</w:t>
      </w:r>
      <w:r w:rsidDel="00000000" w:rsidR="00000000" w:rsidRPr="00000000">
        <w:rPr>
          <w:highlight w:val="white"/>
          <w:rtl w:val="0"/>
        </w:rPr>
        <w:t xml:space="preserve">, ensuring customer expectations were met and exceeded.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3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Managed complex, </w:t>
      </w:r>
      <w:r w:rsidDel="00000000" w:rsidR="00000000" w:rsidRPr="00000000">
        <w:rPr>
          <w:b w:val="1"/>
          <w:highlight w:val="white"/>
          <w:rtl w:val="0"/>
        </w:rPr>
        <w:t xml:space="preserve">cross-functional projects</w:t>
      </w:r>
      <w:r w:rsidDel="00000000" w:rsidR="00000000" w:rsidRPr="00000000">
        <w:rPr>
          <w:highlight w:val="white"/>
          <w:rtl w:val="0"/>
        </w:rPr>
        <w:t xml:space="preserve">, coordinating efforts between R&amp;D, QA, and support teams to deliver high-impact solutions on time.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36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Improved product quality</w:t>
      </w:r>
      <w:r w:rsidDel="00000000" w:rsidR="00000000" w:rsidRPr="00000000">
        <w:rPr>
          <w:highlight w:val="white"/>
          <w:rtl w:val="0"/>
        </w:rPr>
        <w:t xml:space="preserve"> by driving the development of dedicated </w:t>
      </w:r>
      <w:r w:rsidDel="00000000" w:rsidR="00000000" w:rsidRPr="00000000">
        <w:rPr>
          <w:b w:val="1"/>
          <w:highlight w:val="white"/>
          <w:rtl w:val="0"/>
        </w:rPr>
        <w:t xml:space="preserve">software</w:t>
      </w:r>
      <w:r w:rsidDel="00000000" w:rsidR="00000000" w:rsidRPr="00000000">
        <w:rPr>
          <w:highlight w:val="white"/>
          <w:rtl w:val="0"/>
        </w:rPr>
        <w:t xml:space="preserve"> and </w:t>
      </w:r>
      <w:r w:rsidDel="00000000" w:rsidR="00000000" w:rsidRPr="00000000">
        <w:rPr>
          <w:b w:val="1"/>
          <w:highlight w:val="white"/>
          <w:rtl w:val="0"/>
        </w:rPr>
        <w:t xml:space="preserve">hardware</w:t>
      </w:r>
      <w:r w:rsidDel="00000000" w:rsidR="00000000" w:rsidRPr="00000000">
        <w:rPr>
          <w:highlight w:val="white"/>
          <w:rtl w:val="0"/>
        </w:rPr>
        <w:t xml:space="preserve"> functionalities aimed at enhancing server computation and overall</w:t>
      </w:r>
      <w:r w:rsidDel="00000000" w:rsidR="00000000" w:rsidRPr="00000000">
        <w:rPr>
          <w:b w:val="1"/>
          <w:highlight w:val="white"/>
          <w:rtl w:val="0"/>
        </w:rPr>
        <w:t xml:space="preserve"> product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performance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3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Developed and </w:t>
      </w:r>
      <w:r w:rsidDel="00000000" w:rsidR="00000000" w:rsidRPr="00000000">
        <w:rPr>
          <w:b w:val="1"/>
          <w:highlight w:val="white"/>
          <w:rtl w:val="0"/>
        </w:rPr>
        <w:t xml:space="preserve">prioritized</w:t>
      </w:r>
      <w:r w:rsidDel="00000000" w:rsidR="00000000" w:rsidRPr="00000000">
        <w:rPr>
          <w:highlight w:val="white"/>
          <w:rtl w:val="0"/>
        </w:rPr>
        <w:t xml:space="preserve"> actionable</w:t>
      </w:r>
      <w:r w:rsidDel="00000000" w:rsidR="00000000" w:rsidRPr="00000000">
        <w:rPr>
          <w:b w:val="1"/>
          <w:highlight w:val="white"/>
          <w:rtl w:val="0"/>
        </w:rPr>
        <w:t xml:space="preserve"> product requirements</w:t>
      </w:r>
      <w:r w:rsidDel="00000000" w:rsidR="00000000" w:rsidRPr="00000000">
        <w:rPr>
          <w:highlight w:val="white"/>
          <w:rtl w:val="0"/>
        </w:rPr>
        <w:t xml:space="preserve"> and</w:t>
      </w:r>
      <w:r w:rsidDel="00000000" w:rsidR="00000000" w:rsidRPr="00000000">
        <w:rPr>
          <w:b w:val="1"/>
          <w:highlight w:val="white"/>
          <w:rtl w:val="0"/>
        </w:rPr>
        <w:t xml:space="preserve"> user stories</w:t>
      </w:r>
      <w:r w:rsidDel="00000000" w:rsidR="00000000" w:rsidRPr="00000000">
        <w:rPr>
          <w:highlight w:val="white"/>
          <w:rtl w:val="0"/>
        </w:rPr>
        <w:t xml:space="preserve">, translating customer needs into </w:t>
      </w:r>
      <w:r w:rsidDel="00000000" w:rsidR="00000000" w:rsidRPr="00000000">
        <w:rPr>
          <w:b w:val="1"/>
          <w:highlight w:val="white"/>
          <w:rtl w:val="0"/>
        </w:rPr>
        <w:t xml:space="preserve">technical specifications</w:t>
      </w:r>
      <w:r w:rsidDel="00000000" w:rsidR="00000000" w:rsidRPr="00000000">
        <w:rPr>
          <w:highlight w:val="white"/>
          <w:rtl w:val="0"/>
        </w:rPr>
        <w:t xml:space="preserve"> to guide development.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36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Monitored product performance</w:t>
      </w:r>
      <w:r w:rsidDel="00000000" w:rsidR="00000000" w:rsidRPr="00000000">
        <w:rPr>
          <w:highlight w:val="white"/>
          <w:rtl w:val="0"/>
        </w:rPr>
        <w:t xml:space="preserve">, analyzed </w:t>
      </w:r>
      <w:r w:rsidDel="00000000" w:rsidR="00000000" w:rsidRPr="00000000">
        <w:rPr>
          <w:b w:val="1"/>
          <w:highlight w:val="white"/>
          <w:rtl w:val="0"/>
        </w:rPr>
        <w:t xml:space="preserve">usage data</w:t>
      </w:r>
      <w:r w:rsidDel="00000000" w:rsidR="00000000" w:rsidRPr="00000000">
        <w:rPr>
          <w:highlight w:val="white"/>
          <w:rtl w:val="0"/>
        </w:rPr>
        <w:t xml:space="preserve">, and </w:t>
      </w:r>
      <w:r w:rsidDel="00000000" w:rsidR="00000000" w:rsidRPr="00000000">
        <w:rPr>
          <w:b w:val="1"/>
          <w:highlight w:val="white"/>
          <w:rtl w:val="0"/>
        </w:rPr>
        <w:t xml:space="preserve">gathered insights</w:t>
      </w:r>
      <w:r w:rsidDel="00000000" w:rsidR="00000000" w:rsidRPr="00000000">
        <w:rPr>
          <w:highlight w:val="white"/>
          <w:rtl w:val="0"/>
        </w:rPr>
        <w:t xml:space="preserve"> from customers and partners to identify high-impact opportunities for improvement.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3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Oversaw the</w:t>
      </w:r>
      <w:r w:rsidDel="00000000" w:rsidR="00000000" w:rsidRPr="00000000">
        <w:rPr>
          <w:highlight w:val="white"/>
          <w:rtl w:val="0"/>
        </w:rPr>
        <w:t xml:space="preserve"> technical aspect of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presale and postsale activities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to </w:t>
      </w:r>
      <w:r w:rsidDel="00000000" w:rsidR="00000000" w:rsidRPr="00000000">
        <w:rPr>
          <w:b w:val="1"/>
          <w:highlight w:val="white"/>
          <w:rtl w:val="0"/>
        </w:rPr>
        <w:t xml:space="preserve">drive customer adoption.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36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Conducted user acceptance testing </w:t>
      </w:r>
      <w:r w:rsidDel="00000000" w:rsidR="00000000" w:rsidRPr="00000000">
        <w:rPr>
          <w:highlight w:val="white"/>
          <w:rtl w:val="0"/>
        </w:rPr>
        <w:t xml:space="preserve">(UAT) and gathered critical feedback to iterate and improve product performance, ensuring a seamless user experience.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3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Created and delivered training materials, </w:t>
      </w:r>
      <w:r w:rsidDel="00000000" w:rsidR="00000000" w:rsidRPr="00000000">
        <w:rPr>
          <w:b w:val="1"/>
          <w:highlight w:val="white"/>
          <w:rtl w:val="0"/>
        </w:rPr>
        <w:t xml:space="preserve">product documentation</w:t>
      </w:r>
      <w:r w:rsidDel="00000000" w:rsidR="00000000" w:rsidRPr="00000000">
        <w:rPr>
          <w:highlight w:val="white"/>
          <w:rtl w:val="0"/>
        </w:rPr>
        <w:t xml:space="preserve">, and sales tools to communicate </w:t>
      </w:r>
      <w:r w:rsidDel="00000000" w:rsidR="00000000" w:rsidRPr="00000000">
        <w:rPr>
          <w:b w:val="1"/>
          <w:highlight w:val="white"/>
          <w:rtl w:val="0"/>
        </w:rPr>
        <w:t xml:space="preserve">product value</w:t>
      </w:r>
      <w:r w:rsidDel="00000000" w:rsidR="00000000" w:rsidRPr="00000000">
        <w:rPr>
          <w:highlight w:val="white"/>
          <w:rtl w:val="0"/>
        </w:rPr>
        <w:t xml:space="preserve"> and increase </w:t>
      </w:r>
      <w:r w:rsidDel="00000000" w:rsidR="00000000" w:rsidRPr="00000000">
        <w:rPr>
          <w:b w:val="1"/>
          <w:highlight w:val="white"/>
          <w:rtl w:val="0"/>
        </w:rPr>
        <w:t xml:space="preserve">customer retention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360" w:right="-45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Leveraged </w:t>
      </w:r>
      <w:r w:rsidDel="00000000" w:rsidR="00000000" w:rsidRPr="00000000">
        <w:rPr>
          <w:b w:val="1"/>
          <w:highlight w:val="white"/>
          <w:rtl w:val="0"/>
        </w:rPr>
        <w:t xml:space="preserve">multidisciplinary</w:t>
      </w:r>
      <w:r w:rsidDel="00000000" w:rsidR="00000000" w:rsidRPr="00000000">
        <w:rPr>
          <w:highlight w:val="white"/>
          <w:rtl w:val="0"/>
        </w:rPr>
        <w:t xml:space="preserve"> skills in electro-optics, system integration,</w:t>
      </w:r>
      <w:r w:rsidDel="00000000" w:rsidR="00000000" w:rsidRPr="00000000">
        <w:rPr>
          <w:b w:val="1"/>
          <w:highlight w:val="white"/>
          <w:rtl w:val="0"/>
        </w:rPr>
        <w:t xml:space="preserve"> software development</w:t>
      </w:r>
      <w:r w:rsidDel="00000000" w:rsidR="00000000" w:rsidRPr="00000000">
        <w:rPr>
          <w:highlight w:val="white"/>
          <w:rtl w:val="0"/>
        </w:rPr>
        <w:t xml:space="preserve">, and material engineering to address complex </w:t>
      </w:r>
      <w:r w:rsidDel="00000000" w:rsidR="00000000" w:rsidRPr="00000000">
        <w:rPr>
          <w:b w:val="1"/>
          <w:highlight w:val="white"/>
          <w:rtl w:val="0"/>
        </w:rPr>
        <w:t xml:space="preserve">client needs</w:t>
      </w:r>
      <w:r w:rsidDel="00000000" w:rsidR="00000000" w:rsidRPr="00000000">
        <w:rPr>
          <w:highlight w:val="white"/>
          <w:rtl w:val="0"/>
        </w:rPr>
        <w:t xml:space="preserve"> and create innovative 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2018 - 2021   </w:t>
      </w:r>
      <w:r w:rsidDel="00000000" w:rsidR="00000000" w:rsidRPr="00000000">
        <w:rPr>
          <w:b w:val="1"/>
          <w:rtl w:val="0"/>
        </w:rPr>
        <w:t xml:space="preserve">System Engineer</w:t>
      </w:r>
      <w:r w:rsidDel="00000000" w:rsidR="00000000" w:rsidRPr="00000000">
        <w:rPr>
          <w:rtl w:val="0"/>
        </w:rPr>
        <w:t xml:space="preserve">, Intel Corporation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00" w:lineRule="auto"/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Developed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implemented</w:t>
      </w:r>
      <w:r w:rsidDel="00000000" w:rsidR="00000000" w:rsidRPr="00000000">
        <w:rPr>
          <w:rtl w:val="0"/>
        </w:rPr>
        <w:t xml:space="preserve"> real-time tools and </w:t>
      </w:r>
      <w:r w:rsidDel="00000000" w:rsidR="00000000" w:rsidRPr="00000000">
        <w:rPr>
          <w:b w:val="1"/>
          <w:rtl w:val="0"/>
        </w:rPr>
        <w:t xml:space="preserve">web systems</w:t>
      </w:r>
      <w:r w:rsidDel="00000000" w:rsidR="00000000" w:rsidRPr="00000000">
        <w:rPr>
          <w:rtl w:val="0"/>
        </w:rPr>
        <w:t xml:space="preserve">, driving process improvements.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Introduced innovative systems</w:t>
      </w:r>
      <w:r w:rsidDel="00000000" w:rsidR="00000000" w:rsidRPr="00000000">
        <w:rPr>
          <w:rtl w:val="0"/>
        </w:rPr>
        <w:t xml:space="preserve"> to multiple departments, providing ongoing training and support.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00" w:before="0" w:beforeAutospacing="0" w:lineRule="auto"/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Managed project requirements</w:t>
      </w:r>
      <w:r w:rsidDel="00000000" w:rsidR="00000000" w:rsidRPr="00000000">
        <w:rPr>
          <w:rtl w:val="0"/>
        </w:rPr>
        <w:t xml:space="preserve">, analyzed </w:t>
      </w:r>
      <w:r w:rsidDel="00000000" w:rsidR="00000000" w:rsidRPr="00000000">
        <w:rPr>
          <w:b w:val="1"/>
          <w:rtl w:val="0"/>
        </w:rPr>
        <w:t xml:space="preserve">workflows</w:t>
      </w:r>
      <w:r w:rsidDel="00000000" w:rsidR="00000000" w:rsidRPr="00000000">
        <w:rPr>
          <w:rtl w:val="0"/>
        </w:rPr>
        <w:t xml:space="preserve">, and recommended </w:t>
      </w:r>
      <w:r w:rsidDel="00000000" w:rsidR="00000000" w:rsidRPr="00000000">
        <w:rPr>
          <w:b w:val="1"/>
          <w:rtl w:val="0"/>
        </w:rPr>
        <w:t xml:space="preserve">strategic improvements</w:t>
      </w:r>
    </w:p>
    <w:p w:rsidR="00000000" w:rsidDel="00000000" w:rsidP="00000000" w:rsidRDefault="00000000" w:rsidRPr="00000000" w14:paraId="0000001B">
      <w:pPr>
        <w:spacing w:after="200" w:before="200" w:lineRule="auto"/>
        <w:ind w:left="0" w:firstLine="0"/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AI Project - Additional Experience</w:t>
      </w:r>
    </w:p>
    <w:p w:rsidR="00000000" w:rsidDel="00000000" w:rsidP="00000000" w:rsidRDefault="00000000" w:rsidRPr="00000000" w14:paraId="0000001C">
      <w:pPr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2023 - 2024 </w:t>
      </w:r>
      <w:r w:rsidDel="00000000" w:rsidR="00000000" w:rsidRPr="00000000">
        <w:rPr>
          <w:b w:val="1"/>
          <w:rtl w:val="0"/>
        </w:rPr>
        <w:t xml:space="preserve">  AI </w:t>
      </w:r>
      <w:r w:rsidDel="00000000" w:rsidR="00000000" w:rsidRPr="00000000">
        <w:rPr>
          <w:b w:val="1"/>
          <w:rtl w:val="0"/>
        </w:rPr>
        <w:t xml:space="preserve">Product Strategy Consultant </w:t>
      </w:r>
      <w:r w:rsidDel="00000000" w:rsidR="00000000" w:rsidRPr="00000000">
        <w:rPr>
          <w:rtl w:val="0"/>
        </w:rPr>
        <w:t xml:space="preserve">(Digital Health – Confidential Project)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00" w:lineRule="auto"/>
        <w:ind w:left="360" w:hanging="360"/>
        <w:rPr/>
      </w:pPr>
      <w:r w:rsidDel="00000000" w:rsidR="00000000" w:rsidRPr="00000000">
        <w:rPr>
          <w:rtl w:val="0"/>
        </w:rPr>
        <w:t xml:space="preserve">Led the </w:t>
      </w:r>
      <w:r w:rsidDel="00000000" w:rsidR="00000000" w:rsidRPr="00000000">
        <w:rPr>
          <w:b w:val="1"/>
          <w:rtl w:val="0"/>
        </w:rPr>
        <w:t xml:space="preserve">product definition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early-stage design</w:t>
      </w:r>
      <w:r w:rsidDel="00000000" w:rsidR="00000000" w:rsidRPr="00000000">
        <w:rPr>
          <w:rtl w:val="0"/>
        </w:rPr>
        <w:t xml:space="preserve"> of an</w:t>
      </w:r>
      <w:r w:rsidDel="00000000" w:rsidR="00000000" w:rsidRPr="00000000">
        <w:rPr>
          <w:b w:val="1"/>
          <w:color w:val="1c4587"/>
          <w:rtl w:val="0"/>
        </w:rPr>
        <w:t xml:space="preserve"> AI-powered healthcare platform</w:t>
      </w:r>
      <w:r w:rsidDel="00000000" w:rsidR="00000000" w:rsidRPr="00000000">
        <w:rPr>
          <w:rtl w:val="0"/>
        </w:rPr>
        <w:t xml:space="preserve"> aimed at optimizing clinical workflows and improving patient experience across hospital systems.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360" w:hanging="360"/>
        <w:rPr/>
      </w:pPr>
      <w:r w:rsidDel="00000000" w:rsidR="00000000" w:rsidRPr="00000000">
        <w:rPr>
          <w:rtl w:val="0"/>
        </w:rPr>
        <w:t xml:space="preserve">Conducted </w:t>
      </w:r>
      <w:r w:rsidDel="00000000" w:rsidR="00000000" w:rsidRPr="00000000">
        <w:rPr>
          <w:b w:val="1"/>
          <w:rtl w:val="0"/>
        </w:rPr>
        <w:t xml:space="preserve">stakeholder interviews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b w:val="1"/>
          <w:rtl w:val="0"/>
        </w:rPr>
        <w:t xml:space="preserve"> market analysis</w:t>
      </w:r>
      <w:r w:rsidDel="00000000" w:rsidR="00000000" w:rsidRPr="00000000">
        <w:rPr>
          <w:rtl w:val="0"/>
        </w:rPr>
        <w:t xml:space="preserve"> to define user personas and platform requirements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360" w:hanging="360"/>
        <w:rPr/>
      </w:pPr>
      <w:r w:rsidDel="00000000" w:rsidR="00000000" w:rsidRPr="00000000">
        <w:rPr>
          <w:rtl w:val="0"/>
        </w:rPr>
        <w:t xml:space="preserve">Designed and documented </w:t>
      </w:r>
      <w:r w:rsidDel="00000000" w:rsidR="00000000" w:rsidRPr="00000000">
        <w:rPr>
          <w:b w:val="1"/>
          <w:rtl w:val="0"/>
        </w:rPr>
        <w:t xml:space="preserve">product workflows</w:t>
      </w:r>
      <w:r w:rsidDel="00000000" w:rsidR="00000000" w:rsidRPr="00000000">
        <w:rPr>
          <w:rtl w:val="0"/>
        </w:rPr>
        <w:t xml:space="preserve">, including orchestration logic for </w:t>
      </w:r>
      <w:r w:rsidDel="00000000" w:rsidR="00000000" w:rsidRPr="00000000">
        <w:rPr>
          <w:b w:val="1"/>
          <w:rtl w:val="0"/>
        </w:rPr>
        <w:t xml:space="preserve">complex AI-agent interactions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360" w:hanging="360"/>
        <w:rPr/>
      </w:pPr>
      <w:r w:rsidDel="00000000" w:rsidR="00000000" w:rsidRPr="00000000">
        <w:rPr>
          <w:b w:val="1"/>
          <w:rtl w:val="0"/>
        </w:rPr>
        <w:t xml:space="preserve">Oversaw UX/UI direction</w:t>
      </w:r>
      <w:r w:rsidDel="00000000" w:rsidR="00000000" w:rsidRPr="00000000">
        <w:rPr>
          <w:rtl w:val="0"/>
        </w:rPr>
        <w:t xml:space="preserve"> for doctor- and patient-facing interfaces, ensuring compliance with healthcare standards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360" w:hanging="360"/>
        <w:rPr/>
      </w:pPr>
      <w:r w:rsidDel="00000000" w:rsidR="00000000" w:rsidRPr="00000000">
        <w:rPr>
          <w:rtl w:val="0"/>
        </w:rPr>
        <w:t xml:space="preserve">Defined </w:t>
      </w:r>
      <w:r w:rsidDel="00000000" w:rsidR="00000000" w:rsidRPr="00000000">
        <w:rPr>
          <w:b w:val="1"/>
          <w:rtl w:val="0"/>
        </w:rPr>
        <w:t xml:space="preserve">MVP</w:t>
      </w:r>
      <w:r w:rsidDel="00000000" w:rsidR="00000000" w:rsidRPr="00000000">
        <w:rPr>
          <w:rtl w:val="0"/>
        </w:rPr>
        <w:t xml:space="preserve"> scope, created</w:t>
      </w:r>
      <w:r w:rsidDel="00000000" w:rsidR="00000000" w:rsidRPr="00000000">
        <w:rPr>
          <w:b w:val="1"/>
          <w:rtl w:val="0"/>
        </w:rPr>
        <w:t xml:space="preserve"> modular roadmap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prioritized features</w:t>
      </w:r>
      <w:r w:rsidDel="00000000" w:rsidR="00000000" w:rsidRPr="00000000">
        <w:rPr>
          <w:rtl w:val="0"/>
        </w:rPr>
        <w:t xml:space="preserve"> for phased development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360" w:hanging="360"/>
        <w:rPr/>
      </w:pPr>
      <w:r w:rsidDel="00000000" w:rsidR="00000000" w:rsidRPr="00000000">
        <w:rPr>
          <w:b w:val="1"/>
          <w:rtl w:val="0"/>
        </w:rPr>
        <w:t xml:space="preserve">Led coordination</w:t>
      </w:r>
      <w:r w:rsidDel="00000000" w:rsidR="00000000" w:rsidRPr="00000000">
        <w:rPr>
          <w:rtl w:val="0"/>
        </w:rPr>
        <w:t xml:space="preserve"> between product, design, and engineering to validate proof-of-concept feasibility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00" w:before="0" w:beforeAutospacing="0" w:lineRule="auto"/>
        <w:ind w:left="360" w:hanging="360"/>
        <w:rPr/>
      </w:pPr>
      <w:r w:rsidDel="00000000" w:rsidR="00000000" w:rsidRPr="00000000">
        <w:rPr>
          <w:b w:val="1"/>
          <w:rtl w:val="0"/>
        </w:rPr>
        <w:t xml:space="preserve">Developed materials</w:t>
      </w:r>
      <w:r w:rsidDel="00000000" w:rsidR="00000000" w:rsidRPr="00000000">
        <w:rPr>
          <w:rtl w:val="0"/>
        </w:rPr>
        <w:t xml:space="preserve"> for grant applications and investor discussions, including business model and </w:t>
      </w:r>
      <w:r w:rsidDel="00000000" w:rsidR="00000000" w:rsidRPr="00000000">
        <w:rPr>
          <w:b w:val="1"/>
          <w:rtl w:val="0"/>
        </w:rPr>
        <w:t xml:space="preserve">go-to-market strategy</w:t>
      </w:r>
    </w:p>
    <w:p w:rsidR="00000000" w:rsidDel="00000000" w:rsidP="00000000" w:rsidRDefault="00000000" w:rsidRPr="00000000" w14:paraId="00000024">
      <w:pPr>
        <w:spacing w:before="200" w:lineRule="auto"/>
        <w:rPr>
          <w:b w:val="1"/>
          <w:color w:val="1c4587"/>
        </w:rPr>
      </w:pPr>
      <w:r w:rsidDel="00000000" w:rsidR="00000000" w:rsidRPr="00000000">
        <w:rPr>
          <w:b w:val="1"/>
          <w:color w:val="1c4587"/>
          <w:rtl w:val="0"/>
        </w:rPr>
        <w:t xml:space="preserve">Education &amp; Certifications</w:t>
      </w:r>
    </w:p>
    <w:p w:rsidR="00000000" w:rsidDel="00000000" w:rsidP="00000000" w:rsidRDefault="00000000" w:rsidRPr="00000000" w14:paraId="00000025">
      <w:pPr>
        <w:rPr>
          <w:b w:val="1"/>
          <w:color w:val="1c4587"/>
        </w:rPr>
      </w:pPr>
      <w:r w:rsidDel="00000000" w:rsidR="00000000" w:rsidRPr="00000000">
        <w:rPr>
          <w:rtl w:val="0"/>
        </w:rPr>
        <w:t xml:space="preserve">2016 - 2021    </w:t>
      </w:r>
      <w:r w:rsidDel="00000000" w:rsidR="00000000" w:rsidRPr="00000000">
        <w:rPr>
          <w:b w:val="1"/>
          <w:rtl w:val="0"/>
        </w:rPr>
        <w:t xml:space="preserve">B.Sc. in Materials Engineering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1c4587"/>
          <w:rtl w:val="0"/>
        </w:rPr>
        <w:t xml:space="preserve">Ben-Gurion University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2014 - 2015    </w:t>
      </w:r>
      <w:r w:rsidDel="00000000" w:rsidR="00000000" w:rsidRPr="00000000">
        <w:rPr>
          <w:b w:val="1"/>
          <w:rtl w:val="0"/>
        </w:rPr>
        <w:t xml:space="preserve">Preparatory Studies in Engineering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1c4587"/>
          <w:rtl w:val="0"/>
        </w:rPr>
        <w:t xml:space="preserve">Technion</w:t>
      </w:r>
      <w:r w:rsidDel="00000000" w:rsidR="00000000" w:rsidRPr="00000000">
        <w:rPr>
          <w:rtl w:val="0"/>
        </w:rPr>
        <w:t xml:space="preserve"> - Israel Institute of Technology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2024 - Present    IBM AI Product Manager Certification</w:t>
      </w:r>
    </w:p>
    <w:p w:rsidR="00000000" w:rsidDel="00000000" w:rsidP="00000000" w:rsidRDefault="00000000" w:rsidRPr="00000000" w14:paraId="00000028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Tools &amp; Technologies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  <w:t xml:space="preserve">Programming &amp; Data Processing: </w:t>
      </w:r>
      <w:r w:rsidDel="00000000" w:rsidR="00000000" w:rsidRPr="00000000">
        <w:rPr>
          <w:b w:val="1"/>
          <w:rtl w:val="0"/>
        </w:rPr>
        <w:t xml:space="preserve">SQLPathFinder, JSL, HTML, C, Python, Prompt Engineering, JMP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Applications: </w:t>
      </w:r>
      <w:r w:rsidDel="00000000" w:rsidR="00000000" w:rsidRPr="00000000">
        <w:rPr>
          <w:b w:val="1"/>
          <w:rtl w:val="0"/>
        </w:rPr>
        <w:t xml:space="preserve">Mac OS, Windows, Office, ChatGPT, Gemini, Claude, Copilot, UX Pilot, Figma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00" w:lineRule="auto"/>
        <w:rPr>
          <w:b w:val="1"/>
          <w:color w:val="1c4587"/>
          <w:sz w:val="24"/>
          <w:szCs w:val="24"/>
          <w:highlight w:val="white"/>
        </w:rPr>
      </w:pPr>
      <w:r w:rsidDel="00000000" w:rsidR="00000000" w:rsidRPr="00000000">
        <w:rPr>
          <w:b w:val="1"/>
          <w:color w:val="1c4587"/>
          <w:sz w:val="24"/>
          <w:szCs w:val="24"/>
          <w:highlight w:val="white"/>
          <w:rtl w:val="0"/>
        </w:rPr>
        <w:t xml:space="preserve">Military Service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  <w:t xml:space="preserve">2010 - 2013    Combatant and Commander, </w:t>
      </w:r>
      <w:r w:rsidDel="00000000" w:rsidR="00000000" w:rsidRPr="00000000">
        <w:rPr>
          <w:b w:val="1"/>
          <w:rtl w:val="0"/>
        </w:rPr>
        <w:t xml:space="preserve">Combat Engineering Corps</w:t>
      </w:r>
    </w:p>
    <w:p w:rsidR="00000000" w:rsidDel="00000000" w:rsidP="00000000" w:rsidRDefault="00000000" w:rsidRPr="00000000" w14:paraId="0000002D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Languages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Hebrew, French &amp; English</w:t>
      </w:r>
      <w:r w:rsidDel="00000000" w:rsidR="00000000" w:rsidRPr="00000000">
        <w:rPr>
          <w:rtl w:val="0"/>
        </w:rPr>
        <w:t xml:space="preserve"> – Native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dan-lumbroso-85249292/" TargetMode="External"/><Relationship Id="rId7" Type="http://schemas.openxmlformats.org/officeDocument/2006/relationships/hyperlink" Target="mailto:dan.lumbroso@ma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