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Senior Software Engineer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Rivka Breuer </w:t>
      </w:r>
      <w:r w:rsidDel="00000000" w:rsidR="00000000" w:rsidRPr="00000000">
        <w:rPr>
          <w:sz w:val="24"/>
          <w:szCs w:val="24"/>
          <w:rtl w:val="0"/>
        </w:rPr>
        <w:t xml:space="preserve"> I  054-8489320  I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rb226112@gmail.com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 </w:t>
      </w:r>
      <w:r w:rsidDel="00000000" w:rsidR="00000000" w:rsidRPr="00000000">
        <w:rPr>
          <w:sz w:val="24"/>
          <w:szCs w:val="24"/>
          <w:rtl w:val="0"/>
        </w:rPr>
        <w:t xml:space="preserve">Jerusalem</w:t>
      </w:r>
      <w:r w:rsidDel="00000000" w:rsidR="00000000" w:rsidRPr="00000000">
        <w:rPr>
          <w:sz w:val="24"/>
          <w:szCs w:val="24"/>
          <w:rtl w:val="0"/>
        </w:rPr>
        <w:t xml:space="preserve">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jc w:val="left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283.46456692913375" w:hanging="283.46456692913375"/>
      </w:pPr>
      <w:r w:rsidDel="00000000" w:rsidR="00000000" w:rsidRPr="00000000">
        <w:rPr>
          <w:b w:val="1"/>
          <w:rtl w:val="0"/>
        </w:rPr>
        <w:t xml:space="preserve">5 years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 experience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B.Sc. in Computer Science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283.46456692913375" w:hanging="283.46456692913375"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NodeJS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, and Robot Framework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283.46456692913375" w:hanging="283.46456692913375"/>
      </w:pPr>
      <w:r w:rsidDel="00000000" w:rsidR="00000000" w:rsidRPr="00000000">
        <w:rPr>
          <w:rtl w:val="0"/>
        </w:rPr>
        <w:t xml:space="preserve">Strong background in </w:t>
      </w:r>
      <w:r w:rsidDel="00000000" w:rsidR="00000000" w:rsidRPr="00000000">
        <w:rPr>
          <w:b w:val="1"/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AWS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283.46456692913375" w:hanging="283.46456692913375"/>
      </w:pPr>
      <w:r w:rsidDel="00000000" w:rsidR="00000000" w:rsidRPr="00000000">
        <w:rPr>
          <w:rtl w:val="0"/>
        </w:rPr>
        <w:t xml:space="preserve">Experience with </w:t>
      </w:r>
      <w:r w:rsidDel="00000000" w:rsidR="00000000" w:rsidRPr="00000000">
        <w:rPr>
          <w:b w:val="1"/>
          <w:rtl w:val="0"/>
        </w:rPr>
        <w:t xml:space="preserve">REST APIs</w:t>
      </w:r>
      <w:r w:rsidDel="00000000" w:rsidR="00000000" w:rsidRPr="00000000">
        <w:rPr>
          <w:rtl w:val="0"/>
        </w:rPr>
        <w:t xml:space="preserve">, architecture, design, and code reviews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283.46456692913375" w:hanging="283.46456692913375"/>
      </w:pPr>
      <w:r w:rsidDel="00000000" w:rsidR="00000000" w:rsidRPr="00000000">
        <w:rPr>
          <w:rtl w:val="0"/>
        </w:rPr>
        <w:t xml:space="preserve">Hands-on with </w:t>
      </w: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after="200" w:lineRule="auto"/>
        <w:jc w:val="left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2024 – 2025  </w:t>
      </w: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Synamedia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Designed and developed backend services for a </w:t>
      </w:r>
      <w:r w:rsidDel="00000000" w:rsidR="00000000" w:rsidRPr="00000000">
        <w:rPr>
          <w:b w:val="1"/>
          <w:rtl w:val="0"/>
        </w:rPr>
        <w:t xml:space="preserve">multi-tenant SaaS Ad Server platform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Node.js, MongoDB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b w:val="1"/>
          <w:rtl w:val="0"/>
        </w:rPr>
        <w:t xml:space="preserve"> AWS Cloud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for low-latency </w:t>
      </w: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deployed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Pods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tl w:val="0"/>
        </w:rPr>
        <w:t xml:space="preserve"> as a reverse proxy to ensure high throughput and optimized performance under load.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Enhanced DevOps processes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 to automate deployment, monitoring, and scaling in distributed environments.</w:t>
      </w:r>
    </w:p>
    <w:p w:rsidR="00000000" w:rsidDel="00000000" w:rsidP="00000000" w:rsidRDefault="00000000" w:rsidRPr="00000000" w14:paraId="0000000E">
      <w:pPr>
        <w:spacing w:after="200" w:before="200" w:lineRule="auto"/>
        <w:ind w:left="0" w:firstLine="0"/>
        <w:jc w:val="left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2021 - 2024    </w:t>
      </w:r>
      <w:r w:rsidDel="00000000" w:rsidR="00000000" w:rsidRPr="00000000">
        <w:rPr>
          <w:b w:val="1"/>
          <w:rtl w:val="0"/>
        </w:rPr>
        <w:t xml:space="preserve">Software &amp; DevOps Engineer,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Synamedia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Developing an MT </w:t>
      </w:r>
      <w:r w:rsidDel="00000000" w:rsidR="00000000" w:rsidRPr="00000000">
        <w:rPr>
          <w:b w:val="1"/>
          <w:rtl w:val="0"/>
        </w:rPr>
        <w:t xml:space="preserve">SaaS product</w:t>
      </w:r>
      <w:r w:rsidDel="00000000" w:rsidR="00000000" w:rsidRPr="00000000">
        <w:rPr>
          <w:rtl w:val="0"/>
        </w:rPr>
        <w:t xml:space="preserve"> implemented on the</w:t>
      </w:r>
      <w:r w:rsidDel="00000000" w:rsidR="00000000" w:rsidRPr="00000000">
        <w:rPr>
          <w:b w:val="1"/>
          <w:rtl w:val="0"/>
        </w:rPr>
        <w:t xml:space="preserve"> AWS cloud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microservices.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Deployment through to production. Writing a central MS that included integrations with other MS and taking part in the </w:t>
      </w:r>
      <w:r w:rsidDel="00000000" w:rsidR="00000000" w:rsidRPr="00000000">
        <w:rPr>
          <w:b w:val="1"/>
          <w:rtl w:val="0"/>
        </w:rPr>
        <w:t xml:space="preserve">design definition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is written in</w:t>
      </w:r>
      <w:r w:rsidDel="00000000" w:rsidR="00000000" w:rsidRPr="00000000">
        <w:rPr>
          <w:b w:val="1"/>
          <w:rtl w:val="0"/>
        </w:rPr>
        <w:t xml:space="preserve"> Python, Terraform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CDK</w:t>
      </w:r>
      <w:r w:rsidDel="00000000" w:rsidR="00000000" w:rsidRPr="00000000">
        <w:rPr>
          <w:rtl w:val="0"/>
        </w:rPr>
        <w:t xml:space="preserve"> using</w:t>
      </w:r>
      <w:r w:rsidDel="00000000" w:rsidR="00000000" w:rsidRPr="00000000">
        <w:rPr>
          <w:b w:val="1"/>
          <w:rtl w:val="0"/>
        </w:rPr>
        <w:t xml:space="preserve"> AWS services</w:t>
      </w:r>
      <w:r w:rsidDel="00000000" w:rsidR="00000000" w:rsidRPr="00000000">
        <w:rPr>
          <w:rtl w:val="0"/>
        </w:rPr>
        <w:t xml:space="preserve">: Step Function, API's, Lambda, DynamoDB, EC2, S3, etc. </w:t>
      </w:r>
    </w:p>
    <w:p w:rsidR="00000000" w:rsidDel="00000000" w:rsidP="00000000" w:rsidRDefault="00000000" w:rsidRPr="00000000" w14:paraId="00000012">
      <w:pPr>
        <w:spacing w:after="200" w:before="200" w:lineRule="auto"/>
        <w:ind w:left="0" w:firstLine="0"/>
        <w:jc w:val="left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2020 - 2021    </w:t>
      </w:r>
      <w:r w:rsidDel="00000000" w:rsidR="00000000" w:rsidRPr="00000000">
        <w:rPr>
          <w:b w:val="1"/>
          <w:rtl w:val="0"/>
        </w:rPr>
        <w:t xml:space="preserve">Automation Infrastructure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Synamedia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00" w:lineRule="auto"/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Leading the development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infrastructure automation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E2E Testing</w:t>
      </w:r>
      <w:r w:rsidDel="00000000" w:rsidR="00000000" w:rsidRPr="00000000">
        <w:rPr>
          <w:rtl w:val="0"/>
        </w:rPr>
        <w:t xml:space="preserve"> in Python and Robot Framework.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0" w:beforeAutospacing="0" w:lineRule="auto"/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 of the system on </w:t>
      </w:r>
      <w:r w:rsidDel="00000000" w:rsidR="00000000" w:rsidRPr="00000000">
        <w:rPr>
          <w:b w:val="1"/>
          <w:rtl w:val="0"/>
        </w:rPr>
        <w:t xml:space="preserve">AWS. </w:t>
      </w:r>
    </w:p>
    <w:p w:rsidR="00000000" w:rsidDel="00000000" w:rsidP="00000000" w:rsidRDefault="00000000" w:rsidRPr="00000000" w14:paraId="00000015">
      <w:pPr>
        <w:spacing w:after="200" w:before="200" w:lineRule="auto"/>
        <w:ind w:left="0" w:firstLine="0"/>
        <w:jc w:val="left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2019 - 2020    </w:t>
      </w:r>
      <w:r w:rsidDel="00000000" w:rsidR="00000000" w:rsidRPr="00000000">
        <w:rPr>
          <w:b w:val="1"/>
          <w:rtl w:val="0"/>
        </w:rPr>
        <w:t xml:space="preserve">Application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Hilma - Tech For Impact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00" w:lineRule="auto"/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 an application</w:t>
      </w:r>
      <w:r w:rsidDel="00000000" w:rsidR="00000000" w:rsidRPr="00000000">
        <w:rPr>
          <w:rtl w:val="0"/>
        </w:rPr>
        <w:t xml:space="preserve"> from scratch for the "Megilot Search and Rescue Unit", which enables effective real-time management of rescue events.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0" w:beforeAutospacing="0" w:lineRule="auto"/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Part of a team managed using </w:t>
      </w:r>
      <w:r w:rsidDel="00000000" w:rsidR="00000000" w:rsidRPr="00000000">
        <w:rPr>
          <w:b w:val="1"/>
          <w:rtl w:val="0"/>
        </w:rPr>
        <w:t xml:space="preserve">Agile methodologies</w:t>
      </w:r>
      <w:r w:rsidDel="00000000" w:rsidR="00000000" w:rsidRPr="00000000">
        <w:rPr>
          <w:rtl w:val="0"/>
        </w:rPr>
        <w:t xml:space="preserve"> and code is written in </w:t>
      </w:r>
      <w:r w:rsidDel="00000000" w:rsidR="00000000" w:rsidRPr="00000000">
        <w:rPr>
          <w:b w:val="1"/>
          <w:rtl w:val="0"/>
        </w:rPr>
        <w:t xml:space="preserve">React, HTML5, CSS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Java Script,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b w:val="1"/>
          <w:rtl w:val="0"/>
        </w:rPr>
        <w:t xml:space="preserve"> MySQL.</w:t>
      </w:r>
    </w:p>
    <w:p w:rsidR="00000000" w:rsidDel="00000000" w:rsidP="00000000" w:rsidRDefault="00000000" w:rsidRPr="00000000" w14:paraId="00000018">
      <w:pPr>
        <w:spacing w:after="0" w:before="20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spacing w:after="200" w:before="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, Lev Academic Center</w:t>
      </w:r>
    </w:p>
    <w:p w:rsidR="00000000" w:rsidDel="00000000" w:rsidP="00000000" w:rsidRDefault="00000000" w:rsidRPr="00000000" w14:paraId="0000001A">
      <w:pPr>
        <w:spacing w:after="0" w:before="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Programming:</w:t>
      </w:r>
      <w:r w:rsidDel="00000000" w:rsidR="00000000" w:rsidRPr="00000000">
        <w:rPr>
          <w:rtl w:val="0"/>
        </w:rPr>
        <w:t xml:space="preserve"> Node.js, Python, JavaScript, HTML5, CSS, SQL, Terraform, CDK, Robot Framework</w:t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Cloud Platforms &amp; Services:</w:t>
      </w:r>
      <w:r w:rsidDel="00000000" w:rsidR="00000000" w:rsidRPr="00000000">
        <w:rPr>
          <w:rtl w:val="0"/>
        </w:rPr>
        <w:t xml:space="preserve"> AWS (Lambda, S3, API Gateway, DynamoDB, Redis, EC2, Step Functions)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Frameworks &amp; Libraries:</w:t>
      </w:r>
      <w:r w:rsidDel="00000000" w:rsidR="00000000" w:rsidRPr="00000000">
        <w:rPr>
          <w:rtl w:val="0"/>
        </w:rPr>
        <w:t xml:space="preserve"> React, Robot Framework, CDK</w:t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DevOps / CI-CD Tools:</w:t>
      </w:r>
      <w:r w:rsidDel="00000000" w:rsidR="00000000" w:rsidRPr="00000000">
        <w:rPr>
          <w:rtl w:val="0"/>
        </w:rPr>
        <w:t xml:space="preserve"> Docker, Kubernetes, Jenkins</w:t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Operating Systems:</w:t>
      </w:r>
      <w:r w:rsidDel="00000000" w:rsidR="00000000" w:rsidRPr="00000000">
        <w:rPr>
          <w:rtl w:val="0"/>
        </w:rPr>
        <w:t xml:space="preserve"> Linux</w:t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MongoDB, DynamoDB, MySQL, Redis</w:t>
      </w:r>
    </w:p>
    <w:p w:rsidR="00000000" w:rsidDel="00000000" w:rsidP="00000000" w:rsidRDefault="00000000" w:rsidRPr="00000000" w14:paraId="00000021">
      <w:pPr>
        <w:spacing w:after="240" w:before="0" w:lineRule="auto"/>
        <w:rPr/>
      </w:pPr>
      <w:r w:rsidDel="00000000" w:rsidR="00000000" w:rsidRPr="00000000">
        <w:rPr>
          <w:b w:val="1"/>
          <w:rtl w:val="0"/>
        </w:rPr>
        <w:t xml:space="preserve">Development Methodologies:</w:t>
      </w:r>
      <w:r w:rsidDel="00000000" w:rsidR="00000000" w:rsidRPr="00000000">
        <w:rPr>
          <w:rtl w:val="0"/>
        </w:rPr>
        <w:t xml:space="preserve"> Agile</w:t>
      </w:r>
    </w:p>
    <w:p w:rsidR="00000000" w:rsidDel="00000000" w:rsidP="00000000" w:rsidRDefault="00000000" w:rsidRPr="00000000" w14:paraId="00000022">
      <w:pPr>
        <w:spacing w:after="0" w:before="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3">
      <w:pPr>
        <w:spacing w:after="200" w:before="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I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– Excellent proficiency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b226112@gmail.com" TargetMode="External"/><Relationship Id="rId7" Type="http://schemas.openxmlformats.org/officeDocument/2006/relationships/hyperlink" Target="https://www.linkedin.com/in/rivka-breuer-577b3a16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