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Ширинкин</w:t>
      </w:r>
      <w:r>
        <w:t xml:space="preserve"> </w:t>
      </w:r>
      <w:r>
        <w:t xml:space="preserve">Т.</w:t>
      </w:r>
      <w:r>
        <w:t xml:space="preserve"> </w:t>
      </w:r>
      <w:r>
        <w:t xml:space="preserve">Б.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Узнать принципы работы средств контроля версий. Настроить git для работы. Создать рабочее пространство и репозиторий курса с помощью git, после чего загрузить на github.</w:t>
      </w:r>
    </w:p>
    <w:bookmarkEnd w:id="20"/>
    <w:bookmarkStart w:id="7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настройка-github"/>
    <w:p>
      <w:pPr>
        <w:pStyle w:val="Heading2"/>
      </w:pPr>
      <w:r>
        <w:t xml:space="preserve">Настройка github</w:t>
      </w:r>
    </w:p>
    <w:p>
      <w:pPr>
        <w:pStyle w:val="FirstParagraph"/>
      </w:pPr>
      <w:r>
        <w:t xml:space="preserve">Создал учётную запись github (Рис.</w:t>
      </w:r>
      <w:r>
        <w:t xml:space="preserve"> </w:t>
      </w:r>
      <w:r>
        <w:t xml:space="preserve">[-@fig:000]</w:t>
      </w:r>
      <w:r>
        <w:t xml:space="preserve">)</w:t>
      </w:r>
    </w:p>
    <w:p>
      <w:pPr>
        <w:pStyle w:val="CaptionedFigure"/>
      </w:pPr>
      <w:r>
        <w:drawing>
          <wp:inline>
            <wp:extent cx="3733800" cy="1678690"/>
            <wp:effectExtent b="0" l="0" r="0" t="0"/>
            <wp:docPr descr="Рис. 0.0 Создал учётную запись github" title="" id="22" name="Picture"/>
            <a:graphic>
              <a:graphicData uri="http://schemas.openxmlformats.org/drawingml/2006/picture">
                <pic:pic>
                  <pic:nvPicPr>
                    <pic:cNvPr descr="image/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8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0.0 Создал учётную запись github</w:t>
      </w:r>
    </w:p>
    <w:bookmarkEnd w:id="24"/>
    <w:bookmarkStart w:id="34" w:name="базовая-настройка-git"/>
    <w:p>
      <w:pPr>
        <w:pStyle w:val="Heading2"/>
      </w:pPr>
      <w:r>
        <w:t xml:space="preserve">Базовая настройка git</w:t>
      </w:r>
    </w:p>
    <w:p>
      <w:pPr>
        <w:pStyle w:val="FirstParagraph"/>
      </w:pPr>
      <w:r>
        <w:t xml:space="preserve">Указал имя и емэил для репозиториев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r>
        <w:drawing>
          <wp:inline>
            <wp:extent cx="3733800" cy="216636"/>
            <wp:effectExtent b="0" l="0" r="0" t="0"/>
            <wp:docPr descr="Рис. 1.0 Указал имя и емэил для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1.0 Указал имя и емэил для репозиториев</w:t>
      </w:r>
    </w:p>
    <w:p>
      <w:pPr>
        <w:pStyle w:val="BodyText"/>
      </w:pPr>
      <w:r>
        <w:t xml:space="preserve">Настроил utf-8 в выводе git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r>
        <w:drawing>
          <wp:inline>
            <wp:extent cx="3733800" cy="250254"/>
            <wp:effectExtent b="0" l="0" r="0" t="0"/>
            <wp:docPr descr="Рис. 1.1 Настроил utf-8 в выводе git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1.1 Настроил utf-8 в выводе git</w:t>
      </w:r>
    </w:p>
    <w:p>
      <w:pPr>
        <w:pStyle w:val="BodyText"/>
      </w:pPr>
      <w:r>
        <w:t xml:space="preserve">Настроил параметры и указал название начальной ветки (master)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r>
        <w:drawing>
          <wp:inline>
            <wp:extent cx="3733800" cy="459758"/>
            <wp:effectExtent b="0" l="0" r="0" t="0"/>
            <wp:docPr descr="Рис. 1.2 Настроил параметры и указал название начальной ветки (master)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1.2 Настроил параметры и указал название начальной ветки (master)</w:t>
      </w:r>
    </w:p>
    <w:bookmarkEnd w:id="34"/>
    <w:bookmarkStart w:id="44" w:name="создание-ssh-ключа"/>
    <w:p>
      <w:pPr>
        <w:pStyle w:val="Heading2"/>
      </w:pPr>
      <w:r>
        <w:t xml:space="preserve">Создание SSH ключа</w:t>
      </w:r>
    </w:p>
    <w:p>
      <w:pPr>
        <w:pStyle w:val="FirstParagraph"/>
      </w:pPr>
      <w:r>
        <w:t xml:space="preserve">Сгенерировал пару ключей и скопировал в буфер обмена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r>
        <w:drawing>
          <wp:inline>
            <wp:extent cx="3733800" cy="2026291"/>
            <wp:effectExtent b="0" l="0" r="0" t="0"/>
            <wp:docPr descr="Рис. 2.0 Сгенерировал пару ключей и скопировал в буфер обмен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6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2.0 Сгенерировал пару ключей и скопировал в буфер обмена</w:t>
      </w:r>
    </w:p>
    <w:p>
      <w:pPr>
        <w:pStyle w:val="BodyText"/>
      </w:pPr>
      <w:r>
        <w:t xml:space="preserve">Добавил в github ключ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r>
        <w:drawing>
          <wp:inline>
            <wp:extent cx="3733800" cy="3021142"/>
            <wp:effectExtent b="0" l="0" r="0" t="0"/>
            <wp:docPr descr="Рис. 2.1 Добавил в github ключ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1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2.1 Добавил в github ключ</w:t>
      </w:r>
    </w:p>
    <w:p>
      <w:pPr>
        <w:pStyle w:val="BodyText"/>
      </w:pPr>
      <w:r>
        <w:t xml:space="preserve">Готовый ключ на сайте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r>
        <w:drawing>
          <wp:inline>
            <wp:extent cx="3733800" cy="2197632"/>
            <wp:effectExtent b="0" l="0" r="0" t="0"/>
            <wp:docPr descr="Рис. 2.2 Готовый ключ на сайте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7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2.2 Готовый ключ на сайте</w:t>
      </w:r>
    </w:p>
    <w:bookmarkEnd w:id="44"/>
    <w:bookmarkStart w:id="48" w:name="создание-рабочего-пространства"/>
    <w:p>
      <w:pPr>
        <w:pStyle w:val="Heading2"/>
      </w:pPr>
      <w:r>
        <w:t xml:space="preserve">Создание рабочего пространства</w:t>
      </w:r>
    </w:p>
    <w:p>
      <w:pPr>
        <w:pStyle w:val="FirstParagraph"/>
      </w:pPr>
      <w:r>
        <w:t xml:space="preserve">Создание рабочего пространства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r>
        <w:drawing>
          <wp:inline>
            <wp:extent cx="3733800" cy="483570"/>
            <wp:effectExtent b="0" l="0" r="0" t="0"/>
            <wp:docPr descr="Рис. 2.3 Создание рабочего пространств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2.3 Создание рабочего пространства</w:t>
      </w:r>
    </w:p>
    <w:bookmarkEnd w:id="48"/>
    <w:bookmarkStart w:id="58" w:name="создание-репозитория-курса"/>
    <w:p>
      <w:pPr>
        <w:pStyle w:val="Heading2"/>
      </w:pPr>
      <w:r>
        <w:t xml:space="preserve">Создание репозитория курса</w:t>
      </w:r>
    </w:p>
    <w:p>
      <w:pPr>
        <w:pStyle w:val="FirstParagraph"/>
      </w:pPr>
      <w:r>
        <w:t xml:space="preserve">Перешёл на страницу перозитория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r>
        <w:drawing>
          <wp:inline>
            <wp:extent cx="3733800" cy="2042420"/>
            <wp:effectExtent b="0" l="0" r="0" t="0"/>
            <wp:docPr descr="Рис. 4.0 Перешёл на страницу перозитория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2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4.0 Перешёл на страницу перозитория</w:t>
      </w:r>
    </w:p>
    <w:p>
      <w:pPr>
        <w:pStyle w:val="BodyText"/>
      </w:pPr>
      <w:r>
        <w:t xml:space="preserve">Создал репозиторий по шаблону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r>
        <w:drawing>
          <wp:inline>
            <wp:extent cx="3733800" cy="2053391"/>
            <wp:effectExtent b="0" l="0" r="0" t="0"/>
            <wp:docPr descr="Рис. 4.1 Создал репозиторий по шаблону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3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4.1 Создал репозиторий по шаблону</w:t>
      </w:r>
    </w:p>
    <w:p>
      <w:pPr>
        <w:pStyle w:val="BodyText"/>
      </w:pPr>
      <w:r>
        <w:t xml:space="preserve">Перешёл в папку курса и клонировал репозиторий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r>
        <w:drawing>
          <wp:inline>
            <wp:extent cx="3733800" cy="149267"/>
            <wp:effectExtent b="0" l="0" r="0" t="0"/>
            <wp:docPr descr="Рис. 4.2 Перешёл в папку курса и клонировал репозиторий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4.2 Перешёл в папку курса и клонировал репозиторий</w:t>
      </w:r>
    </w:p>
    <w:bookmarkEnd w:id="58"/>
    <w:bookmarkStart w:id="74" w:name="настройка-каталога-курса"/>
    <w:p>
      <w:pPr>
        <w:pStyle w:val="Heading2"/>
      </w:pPr>
      <w:r>
        <w:t xml:space="preserve">Настройка каталога курса</w:t>
      </w:r>
    </w:p>
    <w:p>
      <w:pPr>
        <w:pStyle w:val="FirstParagraph"/>
      </w:pPr>
      <w:r>
        <w:t xml:space="preserve">Изменяю репозиторий 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r>
        <w:drawing>
          <wp:inline>
            <wp:extent cx="3733800" cy="317979"/>
            <wp:effectExtent b="0" l="0" r="0" t="0"/>
            <wp:docPr descr="Рис. 5.0 Изменяю репозиторий" title="" id="60" name="Picture"/>
            <a:graphic>
              <a:graphicData uri="http://schemas.openxmlformats.org/drawingml/2006/picture">
                <pic:pic>
                  <pic:nvPicPr>
                    <pic:cNvPr descr="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5.0 Изменяю репозиторий</w:t>
      </w:r>
    </w:p>
    <w:p>
      <w:pPr>
        <w:pStyle w:val="BodyText"/>
      </w:pPr>
      <w:r>
        <w:t xml:space="preserve">Загружаю обновление репозитория локально 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CaptionedFigure"/>
      </w:pPr>
      <w:r>
        <w:drawing>
          <wp:inline>
            <wp:extent cx="3733800" cy="890509"/>
            <wp:effectExtent b="0" l="0" r="0" t="0"/>
            <wp:docPr descr="Рис. 5.1 Загружаю обновление репозитория локально" title="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0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5.1 Загружаю обновление репозитория локально</w:t>
      </w:r>
    </w:p>
    <w:p>
      <w:pPr>
        <w:pStyle w:val="BodyText"/>
      </w:pPr>
      <w:r>
        <w:t xml:space="preserve">Загружаем локальный репозиторий на github 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r>
        <w:drawing>
          <wp:inline>
            <wp:extent cx="3733800" cy="614935"/>
            <wp:effectExtent b="0" l="0" r="0" t="0"/>
            <wp:docPr descr="Рис. 5.2 Загружаем локальный репозиторий на github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4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5.2 Загружаем локальный репозиторий на github</w:t>
      </w:r>
    </w:p>
    <w:p>
      <w:pPr>
        <w:pStyle w:val="BodyText"/>
      </w:pPr>
      <w:r>
        <w:t xml:space="preserve">Проверка локального репозитория 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CaptionedFigure"/>
      </w:pPr>
      <w:r>
        <w:drawing>
          <wp:inline>
            <wp:extent cx="3733800" cy="1857532"/>
            <wp:effectExtent b="0" l="0" r="0" t="0"/>
            <wp:docPr descr="Рис. 5.3 Проверка локального репозитория" title="" id="69" name="Picture"/>
            <a:graphic>
              <a:graphicData uri="http://schemas.openxmlformats.org/drawingml/2006/picture">
                <pic:pic>
                  <pic:nvPicPr>
                    <pic:cNvPr descr="image/1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7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5.3 Проверка локального репозитория</w:t>
      </w:r>
    </w:p>
    <w:p>
      <w:pPr>
        <w:pStyle w:val="BodyText"/>
      </w:pPr>
      <w:r>
        <w:t xml:space="preserve">Проверка репозитория на github 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pStyle w:val="CaptionedFigure"/>
      </w:pPr>
      <w:r>
        <w:drawing>
          <wp:inline>
            <wp:extent cx="3733800" cy="1779569"/>
            <wp:effectExtent b="0" l="0" r="0" t="0"/>
            <wp:docPr descr="Рис. 5.4 Проверка репозитория на github" title="" id="72" name="Picture"/>
            <a:graphic>
              <a:graphicData uri="http://schemas.openxmlformats.org/drawingml/2006/picture">
                <pic:pic>
                  <pic:nvPicPr>
                    <pic:cNvPr descr="image/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5.4 Проверка репозитория на github</w:t>
      </w:r>
    </w:p>
    <w:bookmarkEnd w:id="74"/>
    <w:bookmarkEnd w:id="75"/>
    <w:bookmarkStart w:id="85" w:name="X32ff26b75a7156f968f22ae721fd8fec4b51e1d"/>
    <w:p>
      <w:pPr>
        <w:pStyle w:val="Heading1"/>
      </w:pP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Вставил отчёт в папку с этой лабораторной работой 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pStyle w:val="CaptionedFigure"/>
      </w:pPr>
      <w:r>
        <w:drawing>
          <wp:inline>
            <wp:extent cx="3733800" cy="1575708"/>
            <wp:effectExtent b="0" l="0" r="0" t="0"/>
            <wp:docPr descr="Рис. 6.0 Вставил отчёт в папку с этой лабораторной работой" title="" id="77" name="Picture"/>
            <a:graphic>
              <a:graphicData uri="http://schemas.openxmlformats.org/drawingml/2006/picture">
                <pic:pic>
                  <pic:nvPicPr>
                    <pic:cNvPr descr="image/16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5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6.0 Вставил отчёт в папку с этой лабораторной работой</w:t>
      </w:r>
    </w:p>
    <w:p>
      <w:pPr>
        <w:pStyle w:val="BodyText"/>
      </w:pPr>
      <w:r>
        <w:t xml:space="preserve">И старый отчёт в папку первой лабораторной работы (Рис.</w:t>
      </w:r>
      <w:r>
        <w:t xml:space="preserve"> </w:t>
      </w:r>
      <w:r>
        <w:t xml:space="preserve">[-@fig:017]</w:t>
      </w:r>
      <w:r>
        <w:t xml:space="preserve">)</w:t>
      </w:r>
    </w:p>
    <w:p>
      <w:pPr>
        <w:pStyle w:val="CaptionedFigure"/>
      </w:pPr>
      <w:r>
        <w:drawing>
          <wp:inline>
            <wp:extent cx="3733800" cy="1457215"/>
            <wp:effectExtent b="0" l="0" r="0" t="0"/>
            <wp:docPr descr="Рис. 6.1 И старый отчёт в папку первой лабораторной работы" title="" id="80" name="Picture"/>
            <a:graphic>
              <a:graphicData uri="http://schemas.openxmlformats.org/drawingml/2006/picture">
                <pic:pic>
                  <pic:nvPicPr>
                    <pic:cNvPr descr="image/17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7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6.1 И старый отчёт в папку первой лабораторной работы</w:t>
      </w:r>
    </w:p>
    <w:p>
      <w:pPr>
        <w:pStyle w:val="BodyText"/>
      </w:pPr>
      <w:r>
        <w:t xml:space="preserve">Всё загрузил на github (Рис.</w:t>
      </w:r>
      <w:r>
        <w:t xml:space="preserve"> </w:t>
      </w:r>
      <w:r>
        <w:t xml:space="preserve">[-@fig:018]</w:t>
      </w:r>
      <w:r>
        <w:t xml:space="preserve">)</w:t>
      </w:r>
    </w:p>
    <w:p>
      <w:pPr>
        <w:pStyle w:val="CaptionedFigure"/>
      </w:pPr>
      <w:r>
        <w:drawing>
          <wp:inline>
            <wp:extent cx="3050561" cy="6715845"/>
            <wp:effectExtent b="0" l="0" r="0" t="0"/>
            <wp:docPr descr="Рис. 6.2 Всё загрузил на github" title="" id="83" name="Picture"/>
            <a:graphic>
              <a:graphicData uri="http://schemas.openxmlformats.org/drawingml/2006/picture">
                <pic:pic>
                  <pic:nvPicPr>
                    <pic:cNvPr descr="image/18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61" cy="6715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6.2 Всё загрузил на github</w:t>
      </w:r>
    </w:p>
    <w:bookmarkEnd w:id="85"/>
    <w:bookmarkStart w:id="8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Применение контроля версий изучено. Была сделана базовая настройка git, созданы иерархии рабочего пространства в локальном репозитории и на созданной странице github.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работа №2</dc:title>
  <dc:creator>Ширинкин Т. Б.</dc:creator>
  <dc:language>ru-RU</dc:language>
  <cp:keywords/>
  <dcterms:created xsi:type="dcterms:W3CDTF">2023-10-14T20:35:36Z</dcterms:created>
  <dcterms:modified xsi:type="dcterms:W3CDTF">2023-10-14T20:35:36Z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