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CAB8" w14:textId="77777777" w:rsidR="0022766B" w:rsidRDefault="00DB00F5">
      <w:pPr>
        <w:spacing w:after="180"/>
      </w:pPr>
      <w:r>
        <w:rPr>
          <w:rFonts w:ascii="Arial" w:eastAsia="Arial" w:hAnsi="Arial" w:cs="Arial"/>
          <w:b/>
          <w:sz w:val="24"/>
        </w:rPr>
        <w:t>Project Analyst</w:t>
      </w:r>
    </w:p>
    <w:p w14:paraId="6A87DFEA" w14:textId="77777777" w:rsidR="0022766B" w:rsidRDefault="00DB00F5">
      <w:pPr>
        <w:spacing w:after="303"/>
        <w:ind w:left="10" w:hanging="10"/>
      </w:pPr>
      <w:r>
        <w:rPr>
          <w:rFonts w:ascii="Arial" w:eastAsia="Arial" w:hAnsi="Arial" w:cs="Arial"/>
          <w:sz w:val="20"/>
        </w:rPr>
        <w:t xml:space="preserve">Job Number: 2018-137-311 </w:t>
      </w:r>
    </w:p>
    <w:p w14:paraId="79A60393" w14:textId="77777777" w:rsidR="0022766B" w:rsidRDefault="00DB00F5">
      <w:pPr>
        <w:spacing w:after="0" w:line="437" w:lineRule="auto"/>
        <w:ind w:left="10" w:right="5859" w:hanging="10"/>
      </w:pPr>
      <w:r>
        <w:rPr>
          <w:rFonts w:ascii="Arial" w:eastAsia="Arial" w:hAnsi="Arial" w:cs="Arial"/>
          <w:sz w:val="20"/>
        </w:rPr>
        <w:t xml:space="preserve">LOCATION: Patrick Air Force Base, FL, USA JOB DESCRIPTION: </w:t>
      </w:r>
    </w:p>
    <w:p w14:paraId="70E409FF" w14:textId="77777777" w:rsidR="0022766B" w:rsidRDefault="00DB00F5">
      <w:pPr>
        <w:spacing w:after="389" w:line="250" w:lineRule="auto"/>
        <w:ind w:left="38"/>
      </w:pPr>
      <w:r>
        <w:rPr>
          <w:rFonts w:ascii="Arial" w:eastAsia="Arial" w:hAnsi="Arial" w:cs="Arial"/>
          <w:sz w:val="20"/>
        </w:rPr>
        <w:t>The Project Analyst shall analyze, review, and document the requirements of a project throughout its lifecycle for the Air Force Technical Applications Center (AFTAC). They will provide support to facilitate Review Panels and customer Integrated Product Te</w:t>
      </w:r>
      <w:r>
        <w:rPr>
          <w:rFonts w:ascii="Arial" w:eastAsia="Arial" w:hAnsi="Arial" w:cs="Arial"/>
          <w:sz w:val="20"/>
        </w:rPr>
        <w:t>am meetings while helping the entire project team complete their projects within planned scope, schedule and budget while serving as a liaison for the project's technical, functional and nonfunctional teams.</w:t>
      </w:r>
    </w:p>
    <w:p w14:paraId="7760758B" w14:textId="77777777" w:rsidR="0022766B" w:rsidRDefault="00DB00F5">
      <w:pPr>
        <w:spacing w:after="204"/>
        <w:ind w:left="10" w:hanging="10"/>
      </w:pPr>
      <w:r>
        <w:rPr>
          <w:rFonts w:ascii="Arial" w:eastAsia="Arial" w:hAnsi="Arial" w:cs="Arial"/>
          <w:sz w:val="20"/>
        </w:rPr>
        <w:t xml:space="preserve">RESPONSIBILITIES: </w:t>
      </w:r>
    </w:p>
    <w:p w14:paraId="4A8A43B7" w14:textId="77777777" w:rsidR="0022766B" w:rsidRDefault="00DB00F5">
      <w:pPr>
        <w:numPr>
          <w:ilvl w:val="0"/>
          <w:numId w:val="1"/>
        </w:numPr>
        <w:spacing w:after="74" w:line="256" w:lineRule="auto"/>
        <w:ind w:right="850" w:hanging="360"/>
      </w:pPr>
      <w:r>
        <w:rPr>
          <w:rFonts w:ascii="Arial" w:eastAsia="Arial" w:hAnsi="Arial" w:cs="Arial"/>
          <w:sz w:val="20"/>
        </w:rPr>
        <w:t>Support customer Integrated P</w:t>
      </w:r>
      <w:r>
        <w:rPr>
          <w:rFonts w:ascii="Arial" w:eastAsia="Arial" w:hAnsi="Arial" w:cs="Arial"/>
          <w:sz w:val="20"/>
        </w:rPr>
        <w:t>roduct Team and other meetings to support implementation of developing mission programs; support development and operation of the United States National Data Center (US NDC); and support development, installation, integration, testing, and sustainment of n</w:t>
      </w:r>
      <w:r>
        <w:rPr>
          <w:rFonts w:ascii="Arial" w:eastAsia="Arial" w:hAnsi="Arial" w:cs="Arial"/>
          <w:sz w:val="20"/>
        </w:rPr>
        <w:t>ew and existing systems that either directly or indirectly support AFTAC and the US NDC.</w:t>
      </w:r>
    </w:p>
    <w:p w14:paraId="3554A4D0" w14:textId="77777777" w:rsidR="0022766B" w:rsidRDefault="00DB00F5">
      <w:pPr>
        <w:numPr>
          <w:ilvl w:val="0"/>
          <w:numId w:val="1"/>
        </w:numPr>
        <w:spacing w:after="40" w:line="256" w:lineRule="auto"/>
        <w:ind w:right="850" w:hanging="360"/>
      </w:pPr>
      <w:r>
        <w:rPr>
          <w:rFonts w:ascii="Arial" w:eastAsia="Arial" w:hAnsi="Arial" w:cs="Arial"/>
          <w:sz w:val="20"/>
        </w:rPr>
        <w:t>Provide planning assistance and program control to geophysical field installation projects.</w:t>
      </w:r>
    </w:p>
    <w:p w14:paraId="0B439788" w14:textId="77777777" w:rsidR="0022766B" w:rsidRDefault="00DB00F5">
      <w:pPr>
        <w:numPr>
          <w:ilvl w:val="0"/>
          <w:numId w:val="1"/>
        </w:numPr>
        <w:spacing w:after="8" w:line="256" w:lineRule="auto"/>
        <w:ind w:right="850" w:hanging="360"/>
      </w:pPr>
      <w:r>
        <w:rPr>
          <w:rFonts w:ascii="Arial" w:eastAsia="Arial" w:hAnsi="Arial" w:cs="Arial"/>
          <w:sz w:val="20"/>
        </w:rPr>
        <w:t xml:space="preserve">Procure equipment and materials from government provided Bill of Materials </w:t>
      </w:r>
      <w:r>
        <w:rPr>
          <w:rFonts w:ascii="Arial" w:eastAsia="Arial" w:hAnsi="Arial" w:cs="Arial"/>
          <w:sz w:val="20"/>
        </w:rPr>
        <w:t>(BOM) for geophysical projects.</w:t>
      </w:r>
    </w:p>
    <w:p w14:paraId="3B18F953" w14:textId="77777777" w:rsidR="0022766B" w:rsidRDefault="00DB00F5">
      <w:pPr>
        <w:numPr>
          <w:ilvl w:val="0"/>
          <w:numId w:val="1"/>
        </w:numPr>
        <w:spacing w:after="8" w:line="256" w:lineRule="auto"/>
        <w:ind w:right="850" w:hanging="360"/>
      </w:pPr>
      <w:r>
        <w:rPr>
          <w:rFonts w:ascii="Arial" w:eastAsia="Arial" w:hAnsi="Arial" w:cs="Arial"/>
          <w:sz w:val="20"/>
        </w:rPr>
        <w:t>Provide professional services in support of Review Panel events and conferences.</w:t>
      </w:r>
    </w:p>
    <w:p w14:paraId="4821B27A" w14:textId="77777777" w:rsidR="0022766B" w:rsidRDefault="00DB00F5">
      <w:pPr>
        <w:numPr>
          <w:ilvl w:val="0"/>
          <w:numId w:val="1"/>
        </w:numPr>
        <w:spacing w:after="8" w:line="256" w:lineRule="auto"/>
        <w:ind w:right="850" w:hanging="360"/>
      </w:pPr>
      <w:r>
        <w:rPr>
          <w:rFonts w:ascii="Arial" w:eastAsia="Arial" w:hAnsi="Arial" w:cs="Arial"/>
          <w:sz w:val="20"/>
        </w:rPr>
        <w:t>Creating, managing and disbursing reports related to the project.</w:t>
      </w:r>
    </w:p>
    <w:p w14:paraId="4FC8DD8B" w14:textId="77777777" w:rsidR="0022766B" w:rsidRDefault="00DB00F5">
      <w:pPr>
        <w:numPr>
          <w:ilvl w:val="0"/>
          <w:numId w:val="1"/>
        </w:numPr>
        <w:spacing w:after="8" w:line="256" w:lineRule="auto"/>
        <w:ind w:right="850" w:hanging="360"/>
      </w:pPr>
      <w:r>
        <w:rPr>
          <w:rFonts w:ascii="Arial" w:eastAsia="Arial" w:hAnsi="Arial" w:cs="Arial"/>
          <w:sz w:val="20"/>
        </w:rPr>
        <w:t>Maintaining project assets, communications and related database(s).</w:t>
      </w:r>
    </w:p>
    <w:p w14:paraId="67E7F490" w14:textId="77777777" w:rsidR="0022766B" w:rsidRDefault="00DB00F5">
      <w:pPr>
        <w:numPr>
          <w:ilvl w:val="0"/>
          <w:numId w:val="1"/>
        </w:numPr>
        <w:spacing w:after="8" w:line="256" w:lineRule="auto"/>
        <w:ind w:right="850" w:hanging="360"/>
      </w:pPr>
      <w:r>
        <w:rPr>
          <w:rFonts w:ascii="Arial" w:eastAsia="Arial" w:hAnsi="Arial" w:cs="Arial"/>
          <w:sz w:val="20"/>
        </w:rPr>
        <w:t>Provide a</w:t>
      </w:r>
      <w:r>
        <w:rPr>
          <w:rFonts w:ascii="Arial" w:eastAsia="Arial" w:hAnsi="Arial" w:cs="Arial"/>
          <w:sz w:val="20"/>
        </w:rPr>
        <w:t>dministrative support to include coordination and payment of consultants.</w:t>
      </w:r>
    </w:p>
    <w:p w14:paraId="489E14B3" w14:textId="77777777" w:rsidR="0022766B" w:rsidRDefault="00DB00F5">
      <w:pPr>
        <w:numPr>
          <w:ilvl w:val="0"/>
          <w:numId w:val="1"/>
        </w:numPr>
        <w:spacing w:after="8" w:line="256" w:lineRule="auto"/>
        <w:ind w:right="850" w:hanging="360"/>
      </w:pPr>
      <w:r>
        <w:rPr>
          <w:rFonts w:ascii="Arial" w:eastAsia="Arial" w:hAnsi="Arial" w:cs="Arial"/>
          <w:sz w:val="20"/>
        </w:rPr>
        <w:t>Maintain the existing procurement system to ensure that all purchases are made in a cost-effective manner.</w:t>
      </w:r>
    </w:p>
    <w:p w14:paraId="738CEF71" w14:textId="77777777" w:rsidR="0022766B" w:rsidRDefault="00DB00F5">
      <w:pPr>
        <w:numPr>
          <w:ilvl w:val="0"/>
          <w:numId w:val="1"/>
        </w:numPr>
        <w:spacing w:after="8" w:line="256" w:lineRule="auto"/>
        <w:ind w:right="850" w:hanging="360"/>
      </w:pPr>
      <w:r>
        <w:rPr>
          <w:rFonts w:ascii="Arial" w:eastAsia="Arial" w:hAnsi="Arial" w:cs="Arial"/>
          <w:sz w:val="20"/>
        </w:rPr>
        <w:t>Process employee clearance applications and issue granted clearances.</w:t>
      </w:r>
    </w:p>
    <w:p w14:paraId="00CAA8C8" w14:textId="77777777" w:rsidR="0022766B" w:rsidRDefault="00DB00F5">
      <w:pPr>
        <w:numPr>
          <w:ilvl w:val="0"/>
          <w:numId w:val="1"/>
        </w:numPr>
        <w:spacing w:after="8" w:line="256" w:lineRule="auto"/>
        <w:ind w:right="850" w:hanging="360"/>
      </w:pPr>
      <w:r>
        <w:rPr>
          <w:rFonts w:ascii="Arial" w:eastAsia="Arial" w:hAnsi="Arial" w:cs="Arial"/>
          <w:sz w:val="20"/>
        </w:rPr>
        <w:t>Initi</w:t>
      </w:r>
      <w:r>
        <w:rPr>
          <w:rFonts w:ascii="Arial" w:eastAsia="Arial" w:hAnsi="Arial" w:cs="Arial"/>
          <w:sz w:val="20"/>
        </w:rPr>
        <w:t>ate, write, and present security briefings and security education material.</w:t>
      </w:r>
    </w:p>
    <w:p w14:paraId="79B9B554" w14:textId="77777777" w:rsidR="0022766B" w:rsidRDefault="00DB00F5">
      <w:pPr>
        <w:numPr>
          <w:ilvl w:val="0"/>
          <w:numId w:val="1"/>
        </w:numPr>
        <w:spacing w:after="317" w:line="256" w:lineRule="auto"/>
        <w:ind w:right="850" w:hanging="360"/>
      </w:pPr>
      <w:r>
        <w:rPr>
          <w:rFonts w:ascii="Arial" w:eastAsia="Arial" w:hAnsi="Arial" w:cs="Arial"/>
          <w:sz w:val="20"/>
        </w:rPr>
        <w:t xml:space="preserve">Coordinate payment of associated travel and per diem expenses for consultants. </w:t>
      </w:r>
    </w:p>
    <w:p w14:paraId="646E4BF4" w14:textId="77777777" w:rsidR="0022766B" w:rsidRDefault="00DB00F5">
      <w:pPr>
        <w:spacing w:after="345"/>
        <w:ind w:left="10" w:hanging="10"/>
      </w:pPr>
      <w:r>
        <w:rPr>
          <w:rFonts w:ascii="Arial" w:eastAsia="Arial" w:hAnsi="Arial" w:cs="Arial"/>
          <w:sz w:val="20"/>
        </w:rPr>
        <w:t xml:space="preserve">EDUCATION:  Associates Degree or 8 years of relevant experience performing tasks like those above </w:t>
      </w:r>
    </w:p>
    <w:p w14:paraId="7664BF5B" w14:textId="77777777" w:rsidR="0022766B" w:rsidRDefault="00DB00F5">
      <w:pPr>
        <w:spacing w:after="204"/>
        <w:ind w:left="10" w:hanging="10"/>
      </w:pPr>
      <w:r>
        <w:rPr>
          <w:rFonts w:ascii="Arial" w:eastAsia="Arial" w:hAnsi="Arial" w:cs="Arial"/>
          <w:sz w:val="20"/>
        </w:rPr>
        <w:t xml:space="preserve">REQUIRED SKILLS: </w:t>
      </w:r>
    </w:p>
    <w:p w14:paraId="120DFF98" w14:textId="77777777" w:rsidR="0022766B" w:rsidRDefault="00DB00F5">
      <w:pPr>
        <w:numPr>
          <w:ilvl w:val="0"/>
          <w:numId w:val="1"/>
        </w:numPr>
        <w:spacing w:after="21" w:line="263" w:lineRule="auto"/>
        <w:ind w:right="850" w:hanging="360"/>
      </w:pPr>
      <w:r>
        <w:rPr>
          <w:rFonts w:ascii="Arial" w:eastAsia="Arial" w:hAnsi="Arial" w:cs="Arial"/>
          <w:sz w:val="20"/>
        </w:rPr>
        <w:t>Minimum of 5 years of relevant experience performing tasks like those above.</w:t>
      </w:r>
    </w:p>
    <w:p w14:paraId="3E1335AC" w14:textId="77777777" w:rsidR="0022766B" w:rsidRDefault="00DB00F5">
      <w:pPr>
        <w:numPr>
          <w:ilvl w:val="0"/>
          <w:numId w:val="1"/>
        </w:numPr>
        <w:spacing w:after="21" w:line="263" w:lineRule="auto"/>
        <w:ind w:right="850" w:hanging="360"/>
      </w:pPr>
      <w:r>
        <w:rPr>
          <w:rFonts w:ascii="Arial" w:eastAsia="Arial" w:hAnsi="Arial" w:cs="Arial"/>
          <w:sz w:val="20"/>
        </w:rPr>
        <w:t>Working knowledge of MS Project; scheduling, work breakdown structures, resource allocations.</w:t>
      </w:r>
    </w:p>
    <w:p w14:paraId="01FEDDF5" w14:textId="77777777" w:rsidR="0022766B" w:rsidRDefault="00DB00F5">
      <w:pPr>
        <w:numPr>
          <w:ilvl w:val="0"/>
          <w:numId w:val="1"/>
        </w:numPr>
        <w:spacing w:after="21" w:line="263" w:lineRule="auto"/>
        <w:ind w:right="850" w:hanging="360"/>
      </w:pPr>
      <w:r>
        <w:rPr>
          <w:rFonts w:ascii="Arial" w:eastAsia="Arial" w:hAnsi="Arial" w:cs="Arial"/>
          <w:sz w:val="20"/>
        </w:rPr>
        <w:t>General experience using Microsoft Office products including Excel,</w:t>
      </w:r>
      <w:r>
        <w:rPr>
          <w:rFonts w:ascii="Arial" w:eastAsia="Arial" w:hAnsi="Arial" w:cs="Arial"/>
          <w:sz w:val="20"/>
        </w:rPr>
        <w:t xml:space="preserve"> Power Point, and Word.</w:t>
      </w:r>
    </w:p>
    <w:p w14:paraId="2995A4A5" w14:textId="77777777" w:rsidR="0022766B" w:rsidRDefault="00DB00F5">
      <w:pPr>
        <w:numPr>
          <w:ilvl w:val="0"/>
          <w:numId w:val="1"/>
        </w:numPr>
        <w:spacing w:after="21" w:line="263" w:lineRule="auto"/>
        <w:ind w:right="850" w:hanging="360"/>
      </w:pPr>
      <w:r>
        <w:rPr>
          <w:rFonts w:ascii="Arial" w:eastAsia="Arial" w:hAnsi="Arial" w:cs="Arial"/>
          <w:sz w:val="20"/>
        </w:rPr>
        <w:t>Strong interpersonal and communication skills necessary to communicate with executives.</w:t>
      </w:r>
    </w:p>
    <w:p w14:paraId="6CDA20F6" w14:textId="77777777" w:rsidR="0022766B" w:rsidRDefault="00DB00F5">
      <w:pPr>
        <w:numPr>
          <w:ilvl w:val="0"/>
          <w:numId w:val="1"/>
        </w:numPr>
        <w:spacing w:after="21" w:line="263" w:lineRule="auto"/>
        <w:ind w:right="850" w:hanging="360"/>
      </w:pPr>
      <w:r>
        <w:rPr>
          <w:rFonts w:ascii="Arial" w:eastAsia="Arial" w:hAnsi="Arial" w:cs="Arial"/>
          <w:sz w:val="20"/>
        </w:rPr>
        <w:t>Experience working within a government Sensitive Compartmented Information Facility (SCIF).</w:t>
      </w:r>
    </w:p>
    <w:p w14:paraId="072F781B" w14:textId="77777777" w:rsidR="0022766B" w:rsidRDefault="00DB00F5">
      <w:pPr>
        <w:numPr>
          <w:ilvl w:val="0"/>
          <w:numId w:val="1"/>
        </w:numPr>
        <w:spacing w:after="21" w:line="263" w:lineRule="auto"/>
        <w:ind w:right="850" w:hanging="360"/>
      </w:pPr>
      <w:r>
        <w:rPr>
          <w:rFonts w:ascii="Arial" w:eastAsia="Arial" w:hAnsi="Arial" w:cs="Arial"/>
          <w:sz w:val="20"/>
        </w:rPr>
        <w:t>Experience deriving and marking classified documents</w:t>
      </w:r>
      <w:r>
        <w:rPr>
          <w:rFonts w:ascii="Arial" w:eastAsia="Arial" w:hAnsi="Arial" w:cs="Arial"/>
          <w:sz w:val="20"/>
        </w:rPr>
        <w:t xml:space="preserve"> according to the National Industrial Security Program (NISPOM) and security classification guides.</w:t>
      </w:r>
    </w:p>
    <w:p w14:paraId="431F454D" w14:textId="02E1AC56" w:rsidR="00DB00F5" w:rsidRDefault="00DB00F5">
      <w:pPr>
        <w:numPr>
          <w:ilvl w:val="0"/>
          <w:numId w:val="1"/>
        </w:numPr>
        <w:spacing w:after="247" w:line="263" w:lineRule="auto"/>
        <w:ind w:right="85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Familiarity with the purchasing, design, or installation of sensor equipment is preferred.</w:t>
      </w:r>
    </w:p>
    <w:p w14:paraId="0F3F1A53" w14:textId="71E13A28" w:rsidR="0022766B" w:rsidRPr="00DB00F5" w:rsidRDefault="00DB00F5" w:rsidP="00DB00F5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21B27C3B" w14:textId="77777777" w:rsidR="0022766B" w:rsidRDefault="00DB00F5">
      <w:pPr>
        <w:spacing w:after="204"/>
        <w:ind w:left="10" w:hanging="10"/>
      </w:pPr>
      <w:r>
        <w:rPr>
          <w:rFonts w:ascii="Arial" w:eastAsia="Arial" w:hAnsi="Arial" w:cs="Arial"/>
          <w:sz w:val="20"/>
        </w:rPr>
        <w:lastRenderedPageBreak/>
        <w:t xml:space="preserve">OTHER: </w:t>
      </w:r>
    </w:p>
    <w:p w14:paraId="5754B46E" w14:textId="77777777" w:rsidR="0022766B" w:rsidRDefault="00DB00F5">
      <w:pPr>
        <w:numPr>
          <w:ilvl w:val="0"/>
          <w:numId w:val="1"/>
        </w:numPr>
        <w:spacing w:after="5" w:line="249" w:lineRule="auto"/>
        <w:ind w:right="850" w:hanging="360"/>
      </w:pPr>
      <w:r>
        <w:t>US Citizenship required.</w:t>
      </w:r>
    </w:p>
    <w:p w14:paraId="679AC75C" w14:textId="77777777" w:rsidR="0022766B" w:rsidRDefault="00DB00F5">
      <w:pPr>
        <w:numPr>
          <w:ilvl w:val="0"/>
          <w:numId w:val="1"/>
        </w:numPr>
        <w:spacing w:after="5" w:line="249" w:lineRule="auto"/>
        <w:ind w:right="850" w:hanging="360"/>
      </w:pPr>
      <w:r>
        <w:t>The government requires employee</w:t>
      </w:r>
      <w:r>
        <w:t>s to have a fully adjudicated (not an interim) Top Secret clearance with SCI eligibility.</w:t>
      </w:r>
    </w:p>
    <w:p w14:paraId="37DF07BD" w14:textId="1925F1BC" w:rsidR="0022766B" w:rsidRDefault="00DB00F5">
      <w:pPr>
        <w:numPr>
          <w:ilvl w:val="0"/>
          <w:numId w:val="1"/>
        </w:numPr>
        <w:spacing w:after="5" w:line="249" w:lineRule="auto"/>
        <w:ind w:right="850" w:hanging="360"/>
      </w:pPr>
      <w:r>
        <w:t>Must pass drug test.</w:t>
      </w:r>
    </w:p>
    <w:p w14:paraId="5FB78845" w14:textId="1EF3AA24" w:rsidR="00DB00F5" w:rsidRDefault="00DB00F5" w:rsidP="00DB00F5">
      <w:pPr>
        <w:spacing w:after="5" w:line="249" w:lineRule="auto"/>
        <w:ind w:right="850"/>
      </w:pPr>
    </w:p>
    <w:p w14:paraId="34CFCE10" w14:textId="49A870D1" w:rsidR="00DB00F5" w:rsidRDefault="00DB00F5" w:rsidP="00DB00F5">
      <w:pPr>
        <w:spacing w:after="5" w:line="249" w:lineRule="auto"/>
        <w:ind w:right="850"/>
      </w:pPr>
      <w:r>
        <w:t xml:space="preserve">Visit </w:t>
      </w:r>
      <w:hyperlink r:id="rId5" w:history="1">
        <w:r w:rsidRPr="00DB00F5">
          <w:rPr>
            <w:rStyle w:val="Hyperlink"/>
          </w:rPr>
          <w:t>http://kegmaninc.com/index.php/side-navigation/jobs</w:t>
        </w:r>
      </w:hyperlink>
      <w:r>
        <w:t xml:space="preserve"> for more</w:t>
      </w:r>
    </w:p>
    <w:p w14:paraId="23210E63" w14:textId="77777777" w:rsidR="00DB00F5" w:rsidRDefault="00DB00F5" w:rsidP="00DB00F5">
      <w:pPr>
        <w:spacing w:after="5" w:line="249" w:lineRule="auto"/>
        <w:ind w:right="850"/>
      </w:pPr>
      <w:r>
        <w:t>information.</w:t>
      </w:r>
    </w:p>
    <w:p w14:paraId="4631A5E2" w14:textId="77777777" w:rsidR="00DB00F5" w:rsidRDefault="00DB00F5" w:rsidP="00DB00F5">
      <w:pPr>
        <w:spacing w:after="5" w:line="249" w:lineRule="auto"/>
        <w:ind w:right="850"/>
      </w:pPr>
    </w:p>
    <w:p w14:paraId="79B5B899" w14:textId="77777777" w:rsidR="00DB00F5" w:rsidRDefault="00DB00F5" w:rsidP="00DB00F5">
      <w:pPr>
        <w:spacing w:after="5" w:line="249" w:lineRule="auto"/>
        <w:ind w:right="850"/>
      </w:pPr>
      <w:r>
        <w:t>Please email your resume to careers@kegmanINC.com and reference the job</w:t>
      </w:r>
    </w:p>
    <w:p w14:paraId="4B77BC31" w14:textId="77777777" w:rsidR="00DB00F5" w:rsidRDefault="00DB00F5" w:rsidP="00DB00F5">
      <w:pPr>
        <w:spacing w:after="5" w:line="249" w:lineRule="auto"/>
        <w:ind w:right="850"/>
      </w:pPr>
      <w:r>
        <w:t>title in the email subject line.</w:t>
      </w:r>
    </w:p>
    <w:p w14:paraId="04D2F036" w14:textId="77777777" w:rsidR="00DB00F5" w:rsidRDefault="00DB00F5" w:rsidP="00DB00F5">
      <w:pPr>
        <w:spacing w:after="5" w:line="249" w:lineRule="auto"/>
        <w:ind w:right="850"/>
      </w:pPr>
      <w:bookmarkStart w:id="0" w:name="_GoBack"/>
      <w:bookmarkEnd w:id="0"/>
    </w:p>
    <w:sectPr w:rsidR="00DB00F5">
      <w:pgSz w:w="12240" w:h="15840"/>
      <w:pgMar w:top="1440" w:right="50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0321"/>
    <w:multiLevelType w:val="hybridMultilevel"/>
    <w:tmpl w:val="84C64904"/>
    <w:lvl w:ilvl="0" w:tplc="A2B0EC6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D6ED1A">
      <w:start w:val="1"/>
      <w:numFmt w:val="bullet"/>
      <w:lvlText w:val="o"/>
      <w:lvlJc w:val="left"/>
      <w:pPr>
        <w:ind w:left="1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C24B9E">
      <w:start w:val="1"/>
      <w:numFmt w:val="bullet"/>
      <w:lvlText w:val="▪"/>
      <w:lvlJc w:val="left"/>
      <w:pPr>
        <w:ind w:left="2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9A462A">
      <w:start w:val="1"/>
      <w:numFmt w:val="bullet"/>
      <w:lvlText w:val="•"/>
      <w:lvlJc w:val="left"/>
      <w:pPr>
        <w:ind w:left="2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9CFFCC">
      <w:start w:val="1"/>
      <w:numFmt w:val="bullet"/>
      <w:lvlText w:val="o"/>
      <w:lvlJc w:val="left"/>
      <w:pPr>
        <w:ind w:left="3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A87E98">
      <w:start w:val="1"/>
      <w:numFmt w:val="bullet"/>
      <w:lvlText w:val="▪"/>
      <w:lvlJc w:val="left"/>
      <w:pPr>
        <w:ind w:left="4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082978">
      <w:start w:val="1"/>
      <w:numFmt w:val="bullet"/>
      <w:lvlText w:val="•"/>
      <w:lvlJc w:val="left"/>
      <w:pPr>
        <w:ind w:left="4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FA7016">
      <w:start w:val="1"/>
      <w:numFmt w:val="bullet"/>
      <w:lvlText w:val="o"/>
      <w:lvlJc w:val="left"/>
      <w:pPr>
        <w:ind w:left="5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D8FE32">
      <w:start w:val="1"/>
      <w:numFmt w:val="bullet"/>
      <w:lvlText w:val="▪"/>
      <w:lvlJc w:val="left"/>
      <w:pPr>
        <w:ind w:left="6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6B"/>
    <w:rsid w:val="0022766B"/>
    <w:rsid w:val="00D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B94E"/>
  <w15:docId w15:val="{D47C58F0-47AA-468F-84AB-A662CD1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egmaninc.com/index.php/side-navigation/jobs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1.3.8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1.3.8</dc:title>
  <dc:subject/>
  <dc:creator>R.Prudhomme</dc:creator>
  <cp:keywords/>
  <cp:lastModifiedBy>Pete Gilbert</cp:lastModifiedBy>
  <cp:revision>2</cp:revision>
  <cp:lastPrinted>2018-05-12T15:42:00Z</cp:lastPrinted>
  <dcterms:created xsi:type="dcterms:W3CDTF">2018-05-12T15:44:00Z</dcterms:created>
  <dcterms:modified xsi:type="dcterms:W3CDTF">2018-05-12T15:44:00Z</dcterms:modified>
</cp:coreProperties>
</file>