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</w:rPr>
        <w:t>Information</w:t>
      </w:r>
      <w:r>
        <w:rPr>
          <w:i/>
          <w:iCs/>
        </w:rPr>
        <w:t>: The following content is written in markdown syntax. The journal requested to wrap everything in a word document and did not accept the plain `.md` files. You might want to move the content into a `.md` file and preview it with your favourite markdown editor.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Editor,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find the replies to all reviewer suggestions/questions in their respective files (labeled as `reviewer&lt;x&gt;.md` where `&lt;x&gt;` is the reviewer number starting from 1).</w:t>
      </w:r>
    </w:p>
    <w:p>
      <w:pPr>
        <w:pStyle w:val="Normal"/>
        <w:bidi w:val="0"/>
        <w:jc w:val="left"/>
        <w:rPr/>
      </w:pPr>
      <w:r>
        <w:rPr/>
        <w:t>Also we have added a changelog section further down below summarizing all changes we have applied to the manuscript as a result of this review.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respect to the many helpful remarks of both reviewers, we did not implement/agree on the following suggested changes: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The use of smoothing techniques as a preprocessing task for the hyperspectral data.</w:t>
      </w:r>
    </w:p>
    <w:p>
      <w:pPr>
        <w:pStyle w:val="Normal"/>
        <w:bidi w:val="0"/>
        <w:jc w:val="left"/>
        <w:rPr/>
      </w:pPr>
      <w:r>
        <w:rPr/>
        <w:t>- Adding the spectral response function of the hyperspectral sensor.</w:t>
      </w:r>
    </w:p>
    <w:p>
      <w:pPr>
        <w:pStyle w:val="Normal"/>
        <w:bidi w:val="0"/>
        <w:jc w:val="left"/>
        <w:rPr/>
      </w:pPr>
      <w:r>
        <w:rPr/>
        <w:t>- The inapplicability of using a buffer to reduce the influence of non-vegetation pixels and accounting for possible geometric offsets.</w:t>
      </w:r>
    </w:p>
    <w:p>
      <w:pPr>
        <w:pStyle w:val="Normal"/>
        <w:bidi w:val="0"/>
        <w:jc w:val="left"/>
        <w:rPr/>
      </w:pPr>
      <w:r>
        <w:rPr/>
        <w:t>- A potentially inconsistent numbering of Figures / Tables.</w:t>
      </w:r>
    </w:p>
    <w:p>
      <w:pPr>
        <w:pStyle w:val="Normal"/>
        <w:bidi w:val="0"/>
        <w:jc w:val="left"/>
        <w:rPr/>
      </w:pPr>
      <w:r>
        <w:rPr/>
        <w:t>- The request to include wrapper methods for feature selection.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have outlined our reasons in detail in the respective in-line replies for each individual point.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summary, we believe and hope to have addressed most reviewer remarks and that we incorporated a lot of helpful ideas from the reviewers into the current version of the manuscript and hope the manuscript can now be considered for publication.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Changelog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Updated captions of almost all table and figure captions according to feedback from reviewer2</w:t>
      </w:r>
    </w:p>
    <w:p>
      <w:pPr>
        <w:pStyle w:val="Normal"/>
        <w:bidi w:val="0"/>
        <w:jc w:val="left"/>
        <w:rPr/>
      </w:pPr>
      <w:r>
        <w:rPr/>
        <w:t>- Clarified the presence of inconsistent (= non 5% interval) defoliation values for plot Laukiz2</w:t>
      </w:r>
    </w:p>
    <w:p>
      <w:pPr>
        <w:pStyle w:val="Normal"/>
        <w:bidi w:val="0"/>
        <w:jc w:val="left"/>
        <w:rPr/>
      </w:pPr>
      <w:r>
        <w:rPr/>
        <w:t>- Updated the study area map according to feedback from reviewer2</w:t>
      </w:r>
    </w:p>
    <w:p>
      <w:pPr>
        <w:pStyle w:val="Normal"/>
        <w:bidi w:val="0"/>
        <w:jc w:val="left"/>
        <w:rPr/>
      </w:pPr>
      <w:r>
        <w:rPr/>
        <w:t>- Added a featureless learner to the benchmark results table as a baseline reference for performance comparison</w:t>
      </w:r>
    </w:p>
    <w:p>
      <w:pPr>
        <w:pStyle w:val="Normal"/>
        <w:bidi w:val="0"/>
        <w:jc w:val="left"/>
        <w:rPr/>
      </w:pPr>
      <w:r>
        <w:rPr/>
        <w:t>- Updated the legend ordering and color palette in Fig. 3 according to feedback from reviewer2</w:t>
      </w:r>
    </w:p>
    <w:p>
      <w:pPr>
        <w:pStyle w:val="Normal"/>
        <w:bidi w:val="0"/>
        <w:jc w:val="left"/>
        <w:rPr/>
      </w:pPr>
      <w:r>
        <w:rPr/>
        <w:t>- Rephrased the section discussion the performance of models which used PCA as a filter after feedback from reviewer2</w:t>
      </w:r>
    </w:p>
    <w:p>
      <w:pPr>
        <w:pStyle w:val="Normal"/>
        <w:bidi w:val="0"/>
        <w:jc w:val="left"/>
        <w:rPr/>
      </w:pPr>
      <w:r>
        <w:rPr/>
        <w:t>- Clarified the removal of features with a pairwise correlation of 1 after feedback from reviewer2</w:t>
      </w:r>
    </w:p>
    <w:p>
      <w:pPr>
        <w:pStyle w:val="Normal"/>
        <w:bidi w:val="0"/>
        <w:jc w:val="left"/>
        <w:rPr/>
      </w:pPr>
      <w:r>
        <w:rPr/>
        <w:t>- Added a reference why RBF Kernel was chosen as the kernel for the SVM learner after feedback from reviewer1</w:t>
      </w:r>
    </w:p>
    <w:p>
      <w:pPr>
        <w:pStyle w:val="Normal"/>
        <w:bidi w:val="0"/>
        <w:jc w:val="left"/>
        <w:rPr/>
      </w:pPr>
      <w:r>
        <w:rPr/>
        <w:t>- Revised the use of abbreviations after feedback from reviewer2</w:t>
      </w:r>
    </w:p>
    <w:p>
      <w:pPr>
        <w:pStyle w:val="Normal"/>
        <w:bidi w:val="0"/>
        <w:jc w:val="left"/>
        <w:rPr/>
      </w:pPr>
      <w:r>
        <w:rPr/>
        <w:t>- Rephrased the usefulness of machine learning for this study</w:t>
      </w:r>
    </w:p>
    <w:p>
      <w:pPr>
        <w:pStyle w:val="Normal"/>
        <w:bidi w:val="0"/>
        <w:jc w:val="left"/>
        <w:rPr/>
      </w:pPr>
      <w:r>
        <w:rPr/>
        <w:t>- Added references to paragraph P.2, 2nd column on LL.47-5 as suggested by reviewer 1</w:t>
      </w:r>
    </w:p>
    <w:p>
      <w:pPr>
        <w:pStyle w:val="Normal"/>
        <w:bidi w:val="0"/>
        <w:jc w:val="left"/>
        <w:rPr/>
      </w:pPr>
      <w:r>
        <w:rPr/>
        <w:t>- Added references analyzing defoliation caused by Diplodia Sapinea to section "Comparison to other studies"</w:t>
      </w:r>
    </w:p>
    <w:p>
      <w:pPr>
        <w:pStyle w:val="Normal"/>
        <w:bidi w:val="0"/>
        <w:jc w:val="left"/>
        <w:rPr/>
      </w:pPr>
      <w:r>
        <w:rPr/>
        <w:t>- Pruned sections "Model differences" and "Performance vs. plot characteristics" to reduce potential overlaps with the "Results" section as indicated by reviewer2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venir Nex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venir Next" w:hAnsi="Avenir Next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venir Next" w:hAnsi="Avenir Next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venir Next" w:hAnsi="Avenir Next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venir Next" w:hAnsi="Avenir Next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venir Next" w:hAnsi="Avenir Next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venir Next" w:hAnsi="Avenir Next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LibreOffice/7.1.4.2$MacOSX_X86_64 LibreOffice_project/a529a4fab45b75fefc5b6226684193eb000654f6</Application>
  <AppVersion>15.0000</AppVersion>
  <Pages>2</Pages>
  <Words>439</Words>
  <Characters>2334</Characters>
  <CharactersWithSpaces>2747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2021-07-13T08:44:59Z</dcterms:created>
  <dc:creator>Patrick Schratz</dc:creator>
  <dc:description/>
  <dc:language>en-GB</dc:language>
  <cp:lastModifiedBy>Patrick Schratz</cp:lastModifiedBy>
  <dcterms:modified xsi:type="dcterms:W3CDTF">2021-07-13T08:47:45Z</dcterms:modified>
  <cp:revision>2</cp:revision>
  <dc:subject/>
  <dc:title/>
</cp:coreProperties>
</file>