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C6A2" w14:textId="3DC09C4F" w:rsidR="009B013B" w:rsidRPr="00652BEF" w:rsidRDefault="00652BEF" w:rsidP="00652BEF">
      <w:pPr>
        <w:ind w:firstLine="708"/>
        <w:jc w:val="both"/>
        <w:rPr>
          <w:sz w:val="24"/>
          <w:szCs w:val="24"/>
        </w:rPr>
      </w:pPr>
      <w:r w:rsidRPr="00652BEF">
        <w:rPr>
          <w:sz w:val="24"/>
          <w:szCs w:val="24"/>
        </w:rPr>
        <w:t>Las figuras mostradas pertenecen a la señal del primer renglón del archivo ‘Signals_v2</w:t>
      </w:r>
      <w:r>
        <w:rPr>
          <w:sz w:val="24"/>
          <w:szCs w:val="24"/>
        </w:rPr>
        <w:t>.mat</w:t>
      </w:r>
      <w:r w:rsidRPr="00652BEF">
        <w:rPr>
          <w:sz w:val="24"/>
          <w:szCs w:val="24"/>
        </w:rPr>
        <w:t>’. La señal</w:t>
      </w:r>
      <w:r w:rsidR="00D73E04">
        <w:rPr>
          <w:sz w:val="24"/>
          <w:szCs w:val="24"/>
        </w:rPr>
        <w:t xml:space="preserve"> tiene una duración de 120 segundos,</w:t>
      </w:r>
      <w:r w:rsidRPr="00652BEF">
        <w:rPr>
          <w:sz w:val="24"/>
          <w:szCs w:val="24"/>
        </w:rPr>
        <w:t xml:space="preserve"> fue adquirida a una frecuencia de muestreo de 100 Hz, la frecuencia respiratoria fue de 10 respiraciones por minuto (0.166 Hz).</w:t>
      </w:r>
    </w:p>
    <w:p w14:paraId="36AC2A9C" w14:textId="77777777" w:rsidR="00652BEF" w:rsidRDefault="00652BEF" w:rsidP="009B013B">
      <w:pPr>
        <w:jc w:val="center"/>
      </w:pPr>
    </w:p>
    <w:p w14:paraId="6BA519E3" w14:textId="33506225" w:rsidR="000622EF" w:rsidRDefault="009B013B" w:rsidP="009B013B">
      <w:pPr>
        <w:jc w:val="center"/>
      </w:pPr>
      <w:r>
        <w:rPr>
          <w:noProof/>
        </w:rPr>
        <w:drawing>
          <wp:inline distT="0" distB="0" distL="0" distR="0" wp14:anchorId="6DB66472" wp14:editId="56EE5776">
            <wp:extent cx="5612765" cy="529717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Figura 1.- </w:t>
      </w:r>
      <w:r>
        <w:rPr>
          <w:i/>
          <w:iCs/>
        </w:rPr>
        <w:t xml:space="preserve">Señal Cruda. </w:t>
      </w:r>
      <w:r w:rsidR="00652BEF" w:rsidRPr="00652BEF">
        <w:t xml:space="preserve">Del lado izquierdo </w:t>
      </w:r>
      <w:r w:rsidR="00652BEF">
        <w:t xml:space="preserve">(renglón 1 de ‘Signals_v2.mat’) </w:t>
      </w:r>
      <w:r w:rsidR="00652BEF" w:rsidRPr="00652BEF">
        <w:t xml:space="preserve">y derecho </w:t>
      </w:r>
      <w:r w:rsidR="00652BEF">
        <w:t xml:space="preserve">(renglón </w:t>
      </w:r>
      <w:r w:rsidR="00652BEF">
        <w:t>2</w:t>
      </w:r>
      <w:r w:rsidR="00652BEF">
        <w:t xml:space="preserve"> de ‘Signals_v2.mat’)</w:t>
      </w:r>
      <w:r w:rsidR="00652BEF">
        <w:t xml:space="preserve"> </w:t>
      </w:r>
      <w:r w:rsidR="00652BEF" w:rsidRPr="00652BEF">
        <w:t>son señales individuales</w:t>
      </w:r>
      <w:r w:rsidR="00652BEF">
        <w:t>, ambas con</w:t>
      </w:r>
      <w:r w:rsidR="00652BEF" w:rsidRPr="00652BEF">
        <w:t xml:space="preserve"> </w:t>
      </w:r>
      <w:r w:rsidR="00652BEF">
        <w:t>f</w:t>
      </w:r>
      <w:r>
        <w:t>recuencia respiratoria</w:t>
      </w:r>
      <w:r w:rsidR="00652BEF">
        <w:t xml:space="preserve"> de</w:t>
      </w:r>
      <w:r>
        <w:t xml:space="preserve"> 10 rpm (0.166 Hz).</w:t>
      </w:r>
    </w:p>
    <w:p w14:paraId="6061A9BD" w14:textId="1DB99EB1" w:rsidR="009B013B" w:rsidRDefault="009B013B" w:rsidP="009B013B">
      <w:pPr>
        <w:jc w:val="center"/>
      </w:pPr>
    </w:p>
    <w:p w14:paraId="7509AD69" w14:textId="0F4E8F6E" w:rsidR="009B013B" w:rsidRDefault="009B013B">
      <w:r>
        <w:br w:type="page"/>
      </w:r>
    </w:p>
    <w:p w14:paraId="02B8FA42" w14:textId="45FB3E33" w:rsidR="009B013B" w:rsidRDefault="009B013B" w:rsidP="009B013B">
      <w:pPr>
        <w:jc w:val="center"/>
      </w:pPr>
      <w:r>
        <w:rPr>
          <w:noProof/>
        </w:rPr>
        <w:lastRenderedPageBreak/>
        <w:drawing>
          <wp:inline distT="0" distB="0" distL="0" distR="0" wp14:anchorId="777C2F53" wp14:editId="4A0F6E77">
            <wp:extent cx="5688000" cy="3276992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5" r="8108"/>
                    <a:stretch/>
                  </pic:blipFill>
                  <pic:spPr bwMode="auto">
                    <a:xfrm>
                      <a:off x="0" y="0"/>
                      <a:ext cx="5688000" cy="327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2BEF">
        <w:br/>
      </w:r>
      <w:r w:rsidR="00652BEF">
        <w:t xml:space="preserve">Figura </w:t>
      </w:r>
      <w:r w:rsidR="00652BEF">
        <w:t>2</w:t>
      </w:r>
      <w:r w:rsidR="00652BEF">
        <w:t xml:space="preserve">.- </w:t>
      </w:r>
      <w:r w:rsidR="00D73E04">
        <w:rPr>
          <w:i/>
          <w:iCs/>
        </w:rPr>
        <w:t>Componentes AC y DC.</w:t>
      </w:r>
      <w:r w:rsidR="00457ECD">
        <w:rPr>
          <w:i/>
          <w:iCs/>
        </w:rPr>
        <w:t xml:space="preserve"> </w:t>
      </w:r>
      <w:r w:rsidR="00457ECD">
        <w:t>Los 3 gráficos superiores pertenecen a la señal original (son los mismos tres gráficos del lado izquierdo de la Figura 1). Los 3 gráficos de en medio, pertenecen al componente en DC de cada una de las ondas de luz. Los 3 gráficos inferiores, pertenecen al componente en AC de cada una de las ondas de luz.</w:t>
      </w:r>
      <w:r>
        <w:br w:type="page"/>
      </w:r>
      <w:r>
        <w:rPr>
          <w:noProof/>
        </w:rPr>
        <w:lastRenderedPageBreak/>
        <w:drawing>
          <wp:inline distT="0" distB="0" distL="0" distR="0" wp14:anchorId="280B1734" wp14:editId="2D652414">
            <wp:extent cx="5336540" cy="399859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BEF">
        <w:br/>
      </w:r>
      <w:r w:rsidR="00652BEF">
        <w:t xml:space="preserve">Figura </w:t>
      </w:r>
      <w:r w:rsidR="00652BEF">
        <w:t>3</w:t>
      </w:r>
      <w:r w:rsidR="00652BEF">
        <w:t xml:space="preserve">.- </w:t>
      </w:r>
      <w:r w:rsidR="00652BEF">
        <w:rPr>
          <w:i/>
          <w:iCs/>
        </w:rPr>
        <w:t>Densidad Espectral de Potencia.</w:t>
      </w:r>
      <w:r w:rsidR="000B76DB">
        <w:rPr>
          <w:i/>
          <w:iCs/>
        </w:rPr>
        <w:t xml:space="preserve"> </w:t>
      </w:r>
      <w:r w:rsidR="000B76DB">
        <w:t>PSD de la señal del renglón 1 de ‘Signals_v2.mat’.</w:t>
      </w:r>
      <w:r>
        <w:br w:type="page"/>
      </w:r>
      <w:r>
        <w:rPr>
          <w:noProof/>
        </w:rPr>
        <w:lastRenderedPageBreak/>
        <w:drawing>
          <wp:inline distT="0" distB="0" distL="0" distR="0" wp14:anchorId="3D5D33E3" wp14:editId="01E72B53">
            <wp:extent cx="5336540" cy="3823854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0"/>
                    <a:stretch/>
                  </pic:blipFill>
                  <pic:spPr bwMode="auto">
                    <a:xfrm>
                      <a:off x="0" y="0"/>
                      <a:ext cx="5336540" cy="382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2BEF">
        <w:br/>
      </w:r>
      <w:r w:rsidR="00652BEF">
        <w:t xml:space="preserve">Figura </w:t>
      </w:r>
      <w:r w:rsidR="00652BEF">
        <w:t>4</w:t>
      </w:r>
      <w:r w:rsidR="00652BEF">
        <w:t>.-</w:t>
      </w:r>
      <w:r w:rsidR="00D73E04">
        <w:t xml:space="preserve"> </w:t>
      </w:r>
      <w:r w:rsidR="00D73E04">
        <w:rPr>
          <w:i/>
          <w:iCs/>
        </w:rPr>
        <w:t>Señales normalizadas</w:t>
      </w:r>
      <w:r w:rsidR="00D73E04" w:rsidRPr="00457ECD">
        <w:t xml:space="preserve">. </w:t>
      </w:r>
      <w:r w:rsidR="00457ECD">
        <w:t>S</w:t>
      </w:r>
      <w:r w:rsidR="00457ECD" w:rsidRPr="00457ECD">
        <w:t>eñales normalizadas con media 0 y varianza 1</w:t>
      </w:r>
      <w:r w:rsidR="00457ECD">
        <w:t>.</w:t>
      </w:r>
    </w:p>
    <w:p w14:paraId="01A27AE8" w14:textId="77777777" w:rsidR="00457ECD" w:rsidRPr="00D73E04" w:rsidRDefault="00457ECD" w:rsidP="009B013B">
      <w:pPr>
        <w:jc w:val="center"/>
        <w:rPr>
          <w:i/>
          <w:iCs/>
        </w:rPr>
      </w:pPr>
    </w:p>
    <w:p w14:paraId="0348DB71" w14:textId="370E3662" w:rsidR="009B013B" w:rsidRDefault="009B013B" w:rsidP="00D73E04">
      <w:pPr>
        <w:jc w:val="center"/>
      </w:pPr>
      <w:r>
        <w:rPr>
          <w:noProof/>
        </w:rPr>
        <w:drawing>
          <wp:inline distT="0" distB="0" distL="0" distR="0" wp14:anchorId="21DBC703" wp14:editId="78FD6A28">
            <wp:extent cx="5652000" cy="3063898"/>
            <wp:effectExtent l="0" t="0" r="635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0" r="7460" b="5894"/>
                    <a:stretch/>
                  </pic:blipFill>
                  <pic:spPr bwMode="auto">
                    <a:xfrm>
                      <a:off x="0" y="0"/>
                      <a:ext cx="5652000" cy="306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2BEF">
        <w:br/>
      </w:r>
      <w:r w:rsidR="00652BEF">
        <w:t xml:space="preserve">Figura </w:t>
      </w:r>
      <w:r w:rsidR="00652BEF">
        <w:t>5</w:t>
      </w:r>
      <w:r w:rsidR="00652BEF">
        <w:t>.-</w:t>
      </w:r>
      <w:r w:rsidR="00D73E04">
        <w:t xml:space="preserve"> </w:t>
      </w:r>
      <w:r w:rsidR="00D73E04">
        <w:rPr>
          <w:i/>
          <w:iCs/>
        </w:rPr>
        <w:t>Componentes AC y DC.</w:t>
      </w:r>
      <w:r w:rsidR="00457ECD">
        <w:rPr>
          <w:i/>
          <w:iCs/>
        </w:rPr>
        <w:t xml:space="preserve"> </w:t>
      </w:r>
      <w:r w:rsidR="00457ECD">
        <w:t xml:space="preserve">En esta figura, a diferencia de la Figura 2, las señales fueron normalizadas (Figura 4) y posteriormente se calcularon sus componentes en AC y DC. </w:t>
      </w:r>
      <w:r w:rsidR="00457ECD">
        <w:t xml:space="preserve">Los 3 gráficos superiores pertenecen a la señal original (son los mismos tres gráficos del lado izquierdo de la Figura 1). Los 3 gráficos de en medio, pertenecen al componente en DC de cada una de las </w:t>
      </w:r>
      <w:r w:rsidR="00457ECD">
        <w:lastRenderedPageBreak/>
        <w:t>ondas de luz. Los 3 gráficos inferiores, pertenecen al componente en AC de cada una de las ondas de luz.</w:t>
      </w:r>
    </w:p>
    <w:p w14:paraId="24944EA8" w14:textId="77777777" w:rsidR="009B013B" w:rsidRPr="009B013B" w:rsidRDefault="009B013B" w:rsidP="009B013B">
      <w:pPr>
        <w:jc w:val="center"/>
      </w:pPr>
    </w:p>
    <w:p w14:paraId="0279EEFC" w14:textId="528E14DA" w:rsidR="009B013B" w:rsidRDefault="009B013B"/>
    <w:p w14:paraId="2FC2BF5F" w14:textId="5D34609F" w:rsidR="000B76DB" w:rsidRDefault="000B76DB"/>
    <w:p w14:paraId="3D6BAE0C" w14:textId="77777777" w:rsidR="000B76DB" w:rsidRDefault="000B76DB"/>
    <w:sectPr w:rsidR="000B7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3B"/>
    <w:rsid w:val="000622EF"/>
    <w:rsid w:val="000B76DB"/>
    <w:rsid w:val="00417CA2"/>
    <w:rsid w:val="00457ECD"/>
    <w:rsid w:val="005124AC"/>
    <w:rsid w:val="00652BEF"/>
    <w:rsid w:val="009B013B"/>
    <w:rsid w:val="00BD1119"/>
    <w:rsid w:val="00D7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50F6"/>
  <w15:chartTrackingRefBased/>
  <w15:docId w15:val="{C63E515F-8B7F-446B-BD89-13F6CC32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CA2"/>
  </w:style>
  <w:style w:type="paragraph" w:styleId="Ttulo1">
    <w:name w:val="heading 1"/>
    <w:basedOn w:val="Normal"/>
    <w:next w:val="Normal"/>
    <w:link w:val="Ttulo1Car"/>
    <w:uiPriority w:val="9"/>
    <w:qFormat/>
    <w:rsid w:val="00417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17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CA2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7CA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gamez</dc:creator>
  <cp:keywords/>
  <dc:description/>
  <cp:lastModifiedBy>mayra gamez</cp:lastModifiedBy>
  <cp:revision>2</cp:revision>
  <dcterms:created xsi:type="dcterms:W3CDTF">2022-02-17T05:27:00Z</dcterms:created>
  <dcterms:modified xsi:type="dcterms:W3CDTF">2022-02-17T06:19:00Z</dcterms:modified>
</cp:coreProperties>
</file>