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w:t>Source：</w:t>
      </w:r>
      <w:r>
        <w:rPr>
          <w:rFonts w:hint="eastAsia"/>
        </w:rPr>
        <w:t>腾讯AI Lab：深度解读AI辅助翻译的研究及应用</w:t>
      </w:r>
    </w:p>
    <w:p>
      <w:pPr>
        <w:rPr>
          <w:rFonts w:hint="eastAsia"/>
        </w:rPr>
      </w:pPr>
      <w:r>
        <w:rPr>
          <w:rFonts w:hint="eastAsia"/>
        </w:rPr>
        <w:fldChar w:fldCharType="begin"/>
      </w:r>
      <w:r>
        <w:rPr>
          <w:rFonts w:hint="eastAsia"/>
        </w:rPr>
        <w:instrText xml:space="preserve"> HYPERLINK "https://cloud.tencent.com/developer/article/1363107" </w:instrText>
      </w:r>
      <w:r>
        <w:rPr>
          <w:rFonts w:hint="eastAsia"/>
        </w:rPr>
        <w:fldChar w:fldCharType="separate"/>
      </w:r>
      <w:r>
        <w:rPr>
          <w:rStyle w:val="6"/>
          <w:rFonts w:hint="eastAsia"/>
        </w:rPr>
        <w:t>https://cloud.tencent.com/developer/article/1363107</w:t>
      </w:r>
      <w:r>
        <w:rPr>
          <w:rFonts w:hint="eastAsia"/>
        </w:rPr>
        <w:fldChar w:fldCharType="end"/>
      </w:r>
    </w:p>
    <w:p>
      <w:pPr>
        <w:rPr>
          <w:rFonts w:hint="eastAsia"/>
        </w:rPr>
      </w:pPr>
    </w:p>
    <w:p>
      <w:pPr>
        <w:rPr>
          <w:rFonts w:hint="eastAsia"/>
        </w:rPr>
      </w:pPr>
    </w:p>
    <w:p>
      <w:pPr>
        <w:rPr>
          <w:rFonts w:hint="default"/>
        </w:rPr>
      </w:pPr>
      <w:r>
        <w:rPr>
          <w:rFonts w:hint="default"/>
        </w:rPr>
        <w:t>简单介绍机器翻译，引出为什么要有交互式机器翻译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ind w:left="0" w:right="0" w:firstLine="0"/>
        <w:rPr>
          <w:rFonts w:ascii="pingfang SC" w:hAnsi="pingfang SC" w:eastAsia="pingfang SC" w:cs="pingfang SC"/>
          <w:i w:val="0"/>
          <w:caps w:val="0"/>
          <w:color w:val="333333"/>
          <w:spacing w:val="0"/>
          <w:sz w:val="32"/>
          <w:szCs w:val="32"/>
        </w:rPr>
      </w:pPr>
      <w:r>
        <w:rPr>
          <w:rStyle w:val="5"/>
          <w:rFonts w:hint="default" w:ascii="pingfang SC" w:hAnsi="pingfang SC" w:eastAsia="pingfang SC" w:cs="pingfang SC"/>
          <w:b/>
          <w:i w:val="0"/>
          <w:caps w:val="0"/>
          <w:color w:val="333333"/>
          <w:spacing w:val="0"/>
          <w:sz w:val="32"/>
          <w:szCs w:val="32"/>
          <w:bdr w:val="none" w:color="auto" w:sz="0" w:space="0"/>
        </w:rPr>
        <w:t xml:space="preserve">机器翻译的困难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ind w:left="0" w:right="0" w:firstLine="0"/>
        <w:rPr>
          <w:rFonts w:hint="default" w:ascii="pingfang SC" w:hAnsi="pingfang SC" w:eastAsia="pingfang SC" w:cs="pingfang SC"/>
          <w:i w:val="0"/>
          <w:caps w:val="0"/>
          <w:color w:val="333333"/>
          <w:spacing w:val="0"/>
          <w:sz w:val="21"/>
          <w:szCs w:val="21"/>
        </w:rPr>
      </w:pPr>
      <w:r>
        <w:rPr>
          <w:rFonts w:hint="default" w:ascii="pingfang SC" w:hAnsi="pingfang SC" w:eastAsia="pingfang SC" w:cs="pingfang SC"/>
          <w:i w:val="0"/>
          <w:caps w:val="0"/>
          <w:color w:val="333333"/>
          <w:spacing w:val="0"/>
          <w:sz w:val="21"/>
          <w:szCs w:val="21"/>
          <w:bdr w:val="none" w:color="auto" w:sz="0" w:space="0"/>
        </w:rPr>
        <w:t>机器翻译领域特有的一些困难。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ind w:left="0" w:right="0" w:firstLine="0"/>
        <w:rPr>
          <w:rFonts w:hint="default" w:ascii="pingfang SC" w:hAnsi="pingfang SC" w:eastAsia="pingfang SC" w:cs="pingfang SC"/>
          <w:i w:val="0"/>
          <w:caps w:val="0"/>
          <w:color w:val="333333"/>
          <w:spacing w:val="0"/>
          <w:sz w:val="21"/>
          <w:szCs w:val="21"/>
        </w:rPr>
      </w:pPr>
      <w:r>
        <w:rPr>
          <w:rFonts w:hint="default" w:ascii="pingfang SC" w:hAnsi="pingfang SC" w:eastAsia="pingfang SC" w:cs="pingfang SC"/>
          <w:i w:val="0"/>
          <w:caps w:val="0"/>
          <w:color w:val="333333"/>
          <w:spacing w:val="0"/>
          <w:sz w:val="21"/>
          <w:szCs w:val="21"/>
          <w:bdr w:val="none" w:color="auto" w:sz="0" w:space="0"/>
        </w:rPr>
        <w:t>我们一般认为，之所以目前的机器翻译质量还不够好，下边这些原因占了很大一部分。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ind w:left="0" w:right="0" w:firstLine="0"/>
        <w:rPr>
          <w:rFonts w:hint="default" w:ascii="pingfang SC" w:hAnsi="pingfang SC" w:eastAsia="pingfang SC" w:cs="pingfang SC"/>
          <w:i w:val="0"/>
          <w:caps w:val="0"/>
          <w:color w:val="333333"/>
          <w:spacing w:val="0"/>
          <w:sz w:val="21"/>
          <w:szCs w:val="21"/>
        </w:rPr>
      </w:pPr>
      <w:r>
        <w:rPr>
          <w:rFonts w:hint="default" w:ascii="pingfang SC" w:hAnsi="pingfang SC" w:eastAsia="pingfang SC" w:cs="pingfang SC"/>
          <w:i w:val="0"/>
          <w:caps w:val="0"/>
          <w:color w:val="333333"/>
          <w:spacing w:val="0"/>
          <w:sz w:val="21"/>
          <w:szCs w:val="21"/>
          <w:bdr w:val="none" w:color="auto" w:sz="0" w:space="0"/>
        </w:rPr>
        <w:t>首先，自然语言中普遍存在的歧义和未知现象始终难以被已有训练数据覆盖并被模型及时学习到，即便能覆盖也可能有长尾问题；其次，翻译本身并不仅仅是字符串的转换，比如我们并不能直接简单通过字面就能正确翻译“青梅竹马”这个词；再者，翻译的解并不唯一，始终存在人为的标准，这样直接做训练模型的损失函数失效；最后，有的翻译问题实在太难了，可能需要翻译大家穷其一生，更遑论机器翻译模型。比如在见到“最是那一低头的温柔，像一朵水莲花不胜凉风的娇羞”的时候，机器翻译几乎只能选择启动自杀程序（如果有的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ind w:left="0" w:right="0" w:firstLine="0"/>
        <w:rPr>
          <w:rFonts w:hint="default" w:ascii="pingfang SC" w:hAnsi="pingfang SC" w:eastAsia="pingfang SC" w:cs="pingfang SC"/>
          <w:i w:val="0"/>
          <w:caps w:val="0"/>
          <w:color w:val="FF0000"/>
          <w:spacing w:val="0"/>
          <w:sz w:val="21"/>
          <w:szCs w:val="21"/>
        </w:rPr>
      </w:pPr>
      <w:r>
        <w:rPr>
          <w:rFonts w:hint="default" w:ascii="pingfang SC" w:hAnsi="pingfang SC" w:eastAsia="pingfang SC" w:cs="pingfang SC"/>
          <w:i w:val="0"/>
          <w:caps w:val="0"/>
          <w:color w:val="FF0000"/>
          <w:spacing w:val="0"/>
          <w:sz w:val="21"/>
          <w:szCs w:val="21"/>
          <w:bdr w:val="none" w:color="auto" w:sz="0" w:space="0"/>
        </w:rPr>
        <w:t>在这种背景下，除了极少一部分机器翻译能完成得很好的翻译任务以外，如果要正式使用自动译文，几乎都需要不同程度的人工介入。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ind w:left="0" w:right="0" w:firstLine="0"/>
        <w:rPr>
          <w:rFonts w:hint="default" w:ascii="pingfang SC" w:hAnsi="pingfang SC" w:eastAsia="pingfang SC" w:cs="pingfang SC"/>
          <w:i w:val="0"/>
          <w:caps w:val="0"/>
          <w:color w:val="333333"/>
          <w:spacing w:val="0"/>
          <w:sz w:val="21"/>
          <w:szCs w:val="21"/>
        </w:rPr>
      </w:pPr>
      <w:r>
        <w:rPr>
          <w:rFonts w:hint="default" w:ascii="pingfang SC" w:hAnsi="pingfang SC" w:eastAsia="pingfang SC" w:cs="pingfang SC"/>
          <w:i w:val="0"/>
          <w:caps w:val="0"/>
          <w:color w:val="FF0000"/>
          <w:spacing w:val="0"/>
          <w:sz w:val="21"/>
          <w:szCs w:val="21"/>
          <w:bdr w:val="none" w:color="auto" w:sz="0" w:space="0"/>
        </w:rPr>
        <w:t>这是我们为什么投入人机交互式机器翻译的最初动机。</w:t>
      </w:r>
    </w:p>
    <w:p>
      <w:pPr>
        <w:keepNext w:val="0"/>
        <w:keepLines w:val="0"/>
        <w:widowControl/>
        <w:suppressLineNumbers w:val="0"/>
        <w:jc w:val="left"/>
      </w:pPr>
    </w:p>
    <w:p>
      <w:pPr>
        <w:rPr>
          <w:rFonts w:hint="eastAsia"/>
        </w:rPr>
      </w:pPr>
    </w:p>
    <w:p>
      <w:pPr>
        <w:rPr>
          <w:rFonts w:hint="eastAsia"/>
          <w:b/>
          <w:bCs/>
          <w:sz w:val="28"/>
          <w:szCs w:val="28"/>
        </w:rPr>
      </w:pPr>
    </w:p>
    <w:p>
      <w:pPr>
        <w:rPr>
          <w:rFonts w:hint="eastAsia"/>
        </w:rPr>
      </w:pPr>
    </w:p>
    <w:p>
      <w:pPr>
        <w:rPr>
          <w:rFonts w:hint="default"/>
          <w:b/>
          <w:bCs/>
          <w:sz w:val="28"/>
          <w:szCs w:val="28"/>
        </w:rPr>
      </w:pPr>
      <w:r>
        <w:rPr>
          <w:rFonts w:hint="default"/>
          <w:b/>
          <w:bCs/>
          <w:sz w:val="28"/>
          <w:szCs w:val="28"/>
        </w:rPr>
        <w:t>全自动输出翻译结果 vs. 人机交互输出翻译结果：</w:t>
      </w:r>
    </w:p>
    <w:p>
      <w:pPr>
        <w:rPr>
          <w:rFonts w:hint="default"/>
        </w:rPr>
      </w:pPr>
    </w:p>
    <w:p>
      <w:pPr>
        <w:rPr>
          <w:rFonts w:hint="default"/>
          <w:b/>
          <w:bCs/>
        </w:rPr>
      </w:pPr>
      <w:r>
        <w:rPr>
          <w:rFonts w:hint="default"/>
          <w:b/>
          <w:bCs/>
        </w:rPr>
        <w:t>全自动输出翻译结果</w:t>
      </w:r>
      <w:r>
        <w:rPr>
          <w:rFonts w:hint="default"/>
          <w:b/>
          <w:bCs/>
        </w:rPr>
        <w:t>：</w:t>
      </w:r>
    </w:p>
    <w:p>
      <w:pPr>
        <w:rPr>
          <w:rFonts w:hint="default"/>
        </w:rPr>
      </w:pPr>
      <w:r>
        <w:rPr>
          <w:rFonts w:hint="default"/>
        </w:rPr>
        <w:t>无法保证译文质量。</w:t>
      </w:r>
    </w:p>
    <w:p>
      <w:pPr>
        <w:rPr>
          <w:rFonts w:hint="default"/>
        </w:rPr>
      </w:pPr>
    </w:p>
    <w:p>
      <w:pPr>
        <w:rPr>
          <w:rFonts w:hint="default"/>
          <w:b/>
          <w:bCs/>
        </w:rPr>
      </w:pPr>
      <w:r>
        <w:rPr>
          <w:rFonts w:hint="default"/>
          <w:b/>
          <w:bCs/>
        </w:rPr>
        <w:t>人机交互输出翻译结果</w:t>
      </w:r>
      <w:r>
        <w:rPr>
          <w:rFonts w:hint="default"/>
          <w:b/>
          <w:bCs/>
        </w:rPr>
        <w:t>：</w:t>
      </w:r>
    </w:p>
    <w:p>
      <w:pPr>
        <w:numPr>
          <w:ilvl w:val="0"/>
          <w:numId w:val="1"/>
        </w:numPr>
        <w:rPr>
          <w:rFonts w:hint="default"/>
        </w:rPr>
      </w:pPr>
      <w:r>
        <w:rPr>
          <w:rFonts w:hint="default"/>
          <w:u w:val="single"/>
        </w:rPr>
        <w:t>接受</w:t>
      </w:r>
      <w:r>
        <w:rPr>
          <w:rFonts w:hint="default"/>
        </w:rPr>
        <w:t>用户提供译文</w:t>
      </w:r>
      <w:r>
        <w:rPr>
          <w:rFonts w:hint="default"/>
          <w:u w:val="single"/>
        </w:rPr>
        <w:t>干预</w:t>
      </w:r>
    </w:p>
    <w:p>
      <w:pPr>
        <w:numPr>
          <w:ilvl w:val="0"/>
          <w:numId w:val="1"/>
        </w:numPr>
        <w:rPr>
          <w:rFonts w:hint="default"/>
          <w:u w:val="single"/>
        </w:rPr>
      </w:pPr>
      <w:r>
        <w:rPr>
          <w:rFonts w:hint="default"/>
        </w:rPr>
        <w:t>及时</w:t>
      </w:r>
      <w:r>
        <w:rPr>
          <w:rFonts w:hint="default"/>
          <w:u w:val="single"/>
        </w:rPr>
        <w:t>学习</w:t>
      </w:r>
      <w:r>
        <w:rPr>
          <w:rFonts w:hint="default"/>
        </w:rPr>
        <w:t>用户修改</w:t>
      </w:r>
      <w:r>
        <w:rPr>
          <w:rFonts w:hint="default"/>
          <w:u w:val="single"/>
        </w:rPr>
        <w:t>反馈</w:t>
      </w:r>
    </w:p>
    <w:p>
      <w:pPr>
        <w:numPr>
          <w:ilvl w:val="0"/>
          <w:numId w:val="1"/>
        </w:numPr>
        <w:rPr>
          <w:rFonts w:hint="default"/>
        </w:rPr>
      </w:pPr>
      <w:r>
        <w:rPr>
          <w:rFonts w:hint="default"/>
        </w:rPr>
        <w:t>实时</w:t>
      </w:r>
      <w:r>
        <w:rPr>
          <w:rFonts w:hint="default"/>
          <w:u w:val="single"/>
        </w:rPr>
        <w:t>提供</w:t>
      </w:r>
      <w:r>
        <w:rPr>
          <w:rFonts w:hint="default"/>
        </w:rPr>
        <w:t>翻译</w:t>
      </w:r>
      <w:r>
        <w:rPr>
          <w:rFonts w:hint="default"/>
          <w:u w:val="single"/>
        </w:rPr>
        <w:t>辅助</w:t>
      </w:r>
      <w:r>
        <w:rPr>
          <w:rFonts w:hint="default"/>
        </w:rPr>
        <w:t>信息</w:t>
      </w:r>
    </w:p>
    <w:p>
      <w:pPr>
        <w:rPr>
          <w:rFonts w:hint="default"/>
        </w:rPr>
      </w:pPr>
    </w:p>
    <w:p>
      <w:pPr>
        <w:rPr>
          <w:rFonts w:hint="eastAsia"/>
        </w:rPr>
      </w:pPr>
    </w:p>
    <w:p>
      <w:pPr>
        <w:rPr>
          <w:rFonts w:hint="eastAsia"/>
        </w:rPr>
      </w:pPr>
    </w:p>
    <w:p>
      <w:pPr>
        <w:rPr>
          <w:rFonts w:hint="eastAsia"/>
          <w:b/>
          <w:bCs/>
          <w:sz w:val="28"/>
          <w:szCs w:val="28"/>
        </w:rPr>
      </w:pPr>
      <w:r>
        <w:rPr>
          <w:rFonts w:hint="default"/>
          <w:b/>
          <w:bCs/>
          <w:sz w:val="28"/>
          <w:szCs w:val="28"/>
        </w:rPr>
        <w:t>人机交互式机器翻译技术</w:t>
      </w:r>
      <w:r>
        <w:rPr>
          <w:rFonts w:hint="default"/>
          <w:b/>
          <w:bCs/>
          <w:sz w:val="28"/>
          <w:szCs w:val="28"/>
        </w:rPr>
        <w:t>及其原理（以TranSmart为例）</w:t>
      </w:r>
    </w:p>
    <w:p/>
    <w:p>
      <w:r>
        <w:rPr>
          <w:rFonts w:hint="default"/>
          <w:b/>
          <w:bCs/>
          <w:sz w:val="28"/>
          <w:szCs w:val="28"/>
          <w:lang w:eastAsia="zh-CN"/>
        </w:rPr>
        <w:t>“一评估三交互”</w:t>
      </w:r>
    </w:p>
    <w:p>
      <w:pPr>
        <w:keepNext w:val="0"/>
        <w:keepLines w:val="0"/>
        <w:widowControl/>
        <w:suppressLineNumbers w:val="0"/>
        <w:jc w:val="left"/>
        <w:rPr>
          <w:b/>
          <w:bCs/>
          <w:sz w:val="24"/>
          <w:szCs w:val="24"/>
        </w:rPr>
      </w:pPr>
      <w:r>
        <w:rPr>
          <w:rFonts w:hint="default"/>
          <w:lang w:val="en-US" w:eastAsia="zh-CN"/>
        </w:rPr>
        <w:t>腾讯AI Lab</w:t>
      </w:r>
      <w:r>
        <w:rPr>
          <w:rFonts w:hint="default"/>
          <w:lang w:eastAsia="zh-CN"/>
        </w:rPr>
        <w:t>根据深度调研的结果，总结出“一评估三交互”</w:t>
      </w:r>
      <w:r>
        <w:rPr>
          <w:rFonts w:hint="default"/>
          <w:lang w:val="en-US" w:eastAsia="zh-CN"/>
        </w:rPr>
        <w:t>的人机交互翻译范式</w:t>
      </w:r>
      <w:r>
        <w:rPr>
          <w:rFonts w:hint="default"/>
          <w:lang w:eastAsia="zh-CN"/>
        </w:rPr>
        <w:t>。</w:t>
      </w:r>
    </w:p>
    <w:p>
      <w:pPr>
        <w:rPr>
          <w:rFonts w:hint="eastAsia"/>
        </w:rPr>
      </w:pPr>
      <w:r>
        <w:rPr>
          <w:rFonts w:hint="default"/>
        </w:rPr>
        <w:drawing>
          <wp:inline distT="0" distB="0" distL="114300" distR="114300">
            <wp:extent cx="5272405" cy="2688590"/>
            <wp:effectExtent l="0" t="0" r="1079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2405" cy="2688590"/>
                    </a:xfrm>
                    <a:prstGeom prst="rect">
                      <a:avLst/>
                    </a:prstGeom>
                    <a:noFill/>
                    <a:ln w="9525">
                      <a:noFill/>
                    </a:ln>
                  </pic:spPr>
                </pic:pic>
              </a:graphicData>
            </a:graphic>
          </wp:inline>
        </w:drawing>
      </w:r>
    </w:p>
    <w:p>
      <w:pPr>
        <w:rPr>
          <w:rFonts w:hint="default"/>
          <w:b/>
          <w:bCs/>
          <w:sz w:val="24"/>
          <w:szCs w:val="24"/>
        </w:rPr>
      </w:pPr>
      <w:r>
        <w:rPr>
          <w:rFonts w:hint="default"/>
          <w:b/>
          <w:bCs/>
          <w:sz w:val="24"/>
          <w:szCs w:val="24"/>
        </w:rPr>
        <w:t>“三交互”</w:t>
      </w:r>
    </w:p>
    <w:p>
      <w:pPr>
        <w:keepNext w:val="0"/>
        <w:keepLines w:val="0"/>
        <w:widowControl/>
        <w:suppressLineNumbers w:val="0"/>
        <w:jc w:val="left"/>
        <w:rPr>
          <w:rFonts w:hint="default"/>
        </w:rPr>
      </w:pPr>
      <w:r>
        <w:rPr>
          <w:rFonts w:hint="default"/>
        </w:rPr>
        <w:t>三种人机交互形式：</w:t>
      </w:r>
      <w:r>
        <w:rPr>
          <w:rFonts w:hint="default"/>
          <w:u w:val="single"/>
          <w:lang w:val="en-US" w:eastAsia="zh-CN"/>
        </w:rPr>
        <w:t>翻译输入法、交互式机器翻译和译后编辑</w:t>
      </w:r>
      <w:r>
        <w:rPr>
          <w:rFonts w:hint="default"/>
          <w:lang w:val="en-US" w:eastAsia="zh-CN"/>
        </w:rPr>
        <w:t>，分别适用于自动译文质量比较差、质量尚可和质量较优的情形。</w:t>
      </w:r>
    </w:p>
    <w:p>
      <w:pPr>
        <w:keepNext w:val="0"/>
        <w:keepLines w:val="0"/>
        <w:widowControl/>
        <w:suppressLineNumbers w:val="0"/>
        <w:jc w:val="left"/>
        <w:rPr>
          <w:rFonts w:hint="default"/>
        </w:rPr>
      </w:pPr>
    </w:p>
    <w:p>
      <w:pPr>
        <w:rPr>
          <w:rFonts w:hint="default"/>
        </w:rPr>
      </w:pPr>
      <w:r>
        <w:rPr>
          <w:rFonts w:hint="default"/>
        </w:rPr>
        <w:t>“</w:t>
      </w:r>
      <w:r>
        <w:rPr>
          <w:b/>
          <w:bCs/>
          <w:sz w:val="24"/>
          <w:szCs w:val="24"/>
        </w:rPr>
        <w:t>一评估</w:t>
      </w:r>
      <w:r>
        <w:rPr>
          <w:rFonts w:hint="default"/>
        </w:rPr>
        <w:t>”</w:t>
      </w:r>
    </w:p>
    <w:p>
      <w:pPr>
        <w:keepNext w:val="0"/>
        <w:keepLines w:val="0"/>
        <w:widowControl/>
        <w:suppressLineNumbers w:val="0"/>
        <w:jc w:val="left"/>
        <w:rPr>
          <w:rFonts w:hint="default"/>
        </w:rPr>
      </w:pPr>
      <w:r>
        <w:rPr>
          <w:rFonts w:hint="default"/>
          <w:lang w:val="en-US" w:eastAsia="zh-CN"/>
        </w:rPr>
        <w:t>一评估指贯穿全过程的机器翻译自动译文质量评估技术，在具体的应用场景中，通过自动翻译质量评估，向用户推荐合适的交互手段</w:t>
      </w:r>
      <w:r>
        <w:rPr>
          <w:rFonts w:hint="default"/>
          <w:lang w:eastAsia="zh-CN"/>
        </w:rPr>
        <w:t>。</w:t>
      </w:r>
    </w:p>
    <w:p>
      <w:pPr>
        <w:rPr>
          <w:rFonts w:hint="default"/>
        </w:rPr>
      </w:pPr>
    </w:p>
    <w:p>
      <w:pPr>
        <w:rPr>
          <w:rFonts w:hint="default"/>
        </w:rPr>
      </w:pPr>
      <w:r>
        <w:rPr>
          <w:rFonts w:hint="default"/>
        </w:rPr>
        <w:t>在人机交互翻译范式中，</w:t>
      </w:r>
      <w:r>
        <w:rPr>
          <w:rFonts w:hint="default"/>
          <w:b/>
          <w:bCs/>
        </w:rPr>
        <w:t>机器翻译需要完成的任务</w:t>
      </w:r>
      <w:r>
        <w:rPr>
          <w:rFonts w:hint="default"/>
        </w:rPr>
        <w:t>可以分成六类：</w:t>
      </w:r>
    </w:p>
    <w:p>
      <w:pPr>
        <w:keepNext w:val="0"/>
        <w:keepLines w:val="0"/>
        <w:widowControl/>
        <w:suppressLineNumbers w:val="0"/>
        <w:jc w:val="left"/>
        <w:rPr>
          <w:rFonts w:hint="default"/>
          <w:lang w:val="en-US" w:eastAsia="zh-CN"/>
        </w:rPr>
      </w:pPr>
      <w:r>
        <w:rPr>
          <w:rFonts w:hint="default"/>
          <w:lang w:val="en-US" w:eastAsia="zh-CN"/>
        </w:rPr>
        <w:t>1. 整句更新，理解用户干预，输入当前句子更好的自动译文供人工译员参考和决策； </w:t>
      </w:r>
    </w:p>
    <w:p>
      <w:pPr>
        <w:keepNext w:val="0"/>
        <w:keepLines w:val="0"/>
        <w:widowControl/>
        <w:suppressLineNumbers w:val="0"/>
        <w:jc w:val="left"/>
        <w:rPr>
          <w:rFonts w:hint="default"/>
          <w:lang w:val="en-US" w:eastAsia="zh-CN"/>
        </w:rPr>
      </w:pPr>
      <w:r>
        <w:rPr>
          <w:rFonts w:hint="default"/>
          <w:lang w:val="en-US" w:eastAsia="zh-CN"/>
        </w:rPr>
        <w:t>2. 优质翻译片断提示，以便用户快速采用机器翻译建议；</w:t>
      </w:r>
    </w:p>
    <w:p>
      <w:pPr>
        <w:keepNext w:val="0"/>
        <w:keepLines w:val="0"/>
        <w:widowControl/>
        <w:suppressLineNumbers w:val="0"/>
        <w:jc w:val="left"/>
        <w:rPr>
          <w:rFonts w:hint="default"/>
          <w:lang w:val="en-US" w:eastAsia="zh-CN"/>
        </w:rPr>
      </w:pPr>
      <w:r>
        <w:rPr>
          <w:rFonts w:hint="default"/>
          <w:lang w:val="en-US" w:eastAsia="zh-CN"/>
        </w:rPr>
        <w:t>3. 翻译输入法，方便用户在翻译过程中精准组词，以快速录入人工译文；</w:t>
      </w:r>
    </w:p>
    <w:p>
      <w:pPr>
        <w:keepNext w:val="0"/>
        <w:keepLines w:val="0"/>
        <w:widowControl/>
        <w:suppressLineNumbers w:val="0"/>
        <w:jc w:val="left"/>
        <w:rPr>
          <w:rFonts w:hint="default"/>
          <w:lang w:val="en-US" w:eastAsia="zh-CN"/>
        </w:rPr>
      </w:pPr>
      <w:r>
        <w:rPr>
          <w:rFonts w:hint="default"/>
          <w:lang w:val="en-US" w:eastAsia="zh-CN"/>
        </w:rPr>
        <w:t>4. 在线学习，及时学习用户修改反馈；</w:t>
      </w:r>
    </w:p>
    <w:p>
      <w:pPr>
        <w:keepNext w:val="0"/>
        <w:keepLines w:val="0"/>
        <w:widowControl/>
        <w:suppressLineNumbers w:val="0"/>
        <w:jc w:val="left"/>
        <w:rPr>
          <w:rFonts w:hint="default"/>
          <w:lang w:val="en-US" w:eastAsia="zh-CN"/>
        </w:rPr>
      </w:pPr>
      <w:r>
        <w:rPr>
          <w:rFonts w:hint="default"/>
          <w:lang w:val="en-US" w:eastAsia="zh-CN"/>
        </w:rPr>
        <w:t>5. 语义理解，实时提供翻译辅助信息；</w:t>
      </w:r>
    </w:p>
    <w:p>
      <w:pPr>
        <w:keepNext w:val="0"/>
        <w:keepLines w:val="0"/>
        <w:widowControl/>
        <w:suppressLineNumbers w:val="0"/>
        <w:jc w:val="left"/>
        <w:rPr>
          <w:rFonts w:hint="default"/>
          <w:lang w:val="en-US" w:eastAsia="zh-CN"/>
        </w:rPr>
      </w:pPr>
      <w:r>
        <w:rPr>
          <w:rFonts w:hint="default"/>
          <w:lang w:val="en-US" w:eastAsia="zh-CN"/>
        </w:rPr>
        <w:t>6. 快速解码， 所有交互过程必须实时响应。</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sz w:val="28"/>
          <w:szCs w:val="28"/>
          <w:lang w:eastAsia="zh-CN"/>
        </w:rPr>
      </w:pPr>
      <w:r>
        <w:rPr>
          <w:rFonts w:hint="default"/>
          <w:b/>
          <w:bCs/>
          <w:sz w:val="28"/>
          <w:szCs w:val="28"/>
          <w:lang w:eastAsia="zh-CN"/>
        </w:rPr>
        <w:t>“三交互”中的技术原理</w:t>
      </w:r>
    </w:p>
    <w:p>
      <w:pPr>
        <w:keepNext w:val="0"/>
        <w:keepLines w:val="0"/>
        <w:widowControl/>
        <w:numPr>
          <w:ilvl w:val="0"/>
          <w:numId w:val="2"/>
        </w:numPr>
        <w:suppressLineNumbers w:val="0"/>
        <w:jc w:val="left"/>
        <w:rPr>
          <w:rFonts w:hint="default"/>
          <w:b/>
          <w:bCs/>
          <w:sz w:val="24"/>
          <w:szCs w:val="24"/>
          <w:lang w:eastAsia="zh-CN"/>
        </w:rPr>
      </w:pPr>
      <w:r>
        <w:rPr>
          <w:rFonts w:hint="default"/>
          <w:b/>
          <w:bCs/>
          <w:sz w:val="24"/>
          <w:szCs w:val="24"/>
          <w:lang w:eastAsia="zh-CN"/>
        </w:rPr>
        <w:t>译后编辑</w:t>
      </w:r>
    </w:p>
    <w:p>
      <w:pPr>
        <w:keepNext w:val="0"/>
        <w:keepLines w:val="0"/>
        <w:widowControl/>
        <w:numPr>
          <w:numId w:val="0"/>
        </w:numPr>
        <w:suppressLineNumbers w:val="0"/>
        <w:jc w:val="left"/>
        <w:rPr>
          <w:rFonts w:hint="default"/>
          <w:lang w:eastAsia="zh-CN"/>
        </w:rPr>
      </w:pPr>
      <w:r>
        <w:drawing>
          <wp:inline distT="0" distB="0" distL="114300" distR="114300">
            <wp:extent cx="5267960" cy="2259330"/>
            <wp:effectExtent l="12700" t="12700" r="2794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7960" cy="2259330"/>
                    </a:xfrm>
                    <a:prstGeom prst="rect">
                      <a:avLst/>
                    </a:prstGeom>
                    <a:noFill/>
                    <a:ln w="9525">
                      <a:solidFill>
                        <a:schemeClr val="bg2">
                          <a:lumMod val="50000"/>
                        </a:schemeClr>
                      </a:solidFill>
                    </a:ln>
                  </pic:spPr>
                </pic:pic>
              </a:graphicData>
            </a:graphic>
          </wp:inline>
        </w:drawing>
      </w:r>
    </w:p>
    <w:p>
      <w:pPr>
        <w:keepNext w:val="0"/>
        <w:keepLines w:val="0"/>
        <w:widowControl/>
        <w:suppressLineNumbers w:val="0"/>
        <w:jc w:val="left"/>
        <w:rPr>
          <w:rFonts w:hint="default"/>
          <w:lang w:val="en-US" w:eastAsia="zh-CN"/>
        </w:rPr>
      </w:pPr>
      <w:r>
        <w:rPr>
          <w:rFonts w:hint="default"/>
          <w:lang w:val="en-US" w:eastAsia="zh-CN"/>
        </w:rPr>
        <w:t>当自动译文质量比较好的情况下，通过译后编辑这种模式</w:t>
      </w:r>
      <w:r>
        <w:rPr>
          <w:rFonts w:hint="default"/>
          <w:lang w:eastAsia="zh-CN"/>
        </w:rPr>
        <w:t>就可以</w:t>
      </w:r>
      <w:r>
        <w:rPr>
          <w:rFonts w:hint="default"/>
          <w:lang w:val="en-US" w:eastAsia="zh-CN"/>
        </w:rPr>
        <w:t>快速完成翻译任务。</w:t>
      </w:r>
    </w:p>
    <w:p>
      <w:pPr>
        <w:keepNext w:val="0"/>
        <w:keepLines w:val="0"/>
        <w:widowControl/>
        <w:suppressLineNumbers w:val="0"/>
        <w:jc w:val="left"/>
        <w:rPr>
          <w:rFonts w:hint="default"/>
          <w:lang w:val="en-US" w:eastAsia="zh-CN"/>
        </w:rPr>
      </w:pPr>
      <w:r>
        <w:rPr>
          <w:rFonts w:hint="default"/>
          <w:lang w:val="en-US" w:eastAsia="zh-CN"/>
        </w:rPr>
        <w:t>所谓译后编辑，简单而言就是指通过人工修改自动译文来完成翻译。主要的技术难点是如何准确自动推荐优质译文，业界通用的技术为Quality Estimation，即无参考译文的机器翻译质量评估。实现途径一般是特征工程，同时辅以人工翻译规则。</w:t>
      </w:r>
    </w:p>
    <w:p>
      <w:pPr>
        <w:keepNext w:val="0"/>
        <w:keepLines w:val="0"/>
        <w:widowControl/>
        <w:numPr>
          <w:numId w:val="0"/>
        </w:numPr>
        <w:suppressLineNumbers w:val="0"/>
        <w:jc w:val="left"/>
        <w:rPr>
          <w:rFonts w:hint="default"/>
          <w:lang w:eastAsia="zh-CN"/>
        </w:rPr>
      </w:pPr>
    </w:p>
    <w:p>
      <w:pPr>
        <w:keepNext w:val="0"/>
        <w:keepLines w:val="0"/>
        <w:widowControl/>
        <w:numPr>
          <w:numId w:val="0"/>
        </w:numPr>
        <w:suppressLineNumbers w:val="0"/>
        <w:jc w:val="left"/>
        <w:rPr>
          <w:rFonts w:hint="default"/>
          <w:lang w:eastAsia="zh-CN"/>
        </w:rPr>
      </w:pPr>
    </w:p>
    <w:p>
      <w:pPr>
        <w:keepNext w:val="0"/>
        <w:keepLines w:val="0"/>
        <w:widowControl/>
        <w:numPr>
          <w:ilvl w:val="0"/>
          <w:numId w:val="2"/>
        </w:numPr>
        <w:suppressLineNumbers w:val="0"/>
        <w:jc w:val="left"/>
        <w:rPr>
          <w:rFonts w:hint="default"/>
          <w:b/>
          <w:bCs/>
          <w:sz w:val="24"/>
          <w:szCs w:val="24"/>
          <w:lang w:eastAsia="zh-CN"/>
        </w:rPr>
      </w:pPr>
      <w:r>
        <w:rPr>
          <w:rFonts w:hint="default"/>
          <w:b/>
          <w:bCs/>
          <w:sz w:val="24"/>
          <w:szCs w:val="24"/>
          <w:lang w:eastAsia="zh-CN"/>
        </w:rPr>
        <w:t>交互式机器翻译</w:t>
      </w:r>
    </w:p>
    <w:p>
      <w:pPr>
        <w:keepNext w:val="0"/>
        <w:keepLines w:val="0"/>
        <w:widowControl/>
        <w:numPr>
          <w:numId w:val="0"/>
        </w:numPr>
        <w:suppressLineNumbers w:val="0"/>
        <w:jc w:val="left"/>
        <w:rPr>
          <w:rFonts w:hint="default"/>
          <w:lang w:eastAsia="zh-CN"/>
        </w:rPr>
      </w:pPr>
      <w:r>
        <w:drawing>
          <wp:inline distT="0" distB="0" distL="114300" distR="114300">
            <wp:extent cx="5273675" cy="2225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675" cy="2225675"/>
                    </a:xfrm>
                    <a:prstGeom prst="rect">
                      <a:avLst/>
                    </a:prstGeom>
                    <a:noFill/>
                    <a:ln w="9525">
                      <a:solidFill>
                        <a:schemeClr val="bg2">
                          <a:lumMod val="50000"/>
                        </a:schemeClr>
                      </a:solidFill>
                    </a:ln>
                  </pic:spPr>
                </pic:pic>
              </a:graphicData>
            </a:graphic>
          </wp:inline>
        </w:drawing>
      </w:r>
    </w:p>
    <w:p>
      <w:pPr>
        <w:keepNext w:val="0"/>
        <w:keepLines w:val="0"/>
        <w:widowControl/>
        <w:suppressLineNumbers w:val="0"/>
        <w:jc w:val="left"/>
        <w:rPr>
          <w:rFonts w:hint="default"/>
          <w:lang w:val="en-US" w:eastAsia="zh-CN"/>
        </w:rPr>
      </w:pPr>
      <w:r>
        <w:rPr>
          <w:rFonts w:hint="default"/>
          <w:lang w:val="en-US" w:eastAsia="zh-CN"/>
        </w:rPr>
        <w:t>当机器译文质量尚可，但缺乏译后编辑价值时，就需要使用交互式机器翻译技术。交互式机器翻译的中心思想在于，机器翻译根据用户已输入片断，</w:t>
      </w:r>
      <w:r>
        <w:rPr>
          <w:rFonts w:hint="default"/>
          <w:u w:val="single"/>
          <w:lang w:val="en-US" w:eastAsia="zh-CN"/>
        </w:rPr>
        <w:t>提供片断级的翻译建议</w:t>
      </w:r>
      <w:r>
        <w:rPr>
          <w:rFonts w:hint="default"/>
          <w:lang w:val="en-US" w:eastAsia="zh-CN"/>
        </w:rPr>
        <w:t>。优化目标是通过尽可能少的人工干预，生成尽可能准确的长翻译片断。主要的技术难点在于如何理解用户给定的干预信息，干预信息包括但不限于译文片断、术语以及不希望出现的词。</w:t>
      </w:r>
    </w:p>
    <w:p>
      <w:pPr>
        <w:keepNext w:val="0"/>
        <w:keepLines w:val="0"/>
        <w:widowControl/>
        <w:numPr>
          <w:numId w:val="0"/>
        </w:numPr>
        <w:suppressLineNumbers w:val="0"/>
        <w:jc w:val="left"/>
        <w:rPr>
          <w:rFonts w:hint="default"/>
          <w:lang w:eastAsia="zh-CN"/>
        </w:rPr>
      </w:pPr>
    </w:p>
    <w:p>
      <w:pPr>
        <w:keepNext w:val="0"/>
        <w:keepLines w:val="0"/>
        <w:widowControl/>
        <w:suppressLineNumbers w:val="0"/>
        <w:jc w:val="left"/>
        <w:rPr>
          <w:rFonts w:hint="default"/>
          <w:b/>
          <w:bCs/>
          <w:sz w:val="24"/>
          <w:szCs w:val="24"/>
          <w:lang w:val="en-US" w:eastAsia="zh-CN"/>
        </w:rPr>
      </w:pPr>
      <w:r>
        <w:rPr>
          <w:rFonts w:hint="default"/>
          <w:b/>
          <w:bCs/>
          <w:sz w:val="24"/>
          <w:szCs w:val="24"/>
          <w:lang w:val="en-US" w:eastAsia="zh-CN"/>
        </w:rPr>
        <w:t>交互式机器翻译</w:t>
      </w:r>
      <w:r>
        <w:rPr>
          <w:rFonts w:hint="default"/>
          <w:b/>
          <w:bCs/>
          <w:sz w:val="24"/>
          <w:szCs w:val="24"/>
          <w:lang w:eastAsia="zh-CN"/>
        </w:rPr>
        <w:t>的</w:t>
      </w:r>
      <w:r>
        <w:rPr>
          <w:rFonts w:hint="default"/>
          <w:b/>
          <w:bCs/>
          <w:sz w:val="24"/>
          <w:szCs w:val="24"/>
          <w:lang w:val="en-US" w:eastAsia="zh-CN"/>
        </w:rPr>
        <w:t>技术</w:t>
      </w:r>
      <w:r>
        <w:rPr>
          <w:rFonts w:hint="default"/>
          <w:b/>
          <w:bCs/>
          <w:sz w:val="24"/>
          <w:szCs w:val="24"/>
          <w:lang w:eastAsia="zh-CN"/>
        </w:rPr>
        <w:t>核心：</w:t>
      </w:r>
      <w:r>
        <w:rPr>
          <w:rFonts w:hint="default"/>
          <w:b/>
          <w:bCs/>
          <w:sz w:val="24"/>
          <w:szCs w:val="24"/>
          <w:lang w:val="en-US" w:eastAsia="zh-CN"/>
        </w:rPr>
        <w:t>约束解码方法</w:t>
      </w:r>
    </w:p>
    <w:p>
      <w:pPr>
        <w:keepNext w:val="0"/>
        <w:keepLines w:val="0"/>
        <w:widowControl/>
        <w:numPr>
          <w:numId w:val="0"/>
        </w:numPr>
        <w:suppressLineNumbers w:val="0"/>
        <w:jc w:val="left"/>
      </w:pPr>
      <w:r>
        <w:drawing>
          <wp:inline distT="0" distB="0" distL="114300" distR="114300">
            <wp:extent cx="5269865" cy="3396615"/>
            <wp:effectExtent l="12700" t="12700" r="26035" b="196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9865" cy="3396615"/>
                    </a:xfrm>
                    <a:prstGeom prst="rect">
                      <a:avLst/>
                    </a:prstGeom>
                    <a:noFill/>
                    <a:ln w="9525">
                      <a:solidFill>
                        <a:schemeClr val="bg2">
                          <a:lumMod val="50000"/>
                        </a:schemeClr>
                      </a:solidFill>
                    </a:ln>
                  </pic:spPr>
                </pic:pic>
              </a:graphicData>
            </a:graphic>
          </wp:inline>
        </w:drawing>
      </w:r>
    </w:p>
    <w:p>
      <w:pPr>
        <w:keepNext w:val="0"/>
        <w:keepLines w:val="0"/>
        <w:widowControl/>
        <w:numPr>
          <w:numId w:val="0"/>
        </w:numPr>
        <w:suppressLineNumbers w:val="0"/>
        <w:jc w:val="left"/>
        <w:rPr>
          <w:rFonts w:hint="eastAsia"/>
        </w:rPr>
      </w:pPr>
      <w:r>
        <w:rPr>
          <w:rFonts w:hint="eastAsia"/>
        </w:rPr>
        <w:t>在通用的机器翻译系统中，模型的推理阶段一般采用标准的Beam Search算法。但在人机交互式机器翻译系统中，生成的自动译文往往需要满足一定约束，比如前缀约束、后缀约束、译文中必须出现或者必须不出现哪些片断。</w:t>
      </w:r>
    </w:p>
    <w:p>
      <w:pPr>
        <w:keepNext w:val="0"/>
        <w:keepLines w:val="0"/>
        <w:widowControl/>
        <w:numPr>
          <w:numId w:val="0"/>
        </w:numPr>
        <w:suppressLineNumbers w:val="0"/>
        <w:jc w:val="left"/>
        <w:rPr>
          <w:rFonts w:hint="eastAsia"/>
        </w:rPr>
      </w:pPr>
    </w:p>
    <w:p>
      <w:pPr>
        <w:keepNext w:val="0"/>
        <w:keepLines w:val="0"/>
        <w:widowControl/>
        <w:numPr>
          <w:numId w:val="0"/>
        </w:numPr>
        <w:suppressLineNumbers w:val="0"/>
        <w:jc w:val="left"/>
      </w:pPr>
      <w:r>
        <w:rPr>
          <w:rFonts w:hint="eastAsia"/>
        </w:rPr>
        <w:t>比较简单且成熟的解码方法称为Grid Beam Search，即在推理的每一个时刻都试图扩展约束，最后输出满足所有约束的翻译假设。优点是代码简单直接，缺点是解码速度下降比较明显，且对约束的噪声比较敏感。</w:t>
      </w:r>
    </w:p>
    <w:p>
      <w:pPr>
        <w:keepNext w:val="0"/>
        <w:keepLines w:val="0"/>
        <w:widowControl/>
        <w:numPr>
          <w:numId w:val="0"/>
        </w:numPr>
        <w:suppressLineNumbers w:val="0"/>
        <w:jc w:val="left"/>
      </w:pPr>
      <w:r>
        <w:drawing>
          <wp:inline distT="0" distB="0" distL="114300" distR="114300">
            <wp:extent cx="5270500" cy="2907665"/>
            <wp:effectExtent l="12700" t="12700" r="25400" b="260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0500" cy="2907665"/>
                    </a:xfrm>
                    <a:prstGeom prst="rect">
                      <a:avLst/>
                    </a:prstGeom>
                    <a:noFill/>
                    <a:ln w="9525">
                      <a:solidFill>
                        <a:schemeClr val="bg2">
                          <a:lumMod val="50000"/>
                        </a:schemeClr>
                      </a:solidFill>
                    </a:ln>
                  </pic:spPr>
                </pic:pic>
              </a:graphicData>
            </a:graphic>
          </wp:inline>
        </w:drawing>
      </w:r>
    </w:p>
    <w:p>
      <w:pPr>
        <w:keepNext w:val="0"/>
        <w:keepLines w:val="0"/>
        <w:widowControl/>
        <w:numPr>
          <w:numId w:val="0"/>
        </w:numPr>
        <w:suppressLineNumbers w:val="0"/>
        <w:jc w:val="left"/>
      </w:pPr>
    </w:p>
    <w:p>
      <w:pPr>
        <w:keepNext w:val="0"/>
        <w:keepLines w:val="0"/>
        <w:widowControl/>
        <w:numPr>
          <w:numId w:val="0"/>
        </w:numPr>
        <w:suppressLineNumbers w:val="0"/>
        <w:jc w:val="left"/>
      </w:pPr>
    </w:p>
    <w:p>
      <w:pPr>
        <w:keepNext w:val="0"/>
        <w:keepLines w:val="0"/>
        <w:widowControl/>
        <w:numPr>
          <w:numId w:val="0"/>
        </w:numPr>
        <w:suppressLineNumbers w:val="0"/>
        <w:jc w:val="left"/>
        <w:rPr>
          <w:rFonts w:hint="default"/>
          <w:lang w:eastAsia="zh-CN"/>
        </w:rPr>
      </w:pPr>
      <w:bookmarkStart w:id="0" w:name="_GoBack"/>
      <w:bookmarkEnd w:id="0"/>
    </w:p>
    <w:p>
      <w:pPr>
        <w:keepNext w:val="0"/>
        <w:keepLines w:val="0"/>
        <w:widowControl/>
        <w:numPr>
          <w:numId w:val="0"/>
        </w:numPr>
        <w:suppressLineNumbers w:val="0"/>
        <w:jc w:val="left"/>
        <w:rPr>
          <w:rFonts w:hint="default"/>
          <w:lang w:eastAsia="zh-CN"/>
        </w:rPr>
      </w:pPr>
    </w:p>
    <w:p>
      <w:pPr>
        <w:keepNext w:val="0"/>
        <w:keepLines w:val="0"/>
        <w:widowControl/>
        <w:numPr>
          <w:ilvl w:val="0"/>
          <w:numId w:val="2"/>
        </w:numPr>
        <w:suppressLineNumbers w:val="0"/>
        <w:jc w:val="left"/>
        <w:rPr>
          <w:rFonts w:hint="default"/>
          <w:b/>
          <w:bCs/>
          <w:sz w:val="24"/>
          <w:szCs w:val="24"/>
          <w:lang w:eastAsia="zh-CN"/>
        </w:rPr>
      </w:pPr>
      <w:r>
        <w:rPr>
          <w:rFonts w:hint="default"/>
          <w:b/>
          <w:bCs/>
          <w:sz w:val="24"/>
          <w:szCs w:val="24"/>
          <w:lang w:eastAsia="zh-CN"/>
        </w:rPr>
        <w:t>翻译输入法</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苹方-简"/>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803000000090004"/>
    <w:charset w:val="00"/>
    <w:family w:val="auto"/>
    <w:pitch w:val="default"/>
    <w:sig w:usb0="E50002FF" w:usb1="500079DB" w:usb2="0000101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F262C"/>
    <w:multiLevelType w:val="singleLevel"/>
    <w:tmpl w:val="5C2F262C"/>
    <w:lvl w:ilvl="0" w:tentative="0">
      <w:start w:val="1"/>
      <w:numFmt w:val="decimal"/>
      <w:suff w:val="nothing"/>
      <w:lvlText w:val="（%1）"/>
      <w:lvlJc w:val="left"/>
    </w:lvl>
  </w:abstractNum>
  <w:abstractNum w:abstractNumId="1">
    <w:nsid w:val="5C2F2FFA"/>
    <w:multiLevelType w:val="singleLevel"/>
    <w:tmpl w:val="5C2F2FFA"/>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E12EB"/>
    <w:rsid w:val="2DFDF683"/>
    <w:rsid w:val="2FBFD0E4"/>
    <w:rsid w:val="3573B3FF"/>
    <w:rsid w:val="377F1680"/>
    <w:rsid w:val="4EDE7A41"/>
    <w:rsid w:val="57DC834D"/>
    <w:rsid w:val="5CBBD99F"/>
    <w:rsid w:val="5FFF29BD"/>
    <w:rsid w:val="79E7CD2D"/>
    <w:rsid w:val="79F7312C"/>
    <w:rsid w:val="7C2F455D"/>
    <w:rsid w:val="7CFE12EB"/>
    <w:rsid w:val="7EBE527C"/>
    <w:rsid w:val="DF5BAED7"/>
    <w:rsid w:val="E3D30F78"/>
    <w:rsid w:val="EDFE4D7B"/>
    <w:rsid w:val="FBE96B5D"/>
    <w:rsid w:val="FFFF7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Office_2.3.2.774_F1E327BC-269C-435d-A152-05C5408002CA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2019-01-04T20:23:00Z</dcterms:created>
  <dc:creator>shirley</dc:creator>
  <cp:lastModifiedBy>shirley</cp:lastModifiedBy>
  <dcterms:modified xsi:type="dcterms:W3CDTF">2019-01-04T18:22:23Z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2052-2.3.2.774</vt:lpwstr>
  </property>
</Properties>
</file>