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学习目标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学会使用 create-react-app 创建 React 应用（创造她！）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学会通过 Props 传递参数（控制她！）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学会如何响应 Events（接受）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学会提取公用组件（精简）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学会利用 npm（美化）</w:t>
      </w:r>
    </w:p>
    <w:p/>
    <w:p/>
    <w:p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create-react-app</w:t>
      </w:r>
      <w:r>
        <w:rPr>
          <w:b/>
          <w:bCs/>
          <w:sz w:val="28"/>
          <w:szCs w:val="28"/>
          <w:lang w:eastAsia="zh-CN"/>
        </w:rPr>
        <w:t>介绍</w:t>
      </w:r>
    </w:p>
    <w:p>
      <w:pPr>
        <w:rPr/>
      </w:pPr>
      <w:r>
        <w:t>create-react-app 是由 Facebook 提供的一套开箱即用的 React 开发解决方案，提供了一键创建项目、开发、打包的一站式功能，集成了 React + Webpack 的功能。</w:t>
      </w:r>
    </w:p>
    <w:p/>
    <w:p/>
    <w:p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下载安装运行</w:t>
      </w:r>
    </w:p>
    <w:p>
      <w:pPr>
        <w:numPr>
          <w:ilvl w:val="0"/>
          <w:numId w:val="2"/>
        </w:numPr>
      </w:pPr>
      <w:r>
        <w:t>下载安装Node.js</w:t>
      </w:r>
    </w:p>
    <w:p>
      <w:pPr>
        <w:numPr>
          <w:ilvl w:val="0"/>
          <w:numId w:val="2"/>
        </w:numPr>
      </w:pPr>
      <w:r>
        <w:t>打开终端，进入工作目录，输入指令：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408305"/>
            <wp:effectExtent l="0" t="0" r="88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等待运行完成，运行以下指令进入目录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2954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在目录中运行以下指令，开启项目：</w:t>
      </w:r>
    </w:p>
    <w:p>
      <w:pPr>
        <w:numPr>
          <w:numId w:val="0"/>
        </w:numPr>
      </w:pPr>
      <w:r>
        <w:drawing>
          <wp:inline distT="0" distB="0" distL="114300" distR="114300">
            <wp:extent cx="2019935" cy="407035"/>
            <wp:effectExtent l="0" t="0" r="12065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zh-CN"/>
        </w:rPr>
        <w:t>Props</w:t>
      </w:r>
    </w:p>
    <w:p>
      <w:pPr>
        <w:numPr>
          <w:numId w:val="0"/>
        </w:numPr>
        <w:rPr/>
      </w:pPr>
      <w:r>
        <w:rPr>
          <w:lang w:eastAsia="zh-CN"/>
        </w:rPr>
        <w:t>React 中，每个组件均可以接收一些属性，即 Props。这些 Props 在渲染时被传递给组件，在组件中可以将 Props 的值与渲染进行绑定。绑定之后，Props 发生改变时，渲染出来的页面也会随着发生变更。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Events</w:t>
      </w:r>
    </w:p>
    <w:p>
      <w:pPr>
        <w:numPr>
          <w:numId w:val="0"/>
        </w:numPr>
        <w:rPr/>
      </w:pPr>
      <w:r>
        <w:rPr>
          <w:lang w:eastAsia="zh-CN"/>
        </w:rPr>
        <w:t>React 中，事件和 DOM 事件非常相似。当一些事件发生时（比如点击按钮、按下鼠标、输入字符、元素加载完成等），会形成一个事件对象，并向上冒泡。在组件中，你可以通过捕获事件并绑定 Handler 的形式，处理这个事件。当然，不管是否对事件添加处理函数，该事件对象在发生时都会产生。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公共组件</w:t>
      </w:r>
    </w:p>
    <w:p>
      <w:pPr>
        <w:numPr>
          <w:numId w:val="0"/>
        </w:numPr>
        <w:rPr>
          <w:lang w:eastAsia="zh-CN"/>
        </w:rPr>
      </w:pPr>
      <w:r>
        <w:rPr>
          <w:lang w:eastAsia="zh-CN"/>
        </w:rPr>
        <w:t>在实际开发过程中，往往将具有一些统一逻辑 / 样式的组件提取出来，形成公共组件。在应用时，根据 Props 来控制其特别的地方。比如显示值、颜色甚至行为等等。当形成了一群公共组件时，便可以进一步封装成公共组件库，如：Ant Design、Material UI 等。</w:t>
      </w:r>
    </w:p>
    <w:p>
      <w:pPr>
        <w:numPr>
          <w:numId w:val="0"/>
        </w:numPr>
        <w:rPr>
          <w:lang w:eastAsia="zh-CN"/>
        </w:rPr>
      </w:pPr>
    </w:p>
    <w:p>
      <w:pPr>
        <w:numPr>
          <w:numId w:val="0"/>
        </w:numPr>
        <w:rPr/>
      </w:pPr>
      <w:r>
        <w:rPr>
          <w:lang w:eastAsia="zh-CN"/>
        </w:rPr>
        <w:t>何时应该提取、如何封装、如何设计接口是体现一个工程师水平的最佳时刻，而这些操作原则，总结起来，就是：看情况，渐进的。</w:t>
      </w:r>
    </w:p>
    <w:p/>
    <w:p>
      <w:pPr>
        <w:rPr>
          <w:lang w:eastAsia="zh-CN"/>
        </w:rPr>
      </w:pPr>
      <w:r>
        <w:rPr>
          <w:lang w:val="en-US" w:eastAsia="zh-CN"/>
        </w:rPr>
        <w:t>Props 既可以传递数值，也可以传递函数</w:t>
      </w:r>
      <w:r>
        <w:rPr>
          <w:lang w:eastAsia="zh-CN"/>
        </w:rPr>
        <w:t>。</w:t>
      </w:r>
    </w:p>
    <w:p>
      <w:pPr>
        <w:rPr>
          <w:lang w:eastAsia="zh-CN"/>
        </w:rPr>
      </w:pPr>
    </w:p>
    <w:p>
      <w:pPr>
        <w:rPr/>
      </w:pPr>
      <w:r>
        <w:rPr>
          <w:lang w:val="en-US" w:eastAsia="zh-CN"/>
        </w:rPr>
        <w:t>一般来说，函数传递使用在事件回调场景中</w:t>
      </w:r>
      <w:r>
        <w:rPr>
          <w:lang w:eastAsia="zh-CN"/>
        </w:rPr>
        <w:t>。</w:t>
      </w:r>
    </w:p>
    <w:p/>
    <w:p>
      <w:pPr>
        <w:rPr/>
      </w:pPr>
      <w:r>
        <w:rPr>
          <w:lang w:val="en-US" w:eastAsia="zh-CN"/>
        </w:rPr>
        <w:t>不仅父组件可以通过 Props 改变子组件，子组件也可以通过事件回调，影响父组件。</w:t>
      </w:r>
    </w:p>
    <w:p>
      <w:r>
        <w:drawing>
          <wp:inline distT="0" distB="0" distL="114300" distR="114300">
            <wp:extent cx="4962525" cy="1728470"/>
            <wp:effectExtent l="12700" t="12700" r="28575" b="368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28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npm</w:t>
      </w:r>
    </w:p>
    <w:p>
      <w:pPr>
        <w:rPr/>
      </w:pPr>
      <w:r>
        <w:rPr>
          <w:lang w:val="en-US" w:eastAsia="zh-CN"/>
        </w:rPr>
        <w:t>npm 是JavaScript 世界的包管理工具，并且是 Node.js 平台的默认包管理工具。通过 npm 可以安装、共享、分发代码，管理项目依赖关系。</w:t>
      </w:r>
    </w:p>
    <w:p/>
    <w:p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安装</w:t>
      </w:r>
    </w:p>
    <w:p>
      <w:pPr>
        <w:rPr>
          <w:rFonts w:hint="default"/>
        </w:rPr>
      </w:pPr>
      <w:r>
        <w:rPr>
          <w:rFonts w:hint="default"/>
        </w:rPr>
        <w:t>使用 yarn 安装 number-to-words</w:t>
      </w:r>
    </w:p>
    <w:p>
      <w:r>
        <w:drawing>
          <wp:inline distT="0" distB="0" distL="114300" distR="114300">
            <wp:extent cx="3262630" cy="326390"/>
            <wp:effectExtent l="0" t="0" r="139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antinghe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6614C"/>
    <w:multiLevelType w:val="singleLevel"/>
    <w:tmpl w:val="5D06614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D0666FC"/>
    <w:multiLevelType w:val="singleLevel"/>
    <w:tmpl w:val="5D0666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F8B75"/>
    <w:rsid w:val="2B9EC8FC"/>
    <w:rsid w:val="2BB51B25"/>
    <w:rsid w:val="3FFF0C4F"/>
    <w:rsid w:val="5CD72FA5"/>
    <w:rsid w:val="6FF1B940"/>
    <w:rsid w:val="77FF505C"/>
    <w:rsid w:val="7DFDAE36"/>
    <w:rsid w:val="7FF74053"/>
    <w:rsid w:val="9FD69358"/>
    <w:rsid w:val="B77F1353"/>
    <w:rsid w:val="BFF5742B"/>
    <w:rsid w:val="CB772ABC"/>
    <w:rsid w:val="CFEF8B75"/>
    <w:rsid w:val="D7D7571B"/>
    <w:rsid w:val="F7BD5316"/>
    <w:rsid w:val="F9FFD985"/>
    <w:rsid w:val="FEEB8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3"/>
    <w:basedOn w:val="3"/>
    <w:uiPriority w:val="0"/>
    <w:rPr>
      <w:rFonts w:ascii="lantinghei sc" w:hAnsi="lantinghei sc" w:eastAsia="lantinghei sc" w:cs="lantinghei sc"/>
      <w:sz w:val="30"/>
      <w:szCs w:val="30"/>
    </w:rPr>
  </w:style>
  <w:style w:type="character" w:customStyle="1" w:styleId="6">
    <w:name w:val="s2"/>
    <w:basedOn w:val="3"/>
    <w:uiPriority w:val="0"/>
  </w:style>
  <w:style w:type="character" w:customStyle="1" w:styleId="7">
    <w:name w:val="s1"/>
    <w:basedOn w:val="3"/>
    <w:uiPriority w:val="0"/>
    <w:rPr>
      <w:rFonts w:hint="default" w:ascii="lantinghei sc" w:hAnsi="lantinghei sc" w:eastAsia="lantinghei sc" w:cs="lantinghei sc"/>
      <w:sz w:val="30"/>
      <w:szCs w:val="30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lantinghei sc" w:hAnsi="lantinghei sc" w:eastAsia="lantinghei sc" w:cs="lantinghei sc"/>
      <w:color w:val="535353"/>
      <w:kern w:val="0"/>
      <w:sz w:val="60"/>
      <w:szCs w:val="6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2019-06-16T23:17:00Z</dcterms:created>
  <dc:creator>shirley</dc:creator>
  <cp:lastModifiedBy>shirley</cp:lastModifiedBy>
  <dcterms:modified xsi:type="dcterms:W3CDTF">2019-06-17T00:05:14Z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