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6893" w14:textId="6C5CFDA0" w:rsidR="007511AF" w:rsidRPr="007717D0" w:rsidRDefault="007511AF" w:rsidP="007511AF">
      <w:pPr>
        <w:spacing w:after="0" w:line="240" w:lineRule="auto"/>
        <w:jc w:val="both"/>
        <w:rPr>
          <w:rFonts w:eastAsia="MS Mincho" w:cstheme="minorHAnsi"/>
          <w:i/>
          <w:color w:val="000000" w:themeColor="text1"/>
          <w:sz w:val="28"/>
          <w:szCs w:val="24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Spike: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Spike No.</w:t>
      </w:r>
      <w:r>
        <w:rPr>
          <w:rFonts w:eastAsia="MS Mincho" w:cstheme="minorHAnsi"/>
          <w:color w:val="000000" w:themeColor="text1"/>
          <w:sz w:val="28"/>
          <w:szCs w:val="28"/>
        </w:rPr>
        <w:t>1</w:t>
      </w:r>
      <w:r w:rsidR="00C97DC2">
        <w:rPr>
          <w:rFonts w:eastAsia="MS Mincho" w:cstheme="minorHAnsi"/>
          <w:color w:val="000000" w:themeColor="text1"/>
          <w:sz w:val="28"/>
          <w:szCs w:val="28"/>
        </w:rPr>
        <w:t>1</w:t>
      </w:r>
    </w:p>
    <w:p w14:paraId="7C3CB8AC" w14:textId="02A179D7" w:rsidR="007511AF" w:rsidRPr="007717D0" w:rsidRDefault="007511AF" w:rsidP="007511AF">
      <w:pPr>
        <w:spacing w:after="0" w:line="240" w:lineRule="auto"/>
        <w:jc w:val="both"/>
        <w:rPr>
          <w:rFonts w:eastAsia="MS Mincho" w:cstheme="minorHAnsi"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Title: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 xml:space="preserve">Task </w:t>
      </w:r>
      <w:r>
        <w:rPr>
          <w:rFonts w:eastAsia="MS Mincho" w:cstheme="minorHAnsi"/>
          <w:color w:val="000000" w:themeColor="text1"/>
          <w:sz w:val="28"/>
          <w:szCs w:val="28"/>
        </w:rPr>
        <w:t>1</w:t>
      </w:r>
      <w:r w:rsidR="00C97DC2">
        <w:rPr>
          <w:rFonts w:eastAsia="MS Mincho" w:cstheme="minorHAnsi"/>
          <w:color w:val="000000" w:themeColor="text1"/>
          <w:sz w:val="28"/>
          <w:szCs w:val="28"/>
        </w:rPr>
        <w:t>1</w:t>
      </w:r>
      <w:r>
        <w:rPr>
          <w:rFonts w:eastAsia="MS Mincho" w:cstheme="minorHAnsi"/>
          <w:color w:val="000000" w:themeColor="text1"/>
          <w:sz w:val="28"/>
          <w:szCs w:val="28"/>
        </w:rPr>
        <w:t xml:space="preserve"> – </w:t>
      </w:r>
      <w:r w:rsidR="00C97DC2">
        <w:rPr>
          <w:rFonts w:eastAsia="MS Mincho" w:cstheme="minorHAnsi"/>
          <w:color w:val="000000" w:themeColor="text1"/>
          <w:sz w:val="28"/>
          <w:szCs w:val="28"/>
        </w:rPr>
        <w:t>Graphs from Data</w:t>
      </w:r>
    </w:p>
    <w:p w14:paraId="4085A6A1" w14:textId="77777777" w:rsidR="007511AF" w:rsidRPr="007717D0" w:rsidRDefault="007511AF" w:rsidP="007511AF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Cs w:val="24"/>
        </w:rPr>
      </w:pPr>
    </w:p>
    <w:p w14:paraId="625649F9" w14:textId="77777777" w:rsidR="007511AF" w:rsidRPr="007717D0" w:rsidRDefault="007511AF" w:rsidP="007511AF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 w:val="28"/>
          <w:szCs w:val="28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Author:</w:t>
      </w:r>
      <w:r w:rsidRPr="007717D0">
        <w:rPr>
          <w:rFonts w:eastAsia="MS Mincho" w:cstheme="minorHAnsi"/>
          <w:b/>
          <w:color w:val="000000" w:themeColor="text1"/>
          <w:sz w:val="28"/>
          <w:szCs w:val="28"/>
        </w:rPr>
        <w:t xml:space="preserve">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Khang Trinh - 102118468</w:t>
      </w:r>
    </w:p>
    <w:p w14:paraId="2360CD58" w14:textId="77777777" w:rsidR="007511AF" w:rsidRDefault="007511AF" w:rsidP="007511AF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Goals / Deliverables:</w:t>
      </w:r>
    </w:p>
    <w:p w14:paraId="53B2746C" w14:textId="2EFA0832" w:rsidR="007511AF" w:rsidRPr="007717D0" w:rsidRDefault="007511AF" w:rsidP="007511AF">
      <w:pPr>
        <w:jc w:val="both"/>
      </w:pPr>
      <w:r>
        <w:t xml:space="preserve">The goal of this spike is to teach the developer how to </w:t>
      </w:r>
      <w:r w:rsidR="00E36F84">
        <w:t>implement graphs</w:t>
      </w:r>
      <w:r w:rsidR="00F01586">
        <w:t xml:space="preserve"> from data. The application being used for this spike will be mapping out locations </w:t>
      </w:r>
      <w:r w:rsidR="005867F0">
        <w:t>for</w:t>
      </w:r>
      <w:r w:rsidR="00F01586">
        <w:t xml:space="preserve"> a text</w:t>
      </w:r>
      <w:r w:rsidR="005867F0">
        <w:t>-</w:t>
      </w:r>
      <w:r w:rsidR="00F01586">
        <w:t>based adventure game</w:t>
      </w:r>
      <w:r>
        <w:t>.</w:t>
      </w:r>
    </w:p>
    <w:p w14:paraId="002929B5" w14:textId="77777777" w:rsidR="007511AF" w:rsidRPr="007717D0" w:rsidRDefault="007511AF" w:rsidP="007511AF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Technologies, Tools, and Resources used:</w:t>
      </w:r>
    </w:p>
    <w:p w14:paraId="4CDE1627" w14:textId="0667285C" w:rsidR="007511AF" w:rsidRPr="00B94070" w:rsidRDefault="007511AF" w:rsidP="00B94070">
      <w:pPr>
        <w:numPr>
          <w:ilvl w:val="0"/>
          <w:numId w:val="1"/>
        </w:numPr>
        <w:spacing w:line="240" w:lineRule="auto"/>
        <w:jc w:val="both"/>
        <w:rPr>
          <w:rFonts w:eastAsia="MS Mincho" w:cs="Times New Roman"/>
          <w:color w:val="000000" w:themeColor="text1"/>
          <w:szCs w:val="24"/>
        </w:rPr>
      </w:pPr>
      <w:r w:rsidRPr="007717D0">
        <w:rPr>
          <w:rFonts w:eastAsia="MS Mincho" w:cs="Times New Roman"/>
          <w:color w:val="000000" w:themeColor="text1"/>
          <w:szCs w:val="24"/>
        </w:rPr>
        <w:t>Visual Studio 2017</w:t>
      </w:r>
      <w:r>
        <w:t xml:space="preserve"> </w:t>
      </w:r>
    </w:p>
    <w:p w14:paraId="35EF9AE8" w14:textId="0ADBB827" w:rsidR="00CC7E11" w:rsidRDefault="007511AF" w:rsidP="003E4C87">
      <w:pPr>
        <w:pStyle w:val="Heading1"/>
      </w:pPr>
      <w:r w:rsidRPr="00902FE4">
        <w:t>Tasks undertaken:</w:t>
      </w:r>
    </w:p>
    <w:p w14:paraId="177F043E" w14:textId="207BF966" w:rsidR="002C111B" w:rsidRDefault="003E4C87" w:rsidP="003E4C87">
      <w:pPr>
        <w:pStyle w:val="Heading2"/>
      </w:pPr>
      <w:r>
        <w:t xml:space="preserve">Step 1: </w:t>
      </w:r>
      <w:r w:rsidR="00F01586">
        <w:t>Creat</w:t>
      </w:r>
      <w:r>
        <w:t>e</w:t>
      </w:r>
      <w:r w:rsidR="00F01586">
        <w:t xml:space="preserve"> the graph</w:t>
      </w:r>
    </w:p>
    <w:p w14:paraId="59F85E69" w14:textId="2E034D48" w:rsidR="00F01586" w:rsidRDefault="003D2013" w:rsidP="00CC7E11">
      <w:r>
        <w:t>A location can</w:t>
      </w:r>
      <w:r w:rsidR="007D1E67">
        <w:t xml:space="preserve"> have multiple exits</w:t>
      </w:r>
      <w:r>
        <w:t xml:space="preserve">, but each </w:t>
      </w:r>
      <w:r w:rsidR="00816FF3">
        <w:t xml:space="preserve">exit </w:t>
      </w:r>
      <w:r>
        <w:t>is unique</w:t>
      </w:r>
      <w:r w:rsidR="00816FF3">
        <w:t xml:space="preserve"> for that location. To represent</w:t>
      </w:r>
      <w:r w:rsidR="002C111B">
        <w:t xml:space="preserve"> this</w:t>
      </w:r>
      <w:r w:rsidR="00816FF3">
        <w:t>,</w:t>
      </w:r>
      <w:r w:rsidR="002C111B">
        <w:t xml:space="preserve"> we’re going to use a </w:t>
      </w:r>
      <w:r>
        <w:t>map. A map has a key and a value, which can be the</w:t>
      </w:r>
      <w:r w:rsidR="00A92600">
        <w:t xml:space="preserve"> unique</w:t>
      </w:r>
      <w:r>
        <w:t xml:space="preserve"> exit</w:t>
      </w:r>
      <w:r w:rsidR="00A92600">
        <w:t>s</w:t>
      </w:r>
      <w:r>
        <w:t xml:space="preserve"> and the location that has those </w:t>
      </w:r>
      <w:proofErr w:type="gramStart"/>
      <w:r>
        <w:t>exits</w:t>
      </w:r>
      <w:proofErr w:type="gramEnd"/>
      <w:r>
        <w:t xml:space="preserve"> respectively.</w:t>
      </w:r>
    </w:p>
    <w:p w14:paraId="647E77EA" w14:textId="77777777" w:rsidR="00F01586" w:rsidRDefault="00CC7E11" w:rsidP="003E4C87">
      <w:pPr>
        <w:keepNext/>
        <w:spacing w:after="0"/>
        <w:jc w:val="center"/>
      </w:pPr>
      <w:r w:rsidRPr="00CC7E11">
        <w:drawing>
          <wp:inline distT="0" distB="0" distL="0" distR="0" wp14:anchorId="382C241A" wp14:editId="1071BF95">
            <wp:extent cx="2857899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850F" w14:textId="09240003" w:rsidR="00CC7E11" w:rsidRDefault="00F01586" w:rsidP="008D7570">
      <w:pPr>
        <w:pStyle w:val="Caption"/>
        <w:jc w:val="center"/>
      </w:pPr>
      <w:r>
        <w:t xml:space="preserve">Fig </w:t>
      </w:r>
      <w:fldSimple w:instr=" SEQ Fig \* ARABIC ">
        <w:r w:rsidR="006C6BD9">
          <w:rPr>
            <w:noProof/>
          </w:rPr>
          <w:t>1</w:t>
        </w:r>
      </w:fldSimple>
      <w:r>
        <w:t>. Using a map for the graph</w:t>
      </w:r>
    </w:p>
    <w:p w14:paraId="6A2D016C" w14:textId="38298C8A" w:rsidR="003E4C87" w:rsidRDefault="003E4C87" w:rsidP="003E4C87">
      <w:pPr>
        <w:pStyle w:val="Heading2"/>
        <w:rPr>
          <w:noProof/>
        </w:rPr>
      </w:pPr>
      <w:r>
        <w:rPr>
          <w:noProof/>
        </w:rPr>
        <w:t xml:space="preserve">Step 2: </w:t>
      </w:r>
      <w:r w:rsidR="008D7570">
        <w:rPr>
          <w:noProof/>
        </w:rPr>
        <w:t>Assign each node and edges to the map</w:t>
      </w:r>
    </w:p>
    <w:p w14:paraId="750D5B1A" w14:textId="1CB0D9CC" w:rsidR="008D7570" w:rsidRDefault="008D7570" w:rsidP="00CC7E11">
      <w:pPr>
        <w:rPr>
          <w:noProof/>
        </w:rPr>
      </w:pPr>
      <w:r>
        <w:rPr>
          <w:noProof/>
        </w:rPr>
        <w:t>To help with the example, here’s a graph to visuallize how the locations will be connected to each other:</w:t>
      </w:r>
    </w:p>
    <w:p w14:paraId="6F201F26" w14:textId="77777777" w:rsidR="003E4C87" w:rsidRDefault="00F01586" w:rsidP="003E4C8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23C7F5B" wp14:editId="06097439">
            <wp:extent cx="2107437" cy="17049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10" cy="172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2586" w14:textId="26BF4BC1" w:rsidR="00F01586" w:rsidRDefault="003E4C87" w:rsidP="003E4C87">
      <w:pPr>
        <w:pStyle w:val="Caption"/>
        <w:jc w:val="center"/>
      </w:pPr>
      <w:r>
        <w:t xml:space="preserve">Fig </w:t>
      </w:r>
      <w:fldSimple w:instr=" SEQ Fig \* ARABIC ">
        <w:r w:rsidR="006C6BD9">
          <w:rPr>
            <w:noProof/>
          </w:rPr>
          <w:t>2</w:t>
        </w:r>
      </w:fldSimple>
      <w:r>
        <w:t>. A visual for the locations and exits</w:t>
      </w:r>
    </w:p>
    <w:p w14:paraId="2A97CAB9" w14:textId="77777777" w:rsidR="003E4C87" w:rsidRDefault="00CC7E11" w:rsidP="003E4C87">
      <w:pPr>
        <w:keepNext/>
        <w:spacing w:after="0"/>
        <w:jc w:val="center"/>
      </w:pPr>
      <w:r w:rsidRPr="00CC7E11">
        <w:drawing>
          <wp:inline distT="0" distB="0" distL="0" distR="0" wp14:anchorId="39AF96CD" wp14:editId="2038FF61">
            <wp:extent cx="2924583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A05" w14:textId="7A19C474" w:rsidR="00CC7E11" w:rsidRDefault="003E4C87" w:rsidP="003E4C87">
      <w:pPr>
        <w:pStyle w:val="Caption"/>
        <w:jc w:val="center"/>
      </w:pPr>
      <w:r>
        <w:t xml:space="preserve">Fig </w:t>
      </w:r>
      <w:fldSimple w:instr=" SEQ Fig \* ARABIC ">
        <w:r w:rsidR="006C6BD9">
          <w:rPr>
            <w:noProof/>
          </w:rPr>
          <w:t>3</w:t>
        </w:r>
      </w:fldSimple>
      <w:r>
        <w:t>. Adding locations and exits to</w:t>
      </w:r>
      <w:r>
        <w:rPr>
          <w:noProof/>
        </w:rPr>
        <w:t xml:space="preserve"> the map</w:t>
      </w:r>
    </w:p>
    <w:p w14:paraId="754B5D01" w14:textId="39483852" w:rsidR="00A0736D" w:rsidRDefault="003E4C87" w:rsidP="003E4C87">
      <w:pPr>
        <w:pStyle w:val="Heading2"/>
      </w:pPr>
      <w:r>
        <w:lastRenderedPageBreak/>
        <w:t>Step 3: Usage</w:t>
      </w:r>
    </w:p>
    <w:p w14:paraId="365FE993" w14:textId="089678D3" w:rsidR="00A0736D" w:rsidRDefault="003E4C87" w:rsidP="003E0A90">
      <w:pPr>
        <w:jc w:val="both"/>
      </w:pPr>
      <w:r>
        <w:t xml:space="preserve">To move from one node to another, we </w:t>
      </w:r>
      <w:r w:rsidR="003E0A90">
        <w:t xml:space="preserve">tell </w:t>
      </w:r>
      <w:r>
        <w:t xml:space="preserve">the map </w:t>
      </w:r>
      <w:r w:rsidR="003E0A90">
        <w:t>which way we’d like to go from the current node (pass the edge’s info)</w:t>
      </w:r>
      <w:r>
        <w:t>.</w:t>
      </w:r>
      <w:r w:rsidR="003E0A90">
        <w:t xml:space="preserve"> In this particular case, it’ll be whichever direction we assigned</w:t>
      </w:r>
      <w:r w:rsidR="006805D2">
        <w:t xml:space="preserve"> for the locations</w:t>
      </w:r>
      <w:r w:rsidR="003E0A90">
        <w:t xml:space="preserve"> in the steps above.</w:t>
      </w:r>
    </w:p>
    <w:p w14:paraId="7BB06040" w14:textId="77777777" w:rsidR="006C6BD9" w:rsidRDefault="00CC7E11" w:rsidP="006C6BD9">
      <w:pPr>
        <w:keepNext/>
        <w:spacing w:after="0"/>
      </w:pPr>
      <w:r w:rsidRPr="00CC7E11">
        <w:drawing>
          <wp:inline distT="0" distB="0" distL="0" distR="0" wp14:anchorId="298B1658" wp14:editId="57E501AA">
            <wp:extent cx="5582429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81EE" w14:textId="0BA03494" w:rsidR="00CC7E11" w:rsidRPr="00CC7E11" w:rsidRDefault="006C6BD9" w:rsidP="006C6BD9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4</w:t>
        </w:r>
      </w:fldSimple>
      <w:r>
        <w:t>. Switching locations</w:t>
      </w:r>
    </w:p>
    <w:p w14:paraId="384429C5" w14:textId="319422DE" w:rsidR="007511AF" w:rsidRDefault="007511AF" w:rsidP="007511AF">
      <w:pPr>
        <w:pStyle w:val="Heading1"/>
      </w:pPr>
      <w:r>
        <w:t>What we found:</w:t>
      </w:r>
    </w:p>
    <w:p w14:paraId="390467DF" w14:textId="5010A0C8" w:rsidR="00C70658" w:rsidRDefault="00E152ED" w:rsidP="00E4640D">
      <w:pPr>
        <w:pStyle w:val="ListParagraph"/>
        <w:numPr>
          <w:ilvl w:val="0"/>
          <w:numId w:val="3"/>
        </w:numPr>
        <w:jc w:val="both"/>
      </w:pPr>
      <w:r>
        <w:t xml:space="preserve">You can </w:t>
      </w:r>
      <w:r w:rsidR="00E4640D">
        <w:t>design your own data structure to support your graph</w:t>
      </w:r>
      <w:r w:rsidR="008D7570">
        <w:t xml:space="preserve"> (a</w:t>
      </w:r>
      <w:r w:rsidR="00E4640D">
        <w:t>rray of list</w:t>
      </w:r>
      <w:r w:rsidR="008D7570">
        <w:t>, etc.). Keep in mind the extensibility of your graph (adding/removing nodes)</w:t>
      </w:r>
    </w:p>
    <w:p w14:paraId="50F8DC57" w14:textId="31DF83B4" w:rsidR="00E152ED" w:rsidRDefault="008D7570" w:rsidP="00E4640D">
      <w:pPr>
        <w:pStyle w:val="ListParagraph"/>
        <w:numPr>
          <w:ilvl w:val="0"/>
          <w:numId w:val="3"/>
        </w:numPr>
        <w:jc w:val="both"/>
      </w:pPr>
      <w:r>
        <w:t>You may</w:t>
      </w:r>
      <w:r w:rsidR="00E152ED">
        <w:t xml:space="preserve"> need to implement </w:t>
      </w:r>
      <w:r>
        <w:t>some sort of fail-safe</w:t>
      </w:r>
      <w:r w:rsidR="00E152ED">
        <w:t xml:space="preserve"> </w:t>
      </w:r>
      <w:r>
        <w:t xml:space="preserve">code (a </w:t>
      </w:r>
      <w:r>
        <w:t>command processor</w:t>
      </w:r>
      <w:r>
        <w:t xml:space="preserve"> in this </w:t>
      </w:r>
      <w:r w:rsidR="00D26707">
        <w:t>case</w:t>
      </w:r>
      <w:r>
        <w:t xml:space="preserve">) </w:t>
      </w:r>
      <w:r w:rsidR="00E152ED">
        <w:t xml:space="preserve">that </w:t>
      </w:r>
      <w:r>
        <w:t xml:space="preserve">can handle </w:t>
      </w:r>
      <w:r w:rsidR="00E152ED">
        <w:t xml:space="preserve">input outside the range </w:t>
      </w:r>
      <w:r>
        <w:t>of your container</w:t>
      </w:r>
    </w:p>
    <w:p w14:paraId="48F84C70" w14:textId="26DA03F5" w:rsidR="009A1147" w:rsidRDefault="009A1147" w:rsidP="00E4640D">
      <w:pPr>
        <w:pStyle w:val="ListParagraph"/>
        <w:numPr>
          <w:ilvl w:val="0"/>
          <w:numId w:val="3"/>
        </w:numPr>
        <w:jc w:val="both"/>
      </w:pPr>
      <w:r>
        <w:t>There are other applications that can benefit from this implementation. Some examples are, dependency graph (skill tree), navigation graph/pathfinding, etc.</w:t>
      </w:r>
    </w:p>
    <w:sectPr w:rsidR="009A114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154E9" w14:textId="77777777" w:rsidR="001A27F2" w:rsidRDefault="001A27F2">
      <w:pPr>
        <w:spacing w:after="0" w:line="240" w:lineRule="auto"/>
      </w:pPr>
      <w:r>
        <w:separator/>
      </w:r>
    </w:p>
  </w:endnote>
  <w:endnote w:type="continuationSeparator" w:id="0">
    <w:p w14:paraId="5721ACD6" w14:textId="77777777" w:rsidR="001A27F2" w:rsidRDefault="001A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2001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63223E4" w14:textId="77777777" w:rsidR="002A10DA" w:rsidRDefault="00B940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C97C329" w14:textId="77777777" w:rsidR="002A10DA" w:rsidRDefault="001A2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9ABB9" w14:textId="77777777" w:rsidR="001A27F2" w:rsidRDefault="001A27F2">
      <w:pPr>
        <w:spacing w:after="0" w:line="240" w:lineRule="auto"/>
      </w:pPr>
      <w:r>
        <w:separator/>
      </w:r>
    </w:p>
  </w:footnote>
  <w:footnote w:type="continuationSeparator" w:id="0">
    <w:p w14:paraId="363645DA" w14:textId="77777777" w:rsidR="001A27F2" w:rsidRDefault="001A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30E9"/>
    <w:multiLevelType w:val="hybridMultilevel"/>
    <w:tmpl w:val="ABFC572A"/>
    <w:lvl w:ilvl="0" w:tplc="0C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A4CEB"/>
    <w:multiLevelType w:val="hybridMultilevel"/>
    <w:tmpl w:val="CD584CA6"/>
    <w:lvl w:ilvl="0" w:tplc="1F962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40CD"/>
    <w:multiLevelType w:val="hybridMultilevel"/>
    <w:tmpl w:val="2898C17E"/>
    <w:lvl w:ilvl="0" w:tplc="13B2E8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96049"/>
    <w:multiLevelType w:val="hybridMultilevel"/>
    <w:tmpl w:val="AF7A5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AF"/>
    <w:rsid w:val="0011620F"/>
    <w:rsid w:val="001A27F2"/>
    <w:rsid w:val="002C111B"/>
    <w:rsid w:val="0033265A"/>
    <w:rsid w:val="0034090A"/>
    <w:rsid w:val="003D2013"/>
    <w:rsid w:val="003E0A90"/>
    <w:rsid w:val="003E4C87"/>
    <w:rsid w:val="00490E00"/>
    <w:rsid w:val="004E2EF0"/>
    <w:rsid w:val="005867F0"/>
    <w:rsid w:val="006805D2"/>
    <w:rsid w:val="006C6BD9"/>
    <w:rsid w:val="007511AF"/>
    <w:rsid w:val="007D1E67"/>
    <w:rsid w:val="00816FF3"/>
    <w:rsid w:val="008D71E6"/>
    <w:rsid w:val="008D7570"/>
    <w:rsid w:val="00951DBC"/>
    <w:rsid w:val="009A1147"/>
    <w:rsid w:val="009B21AC"/>
    <w:rsid w:val="009C39B4"/>
    <w:rsid w:val="00A0736D"/>
    <w:rsid w:val="00A92600"/>
    <w:rsid w:val="00AB7974"/>
    <w:rsid w:val="00AE04C3"/>
    <w:rsid w:val="00B94070"/>
    <w:rsid w:val="00C97DC2"/>
    <w:rsid w:val="00CC7E11"/>
    <w:rsid w:val="00D26707"/>
    <w:rsid w:val="00E152ED"/>
    <w:rsid w:val="00E36F84"/>
    <w:rsid w:val="00E4640D"/>
    <w:rsid w:val="00F01586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B4A7"/>
  <w15:chartTrackingRefBased/>
  <w15:docId w15:val="{2B26D3CD-0067-4641-8E5A-2B8C6860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A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11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F"/>
    <w:rPr>
      <w:sz w:val="24"/>
    </w:rPr>
  </w:style>
  <w:style w:type="character" w:styleId="Hyperlink">
    <w:name w:val="Hyperlink"/>
    <w:basedOn w:val="DefaultParagraphFont"/>
    <w:uiPriority w:val="99"/>
    <w:unhideWhenUsed/>
    <w:rsid w:val="007511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25</cp:revision>
  <dcterms:created xsi:type="dcterms:W3CDTF">2020-11-13T03:34:00Z</dcterms:created>
  <dcterms:modified xsi:type="dcterms:W3CDTF">2020-11-13T09:34:00Z</dcterms:modified>
</cp:coreProperties>
</file>