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238" w:rsidRDefault="00111238" w:rsidP="00CF4919">
      <w:pPr>
        <w:rPr>
          <w:rFonts w:hint="eastAsia"/>
          <w:color w:val="3157A3"/>
          <w:sz w:val="20"/>
          <w:szCs w:val="20"/>
        </w:rPr>
      </w:pPr>
      <w:r>
        <w:rPr>
          <w:rFonts w:hint="eastAsia"/>
          <w:color w:val="3157A3"/>
          <w:sz w:val="20"/>
          <w:szCs w:val="20"/>
        </w:rPr>
        <w:t>兰州常见问题</w:t>
      </w:r>
    </w:p>
    <w:p w:rsidR="00CF4919" w:rsidRDefault="00CF4919" w:rsidP="00CF4919">
      <w:pPr>
        <w:rPr>
          <w:color w:val="3157A3"/>
          <w:sz w:val="20"/>
          <w:szCs w:val="20"/>
        </w:rPr>
      </w:pPr>
      <w:r>
        <w:rPr>
          <w:color w:val="3157A3"/>
          <w:sz w:val="20"/>
          <w:szCs w:val="20"/>
        </w:rPr>
        <w:t>1.</w:t>
      </w:r>
      <w:hyperlink r:id="rId6" w:tgtFrame="_blank" w:tooltip="如何注册用户？" w:history="1">
        <w:r>
          <w:rPr>
            <w:rStyle w:val="a3"/>
            <w:sz w:val="20"/>
            <w:szCs w:val="20"/>
          </w:rPr>
          <w:t>如何注册用户？</w:t>
        </w:r>
      </w:hyperlink>
    </w:p>
    <w:p w:rsidR="00CF4919" w:rsidRPr="00CF4919" w:rsidRDefault="00CF4919" w:rsidP="00CF4919">
      <w:pPr>
        <w:rPr>
          <w:color w:val="3157A3"/>
          <w:sz w:val="20"/>
          <w:szCs w:val="20"/>
        </w:rPr>
      </w:pPr>
      <w:r>
        <w:rPr>
          <w:color w:val="676767"/>
          <w:szCs w:val="21"/>
        </w:rPr>
        <w:t>信息资源门户的用户是由兰州市数字城市建设办公室统一为各个委办局分配的，不需要在门户中注册申请门户，如有新开用户需求，请联系兰州市数字城市办公室数据中心项目组。</w:t>
      </w:r>
    </w:p>
    <w:p w:rsidR="00CF4919" w:rsidRDefault="00CF4919">
      <w:pPr>
        <w:rPr>
          <w:color w:val="3157A3"/>
          <w:sz w:val="20"/>
          <w:szCs w:val="20"/>
        </w:rPr>
      </w:pPr>
      <w:r>
        <w:rPr>
          <w:color w:val="3157A3"/>
          <w:sz w:val="20"/>
          <w:szCs w:val="20"/>
        </w:rPr>
        <w:t>2.</w:t>
      </w:r>
      <w:hyperlink r:id="rId7" w:tgtFrame="_blank" w:tooltip="如何查看数据中心提供的非空间服务？" w:history="1">
        <w:r w:rsidRPr="00CF4919">
          <w:rPr>
            <w:color w:val="3157A3"/>
            <w:sz w:val="20"/>
            <w:szCs w:val="20"/>
          </w:rPr>
          <w:t>如何查看数据中心提供的非空间服务？</w:t>
        </w:r>
      </w:hyperlink>
    </w:p>
    <w:p w:rsidR="00CF4919" w:rsidRDefault="00CF4919">
      <w:pPr>
        <w:rPr>
          <w:color w:val="3157A3"/>
          <w:sz w:val="20"/>
          <w:szCs w:val="20"/>
        </w:rPr>
      </w:pPr>
      <w:r>
        <w:rPr>
          <w:color w:val="676767"/>
          <w:szCs w:val="21"/>
        </w:rPr>
        <w:t>通过信息资源门户中</w:t>
      </w:r>
      <w:r>
        <w:rPr>
          <w:color w:val="676767"/>
          <w:szCs w:val="21"/>
        </w:rPr>
        <w:t>“</w:t>
      </w:r>
      <w:r>
        <w:rPr>
          <w:color w:val="676767"/>
          <w:szCs w:val="21"/>
        </w:rPr>
        <w:t>信息资源目录</w:t>
      </w:r>
      <w:r>
        <w:rPr>
          <w:color w:val="676767"/>
          <w:szCs w:val="21"/>
        </w:rPr>
        <w:t>”</w:t>
      </w:r>
      <w:r>
        <w:rPr>
          <w:color w:val="676767"/>
          <w:szCs w:val="21"/>
        </w:rPr>
        <w:t>下级菜单</w:t>
      </w:r>
      <w:r>
        <w:rPr>
          <w:color w:val="676767"/>
          <w:szCs w:val="21"/>
        </w:rPr>
        <w:t>“</w:t>
      </w:r>
      <w:r>
        <w:rPr>
          <w:color w:val="676767"/>
          <w:szCs w:val="21"/>
        </w:rPr>
        <w:t>非空间服务目录</w:t>
      </w:r>
      <w:r>
        <w:rPr>
          <w:color w:val="676767"/>
          <w:szCs w:val="21"/>
        </w:rPr>
        <w:t>”</w:t>
      </w:r>
      <w:r>
        <w:rPr>
          <w:color w:val="676767"/>
          <w:szCs w:val="21"/>
        </w:rPr>
        <w:t>菜单进入非空间服务目录的查看。</w:t>
      </w:r>
    </w:p>
    <w:p w:rsidR="00CF4919" w:rsidRDefault="00CF4919">
      <w:pPr>
        <w:rPr>
          <w:color w:val="3157A3"/>
          <w:sz w:val="20"/>
          <w:szCs w:val="20"/>
        </w:rPr>
      </w:pPr>
      <w:r>
        <w:rPr>
          <w:color w:val="3157A3"/>
          <w:sz w:val="20"/>
          <w:szCs w:val="20"/>
        </w:rPr>
        <w:t>3.</w:t>
      </w:r>
      <w:hyperlink r:id="rId8" w:tgtFrame="_blank" w:tooltip="如何查看数据中心提供的数据资源？" w:history="1">
        <w:r>
          <w:rPr>
            <w:rStyle w:val="a3"/>
            <w:sz w:val="20"/>
            <w:szCs w:val="20"/>
          </w:rPr>
          <w:t>如何查看数据中心提供的数据资源？</w:t>
        </w:r>
      </w:hyperlink>
    </w:p>
    <w:p w:rsidR="00CF4919" w:rsidRDefault="00CF4919">
      <w:pPr>
        <w:rPr>
          <w:color w:val="3157A3"/>
          <w:sz w:val="20"/>
          <w:szCs w:val="20"/>
        </w:rPr>
      </w:pPr>
      <w:r>
        <w:rPr>
          <w:color w:val="676767"/>
          <w:szCs w:val="21"/>
        </w:rPr>
        <w:t>通过信息资源门户中</w:t>
      </w:r>
      <w:r>
        <w:rPr>
          <w:color w:val="676767"/>
          <w:szCs w:val="21"/>
        </w:rPr>
        <w:t>“</w:t>
      </w:r>
      <w:r>
        <w:rPr>
          <w:color w:val="676767"/>
          <w:szCs w:val="21"/>
        </w:rPr>
        <w:t>信息资源目录</w:t>
      </w:r>
      <w:r>
        <w:rPr>
          <w:color w:val="676767"/>
          <w:szCs w:val="21"/>
        </w:rPr>
        <w:t>”</w:t>
      </w:r>
      <w:r>
        <w:rPr>
          <w:color w:val="676767"/>
          <w:szCs w:val="21"/>
        </w:rPr>
        <w:t>下级菜单</w:t>
      </w:r>
      <w:r>
        <w:rPr>
          <w:color w:val="676767"/>
          <w:szCs w:val="21"/>
        </w:rPr>
        <w:t>“</w:t>
      </w:r>
      <w:r>
        <w:rPr>
          <w:color w:val="676767"/>
          <w:szCs w:val="21"/>
        </w:rPr>
        <w:t>数据资源目录</w:t>
      </w:r>
      <w:r>
        <w:rPr>
          <w:color w:val="676767"/>
          <w:szCs w:val="21"/>
        </w:rPr>
        <w:t>”</w:t>
      </w:r>
      <w:r>
        <w:rPr>
          <w:color w:val="676767"/>
          <w:szCs w:val="21"/>
        </w:rPr>
        <w:t>菜单进入数据资源目录的查看。</w:t>
      </w:r>
    </w:p>
    <w:p w:rsidR="00CF4919" w:rsidRDefault="00CF4919">
      <w:pPr>
        <w:rPr>
          <w:color w:val="3157A3"/>
          <w:sz w:val="20"/>
          <w:szCs w:val="20"/>
        </w:rPr>
      </w:pPr>
      <w:r>
        <w:rPr>
          <w:color w:val="3157A3"/>
          <w:sz w:val="20"/>
          <w:szCs w:val="20"/>
        </w:rPr>
        <w:t>4.</w:t>
      </w:r>
      <w:hyperlink r:id="rId9" w:tgtFrame="_blank" w:tooltip="如何申请数据中心提供的服务？" w:history="1">
        <w:r>
          <w:rPr>
            <w:rStyle w:val="a3"/>
            <w:sz w:val="20"/>
            <w:szCs w:val="20"/>
          </w:rPr>
          <w:t>如何申请数据中心提供的服务？</w:t>
        </w:r>
      </w:hyperlink>
    </w:p>
    <w:p w:rsidR="00CF4919" w:rsidRDefault="00CF4919">
      <w:pPr>
        <w:rPr>
          <w:color w:val="3157A3"/>
          <w:sz w:val="20"/>
          <w:szCs w:val="20"/>
        </w:rPr>
      </w:pPr>
      <w:r>
        <w:rPr>
          <w:color w:val="676767"/>
          <w:szCs w:val="21"/>
        </w:rPr>
        <w:t>首先需要登录信息资源门户，查看服务目录，然后选择需要申请的服务，再提交到兰州市数字城市建设办公室。</w:t>
      </w:r>
    </w:p>
    <w:p w:rsidR="00CF4919" w:rsidRDefault="00CF4919" w:rsidP="00CF4919">
      <w:pPr>
        <w:rPr>
          <w:color w:val="3157A3"/>
          <w:sz w:val="20"/>
          <w:szCs w:val="20"/>
        </w:rPr>
      </w:pPr>
      <w:r>
        <w:rPr>
          <w:color w:val="3157A3"/>
          <w:sz w:val="20"/>
          <w:szCs w:val="20"/>
        </w:rPr>
        <w:t>5.</w:t>
      </w:r>
      <w:hyperlink r:id="rId10" w:tgtFrame="_blank" w:tooltip="如何申请使用数据中心提供的数据资源？" w:history="1">
        <w:r>
          <w:rPr>
            <w:rStyle w:val="a3"/>
            <w:sz w:val="20"/>
            <w:szCs w:val="20"/>
          </w:rPr>
          <w:t>如何申请使用数据中心提供的数据资源？</w:t>
        </w:r>
      </w:hyperlink>
    </w:p>
    <w:p w:rsidR="00CF4919" w:rsidRPr="00CF4919" w:rsidRDefault="00CF4919" w:rsidP="00CF4919">
      <w:pPr>
        <w:rPr>
          <w:color w:val="3157A3"/>
          <w:sz w:val="20"/>
          <w:szCs w:val="20"/>
        </w:rPr>
      </w:pPr>
      <w:r>
        <w:rPr>
          <w:color w:val="676767"/>
          <w:szCs w:val="21"/>
        </w:rPr>
        <w:t>首先需要登录信息资源门户，查看数据资源目录，然后选择需要申请的数据资源，再提交到兰州市数字城市建设办公室。</w:t>
      </w:r>
    </w:p>
    <w:p w:rsidR="00CF4919" w:rsidRDefault="00CF4919">
      <w:pPr>
        <w:rPr>
          <w:color w:val="3157A3"/>
          <w:sz w:val="20"/>
          <w:szCs w:val="20"/>
        </w:rPr>
      </w:pPr>
      <w:r>
        <w:rPr>
          <w:color w:val="3157A3"/>
          <w:sz w:val="20"/>
          <w:szCs w:val="20"/>
        </w:rPr>
        <w:t>6.</w:t>
      </w:r>
      <w:hyperlink r:id="rId11" w:tgtFrame="_blank" w:tooltip="什么是热点服务？" w:history="1">
        <w:r>
          <w:rPr>
            <w:rStyle w:val="a3"/>
            <w:sz w:val="20"/>
            <w:szCs w:val="20"/>
          </w:rPr>
          <w:t>什么是热点服务？</w:t>
        </w:r>
      </w:hyperlink>
    </w:p>
    <w:p w:rsidR="00CF4919" w:rsidRDefault="00CF4919">
      <w:pPr>
        <w:rPr>
          <w:rFonts w:hint="eastAsia"/>
          <w:color w:val="676767"/>
          <w:szCs w:val="21"/>
        </w:rPr>
      </w:pPr>
      <w:r>
        <w:rPr>
          <w:color w:val="676767"/>
          <w:szCs w:val="21"/>
        </w:rPr>
        <w:t>兰州市信息资源管理中心为各单位提供了服务接口，供各单位使用，被使用次数较多的服务即是热点服务</w:t>
      </w:r>
      <w:r>
        <w:rPr>
          <w:rFonts w:hint="eastAsia"/>
          <w:color w:val="676767"/>
          <w:szCs w:val="21"/>
        </w:rPr>
        <w:t>。</w:t>
      </w:r>
      <w:bookmarkStart w:id="0" w:name="_GoBack"/>
      <w:bookmarkEnd w:id="0"/>
    </w:p>
    <w:p w:rsidR="00111238" w:rsidRDefault="00111238">
      <w:pPr>
        <w:rPr>
          <w:rFonts w:hint="eastAsia"/>
          <w:color w:val="676767"/>
          <w:szCs w:val="21"/>
        </w:rPr>
      </w:pPr>
    </w:p>
    <w:p w:rsidR="00111238" w:rsidRDefault="00111238">
      <w:pPr>
        <w:rPr>
          <w:rFonts w:hint="eastAsia"/>
          <w:color w:val="676767"/>
          <w:szCs w:val="21"/>
        </w:rPr>
      </w:pPr>
    </w:p>
    <w:p w:rsidR="00111238" w:rsidRDefault="00111238">
      <w:pPr>
        <w:rPr>
          <w:rFonts w:hint="eastAsia"/>
          <w:color w:val="676767"/>
          <w:szCs w:val="21"/>
        </w:rPr>
      </w:pPr>
    </w:p>
    <w:p w:rsidR="00111238" w:rsidRDefault="00111238">
      <w:pPr>
        <w:rPr>
          <w:rFonts w:hint="eastAsia"/>
          <w:color w:val="676767"/>
          <w:szCs w:val="21"/>
        </w:rPr>
      </w:pPr>
      <w:r>
        <w:rPr>
          <w:rFonts w:hint="eastAsia"/>
          <w:color w:val="676767"/>
          <w:szCs w:val="21"/>
        </w:rPr>
        <w:t>常熟常见问题</w:t>
      </w:r>
    </w:p>
    <w:p w:rsidR="00111238" w:rsidRDefault="00111238" w:rsidP="00111238">
      <w:pPr>
        <w:rPr>
          <w:color w:val="3157A3"/>
          <w:sz w:val="20"/>
          <w:szCs w:val="20"/>
        </w:rPr>
      </w:pPr>
      <w:r>
        <w:rPr>
          <w:color w:val="3157A3"/>
          <w:sz w:val="20"/>
          <w:szCs w:val="20"/>
        </w:rPr>
        <w:t>1.</w:t>
      </w:r>
      <w:hyperlink r:id="rId12" w:tgtFrame="_blank" w:tooltip="如何注册用户？" w:history="1">
        <w:r>
          <w:rPr>
            <w:rStyle w:val="a3"/>
            <w:sz w:val="20"/>
            <w:szCs w:val="20"/>
          </w:rPr>
          <w:t>如何注册用户？</w:t>
        </w:r>
      </w:hyperlink>
    </w:p>
    <w:p w:rsidR="00111238" w:rsidRPr="00CF4919" w:rsidRDefault="00111238" w:rsidP="00111238">
      <w:pPr>
        <w:rPr>
          <w:color w:val="3157A3"/>
          <w:sz w:val="20"/>
          <w:szCs w:val="20"/>
        </w:rPr>
      </w:pPr>
      <w:r>
        <w:rPr>
          <w:color w:val="676767"/>
          <w:szCs w:val="21"/>
        </w:rPr>
        <w:t>信息资源门户的用户是由</w:t>
      </w:r>
      <w:r>
        <w:rPr>
          <w:rFonts w:hint="eastAsia"/>
          <w:color w:val="676767"/>
          <w:szCs w:val="21"/>
        </w:rPr>
        <w:t>常熟市信息资源管理中心</w:t>
      </w:r>
      <w:r>
        <w:rPr>
          <w:color w:val="676767"/>
          <w:szCs w:val="21"/>
        </w:rPr>
        <w:t>统一为各个委办局分配的，不需要在门户中注册申请门户，如有新开用户需求，请联系</w:t>
      </w:r>
      <w:r>
        <w:rPr>
          <w:rFonts w:hint="eastAsia"/>
          <w:color w:val="676767"/>
          <w:szCs w:val="21"/>
        </w:rPr>
        <w:t>常熟市信息资源管理中心</w:t>
      </w:r>
      <w:r>
        <w:rPr>
          <w:color w:val="676767"/>
          <w:szCs w:val="21"/>
        </w:rPr>
        <w:t>项目组。</w:t>
      </w:r>
    </w:p>
    <w:p w:rsidR="00111238" w:rsidRDefault="00111238" w:rsidP="00111238">
      <w:pPr>
        <w:rPr>
          <w:color w:val="3157A3"/>
          <w:sz w:val="20"/>
          <w:szCs w:val="20"/>
        </w:rPr>
      </w:pPr>
      <w:r>
        <w:rPr>
          <w:color w:val="3157A3"/>
          <w:sz w:val="20"/>
          <w:szCs w:val="20"/>
        </w:rPr>
        <w:t>2.</w:t>
      </w:r>
      <w:hyperlink r:id="rId13" w:tgtFrame="_blank" w:tooltip="如何查看数据中心提供的非空间服务？" w:history="1">
        <w:r w:rsidRPr="00CF4919">
          <w:rPr>
            <w:color w:val="3157A3"/>
            <w:sz w:val="20"/>
            <w:szCs w:val="20"/>
          </w:rPr>
          <w:t>如何查看数据中心提供的非空间服务？</w:t>
        </w:r>
      </w:hyperlink>
    </w:p>
    <w:p w:rsidR="00111238" w:rsidRDefault="00111238" w:rsidP="00111238">
      <w:pPr>
        <w:rPr>
          <w:color w:val="3157A3"/>
          <w:sz w:val="20"/>
          <w:szCs w:val="20"/>
        </w:rPr>
      </w:pPr>
      <w:r>
        <w:rPr>
          <w:color w:val="676767"/>
          <w:szCs w:val="21"/>
        </w:rPr>
        <w:t>通过信息资源门户中</w:t>
      </w:r>
      <w:r>
        <w:rPr>
          <w:color w:val="676767"/>
          <w:szCs w:val="21"/>
        </w:rPr>
        <w:t>“</w:t>
      </w:r>
      <w:r>
        <w:rPr>
          <w:color w:val="676767"/>
          <w:szCs w:val="21"/>
        </w:rPr>
        <w:t>信息资源目录</w:t>
      </w:r>
      <w:r>
        <w:rPr>
          <w:color w:val="676767"/>
          <w:szCs w:val="21"/>
        </w:rPr>
        <w:t>”</w:t>
      </w:r>
      <w:r>
        <w:rPr>
          <w:color w:val="676767"/>
          <w:szCs w:val="21"/>
        </w:rPr>
        <w:t>下级菜单</w:t>
      </w:r>
      <w:r>
        <w:rPr>
          <w:color w:val="676767"/>
          <w:szCs w:val="21"/>
        </w:rPr>
        <w:t>“</w:t>
      </w:r>
      <w:r>
        <w:rPr>
          <w:rFonts w:hint="eastAsia"/>
          <w:color w:val="676767"/>
          <w:szCs w:val="21"/>
        </w:rPr>
        <w:t>资源分类视角</w:t>
      </w:r>
      <w:r>
        <w:rPr>
          <w:color w:val="676767"/>
          <w:szCs w:val="21"/>
        </w:rPr>
        <w:t>”</w:t>
      </w:r>
      <w:r>
        <w:rPr>
          <w:rFonts w:hint="eastAsia"/>
          <w:color w:val="676767"/>
          <w:szCs w:val="21"/>
        </w:rPr>
        <w:t>和“组织机构视角”</w:t>
      </w:r>
      <w:r>
        <w:rPr>
          <w:color w:val="676767"/>
          <w:szCs w:val="21"/>
        </w:rPr>
        <w:t>进入非空间服务目录的查看。</w:t>
      </w:r>
    </w:p>
    <w:p w:rsidR="00111238" w:rsidRDefault="00111238" w:rsidP="00111238">
      <w:pPr>
        <w:rPr>
          <w:color w:val="3157A3"/>
          <w:sz w:val="20"/>
          <w:szCs w:val="20"/>
        </w:rPr>
      </w:pPr>
      <w:r>
        <w:rPr>
          <w:rFonts w:hint="eastAsia"/>
          <w:color w:val="3157A3"/>
          <w:sz w:val="20"/>
          <w:szCs w:val="20"/>
        </w:rPr>
        <w:t>3</w:t>
      </w:r>
      <w:r>
        <w:rPr>
          <w:color w:val="3157A3"/>
          <w:sz w:val="20"/>
          <w:szCs w:val="20"/>
        </w:rPr>
        <w:t>.</w:t>
      </w:r>
      <w:hyperlink r:id="rId14" w:tgtFrame="_blank" w:tooltip="如何申请数据中心提供的服务？" w:history="1">
        <w:r>
          <w:rPr>
            <w:rStyle w:val="a3"/>
            <w:sz w:val="20"/>
            <w:szCs w:val="20"/>
          </w:rPr>
          <w:t>如何申请数据中心提供的</w:t>
        </w:r>
        <w:r>
          <w:rPr>
            <w:rStyle w:val="a3"/>
            <w:rFonts w:hint="eastAsia"/>
            <w:sz w:val="20"/>
            <w:szCs w:val="20"/>
          </w:rPr>
          <w:t>资源</w:t>
        </w:r>
        <w:r>
          <w:rPr>
            <w:rStyle w:val="a3"/>
            <w:sz w:val="20"/>
            <w:szCs w:val="20"/>
          </w:rPr>
          <w:t>？</w:t>
        </w:r>
      </w:hyperlink>
    </w:p>
    <w:p w:rsidR="00111238" w:rsidRDefault="00111238" w:rsidP="00111238">
      <w:pPr>
        <w:rPr>
          <w:color w:val="3157A3"/>
          <w:sz w:val="20"/>
          <w:szCs w:val="20"/>
        </w:rPr>
      </w:pPr>
      <w:r>
        <w:rPr>
          <w:color w:val="676767"/>
          <w:szCs w:val="21"/>
        </w:rPr>
        <w:t>首先需要登录信息资源门户，查看</w:t>
      </w:r>
      <w:r>
        <w:rPr>
          <w:rFonts w:hint="eastAsia"/>
          <w:color w:val="676767"/>
          <w:szCs w:val="21"/>
        </w:rPr>
        <w:t>资源</w:t>
      </w:r>
      <w:r>
        <w:rPr>
          <w:color w:val="676767"/>
          <w:szCs w:val="21"/>
        </w:rPr>
        <w:t>目录，然后选择需要申请的</w:t>
      </w:r>
      <w:r>
        <w:rPr>
          <w:rFonts w:hint="eastAsia"/>
          <w:color w:val="676767"/>
          <w:szCs w:val="21"/>
        </w:rPr>
        <w:t>资源</w:t>
      </w:r>
      <w:r>
        <w:rPr>
          <w:color w:val="676767"/>
          <w:szCs w:val="21"/>
        </w:rPr>
        <w:t>，再提交到</w:t>
      </w:r>
      <w:r>
        <w:rPr>
          <w:rFonts w:hint="eastAsia"/>
          <w:color w:val="676767"/>
          <w:szCs w:val="21"/>
        </w:rPr>
        <w:t>常熟市信息资源管理中心受理，受理通过后由资源所属委办局审批，审批通过后申请人打印资源申请表并盖章，再送交至信息资源管理中心进行授权处理</w:t>
      </w:r>
      <w:r>
        <w:rPr>
          <w:color w:val="676767"/>
          <w:szCs w:val="21"/>
        </w:rPr>
        <w:t>。</w:t>
      </w:r>
    </w:p>
    <w:p w:rsidR="00111238" w:rsidRDefault="00111238" w:rsidP="00111238">
      <w:pPr>
        <w:rPr>
          <w:color w:val="3157A3"/>
          <w:sz w:val="20"/>
          <w:szCs w:val="20"/>
        </w:rPr>
      </w:pPr>
      <w:r>
        <w:rPr>
          <w:rFonts w:hint="eastAsia"/>
          <w:color w:val="3157A3"/>
          <w:sz w:val="20"/>
          <w:szCs w:val="20"/>
        </w:rPr>
        <w:t>4</w:t>
      </w:r>
      <w:r>
        <w:rPr>
          <w:color w:val="3157A3"/>
          <w:sz w:val="20"/>
          <w:szCs w:val="20"/>
        </w:rPr>
        <w:t>.</w:t>
      </w:r>
      <w:hyperlink r:id="rId15" w:tgtFrame="_blank" w:tooltip="什么是热点服务？" w:history="1">
        <w:r>
          <w:rPr>
            <w:rStyle w:val="a3"/>
            <w:sz w:val="20"/>
            <w:szCs w:val="20"/>
          </w:rPr>
          <w:t>什么是热点服务？</w:t>
        </w:r>
      </w:hyperlink>
    </w:p>
    <w:p w:rsidR="00111238" w:rsidRDefault="00111238" w:rsidP="00111238">
      <w:pPr>
        <w:rPr>
          <w:rFonts w:hint="eastAsia"/>
          <w:color w:val="676767"/>
          <w:szCs w:val="21"/>
        </w:rPr>
      </w:pPr>
      <w:r>
        <w:rPr>
          <w:rFonts w:hint="eastAsia"/>
          <w:color w:val="676767"/>
          <w:szCs w:val="21"/>
        </w:rPr>
        <w:t>常熟市信息资源管理中心</w:t>
      </w:r>
      <w:r>
        <w:rPr>
          <w:color w:val="676767"/>
          <w:szCs w:val="21"/>
        </w:rPr>
        <w:t>统一为各单位提供了服务接口，供各单位使用，被使用次数较多的服务即是热点服务</w:t>
      </w:r>
      <w:r>
        <w:rPr>
          <w:rFonts w:hint="eastAsia"/>
          <w:color w:val="676767"/>
          <w:szCs w:val="21"/>
        </w:rPr>
        <w:t>。</w:t>
      </w:r>
    </w:p>
    <w:p w:rsidR="00026C01" w:rsidRDefault="00026C01" w:rsidP="00111238">
      <w:pPr>
        <w:rPr>
          <w:rFonts w:hint="eastAsia"/>
        </w:rPr>
      </w:pPr>
      <w:r>
        <w:rPr>
          <w:rFonts w:hint="eastAsia"/>
          <w:color w:val="3157A3"/>
          <w:sz w:val="20"/>
          <w:szCs w:val="20"/>
        </w:rPr>
        <w:t>5</w:t>
      </w:r>
      <w:r>
        <w:rPr>
          <w:color w:val="3157A3"/>
          <w:sz w:val="20"/>
          <w:szCs w:val="20"/>
        </w:rPr>
        <w:t>.</w:t>
      </w:r>
      <w:hyperlink r:id="rId16" w:tgtFrame="_blank" w:tooltip="什么是热点服务？" w:history="1">
        <w:r>
          <w:rPr>
            <w:rStyle w:val="a3"/>
            <w:rFonts w:hint="eastAsia"/>
            <w:sz w:val="20"/>
            <w:szCs w:val="20"/>
          </w:rPr>
          <w:t>地图打不开</w:t>
        </w:r>
        <w:r>
          <w:rPr>
            <w:rStyle w:val="a3"/>
            <w:sz w:val="20"/>
            <w:szCs w:val="20"/>
          </w:rPr>
          <w:t>？</w:t>
        </w:r>
      </w:hyperlink>
    </w:p>
    <w:p w:rsidR="00026C01" w:rsidRDefault="00026C01" w:rsidP="00111238">
      <w:pPr>
        <w:rPr>
          <w:rFonts w:hint="eastAsia"/>
          <w:color w:val="676767"/>
          <w:szCs w:val="21"/>
        </w:rPr>
      </w:pPr>
      <w:r w:rsidRPr="00026C01">
        <w:rPr>
          <w:rFonts w:hint="eastAsia"/>
          <w:color w:val="676767"/>
          <w:szCs w:val="21"/>
        </w:rPr>
        <w:t>首次访问门户网站地图操作时，请先安装</w:t>
      </w:r>
      <w:r w:rsidRPr="00026C01">
        <w:rPr>
          <w:rFonts w:hint="eastAsia"/>
          <w:color w:val="676767"/>
          <w:szCs w:val="21"/>
        </w:rPr>
        <w:t>Microsoft .Net Framework 3.5</w:t>
      </w:r>
      <w:r w:rsidRPr="00026C01">
        <w:rPr>
          <w:rFonts w:hint="eastAsia"/>
          <w:color w:val="676767"/>
          <w:szCs w:val="21"/>
        </w:rPr>
        <w:t>、</w:t>
      </w:r>
      <w:proofErr w:type="spellStart"/>
      <w:r w:rsidRPr="00026C01">
        <w:rPr>
          <w:color w:val="676767"/>
          <w:szCs w:val="21"/>
        </w:rPr>
        <w:t>SilverLight</w:t>
      </w:r>
      <w:proofErr w:type="spellEnd"/>
      <w:r>
        <w:rPr>
          <w:rFonts w:hint="eastAsia"/>
          <w:color w:val="676767"/>
          <w:szCs w:val="21"/>
        </w:rPr>
        <w:t>。安装完成后重启</w:t>
      </w:r>
      <w:r>
        <w:rPr>
          <w:rFonts w:hint="eastAsia"/>
          <w:color w:val="676767"/>
          <w:szCs w:val="21"/>
        </w:rPr>
        <w:t>IE</w:t>
      </w:r>
      <w:r>
        <w:rPr>
          <w:rFonts w:hint="eastAsia"/>
          <w:color w:val="676767"/>
          <w:szCs w:val="21"/>
        </w:rPr>
        <w:t>浏览器。</w:t>
      </w:r>
    </w:p>
    <w:p w:rsidR="001C6589" w:rsidRPr="00AE1557" w:rsidRDefault="001C6589" w:rsidP="00111238">
      <w:pPr>
        <w:rPr>
          <w:rFonts w:hint="eastAsia"/>
          <w:color w:val="3157A3"/>
          <w:sz w:val="20"/>
          <w:szCs w:val="20"/>
        </w:rPr>
      </w:pPr>
      <w:r w:rsidRPr="00AE1557">
        <w:rPr>
          <w:rStyle w:val="a3"/>
          <w:rFonts w:hint="eastAsia"/>
        </w:rPr>
        <w:t>6</w:t>
      </w:r>
      <w:r w:rsidRPr="00AE1557">
        <w:rPr>
          <w:rStyle w:val="a3"/>
        </w:rPr>
        <w:t>.</w:t>
      </w:r>
      <w:r w:rsidR="00AE1557" w:rsidRPr="00AE1557">
        <w:rPr>
          <w:rStyle w:val="a3"/>
          <w:rFonts w:hint="eastAsia"/>
          <w:sz w:val="20"/>
          <w:szCs w:val="20"/>
        </w:rPr>
        <w:t>查看</w:t>
      </w:r>
      <w:hyperlink r:id="rId17" w:tgtFrame="_blank" w:tooltip="什么是热点服务？" w:history="1">
        <w:r w:rsidRPr="00AE1557">
          <w:rPr>
            <w:rStyle w:val="a3"/>
            <w:rFonts w:hint="eastAsia"/>
            <w:sz w:val="20"/>
            <w:szCs w:val="20"/>
          </w:rPr>
          <w:t>数据成果统计图</w:t>
        </w:r>
        <w:r w:rsidR="00AE1557" w:rsidRPr="00AE1557">
          <w:rPr>
            <w:rStyle w:val="a3"/>
            <w:rFonts w:hint="eastAsia"/>
            <w:sz w:val="20"/>
            <w:szCs w:val="20"/>
          </w:rPr>
          <w:t>时提示：无权访问该资源</w:t>
        </w:r>
        <w:r w:rsidRPr="00AE1557">
          <w:rPr>
            <w:rStyle w:val="a3"/>
            <w:sz w:val="20"/>
            <w:szCs w:val="20"/>
          </w:rPr>
          <w:t>？</w:t>
        </w:r>
      </w:hyperlink>
    </w:p>
    <w:p w:rsidR="00AE1557" w:rsidRPr="00026C01" w:rsidRDefault="00AE1557" w:rsidP="00111238">
      <w:pPr>
        <w:rPr>
          <w:color w:val="676767"/>
          <w:szCs w:val="21"/>
        </w:rPr>
      </w:pPr>
      <w:r w:rsidRPr="00AE1557">
        <w:rPr>
          <w:rFonts w:hint="eastAsia"/>
          <w:color w:val="676767"/>
          <w:szCs w:val="21"/>
        </w:rPr>
        <w:t>数据成果统计图目前仅支持</w:t>
      </w:r>
      <w:r w:rsidRPr="00AE1557">
        <w:rPr>
          <w:rFonts w:hint="eastAsia"/>
          <w:color w:val="676767"/>
          <w:szCs w:val="21"/>
        </w:rPr>
        <w:t>IE</w:t>
      </w:r>
      <w:r w:rsidRPr="00AE1557">
        <w:rPr>
          <w:rFonts w:hint="eastAsia"/>
          <w:color w:val="676767"/>
          <w:szCs w:val="21"/>
        </w:rPr>
        <w:t>浏览器，建议使用</w:t>
      </w:r>
      <w:r w:rsidRPr="00AE1557">
        <w:rPr>
          <w:rFonts w:hint="eastAsia"/>
          <w:color w:val="676767"/>
          <w:szCs w:val="21"/>
        </w:rPr>
        <w:t>IE8</w:t>
      </w:r>
      <w:r w:rsidRPr="00AE1557">
        <w:rPr>
          <w:rFonts w:hint="eastAsia"/>
          <w:color w:val="676767"/>
          <w:szCs w:val="21"/>
        </w:rPr>
        <w:t>及以上版本。</w:t>
      </w:r>
    </w:p>
    <w:sectPr w:rsidR="00AE1557" w:rsidRPr="00026C01" w:rsidSect="008129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B03" w:rsidRDefault="00AD5B03" w:rsidP="00111238">
      <w:r>
        <w:separator/>
      </w:r>
    </w:p>
  </w:endnote>
  <w:endnote w:type="continuationSeparator" w:id="0">
    <w:p w:rsidR="00AD5B03" w:rsidRDefault="00AD5B03" w:rsidP="001112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B03" w:rsidRDefault="00AD5B03" w:rsidP="00111238">
      <w:r>
        <w:separator/>
      </w:r>
    </w:p>
  </w:footnote>
  <w:footnote w:type="continuationSeparator" w:id="0">
    <w:p w:rsidR="00AD5B03" w:rsidRDefault="00AD5B03" w:rsidP="001112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2E2E"/>
    <w:rsid w:val="00026C01"/>
    <w:rsid w:val="000E2E2E"/>
    <w:rsid w:val="00111238"/>
    <w:rsid w:val="001C6589"/>
    <w:rsid w:val="008129FA"/>
    <w:rsid w:val="009C6DFD"/>
    <w:rsid w:val="00AD5B03"/>
    <w:rsid w:val="00AE1557"/>
    <w:rsid w:val="00AE64CC"/>
    <w:rsid w:val="00CF4919"/>
    <w:rsid w:val="00F53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9F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4919"/>
    <w:rPr>
      <w:strike w:val="0"/>
      <w:dstrike w:val="0"/>
      <w:color w:val="3157A3"/>
      <w:u w:val="none"/>
      <w:effect w:val="none"/>
    </w:rPr>
  </w:style>
  <w:style w:type="paragraph" w:styleId="a4">
    <w:name w:val="Normal (Web)"/>
    <w:basedOn w:val="a"/>
    <w:uiPriority w:val="99"/>
    <w:unhideWhenUsed/>
    <w:rsid w:val="00CF491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CF4919"/>
    <w:pPr>
      <w:ind w:firstLineChars="200" w:firstLine="420"/>
    </w:pPr>
  </w:style>
  <w:style w:type="paragraph" w:styleId="a6">
    <w:name w:val="header"/>
    <w:basedOn w:val="a"/>
    <w:link w:val="Char"/>
    <w:uiPriority w:val="99"/>
    <w:semiHidden/>
    <w:unhideWhenUsed/>
    <w:rsid w:val="00111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111238"/>
    <w:rPr>
      <w:sz w:val="18"/>
      <w:szCs w:val="18"/>
    </w:rPr>
  </w:style>
  <w:style w:type="paragraph" w:styleId="a7">
    <w:name w:val="footer"/>
    <w:basedOn w:val="a"/>
    <w:link w:val="Char0"/>
    <w:uiPriority w:val="99"/>
    <w:semiHidden/>
    <w:unhideWhenUsed/>
    <w:rsid w:val="00111238"/>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111238"/>
    <w:rPr>
      <w:sz w:val="18"/>
      <w:szCs w:val="18"/>
    </w:rPr>
  </w:style>
</w:styles>
</file>

<file path=word/webSettings.xml><?xml version="1.0" encoding="utf-8"?>
<w:webSettings xmlns:r="http://schemas.openxmlformats.org/officeDocument/2006/relationships" xmlns:w="http://schemas.openxmlformats.org/wordprocessingml/2006/main">
  <w:divs>
    <w:div w:id="257755186">
      <w:bodyDiv w:val="1"/>
      <w:marLeft w:val="0"/>
      <w:marRight w:val="0"/>
      <w:marTop w:val="0"/>
      <w:marBottom w:val="0"/>
      <w:divBdr>
        <w:top w:val="none" w:sz="0" w:space="0" w:color="auto"/>
        <w:left w:val="none" w:sz="0" w:space="0" w:color="auto"/>
        <w:bottom w:val="none" w:sz="0" w:space="0" w:color="auto"/>
        <w:right w:val="none" w:sz="0" w:space="0" w:color="auto"/>
      </w:divBdr>
      <w:divsChild>
        <w:div w:id="987511776">
          <w:marLeft w:val="0"/>
          <w:marRight w:val="0"/>
          <w:marTop w:val="0"/>
          <w:marBottom w:val="0"/>
          <w:divBdr>
            <w:top w:val="none" w:sz="0" w:space="0" w:color="auto"/>
            <w:left w:val="none" w:sz="0" w:space="0" w:color="auto"/>
            <w:bottom w:val="none" w:sz="0" w:space="0" w:color="auto"/>
            <w:right w:val="none" w:sz="0" w:space="0" w:color="auto"/>
          </w:divBdr>
          <w:divsChild>
            <w:div w:id="1320618216">
              <w:marLeft w:val="0"/>
              <w:marRight w:val="0"/>
              <w:marTop w:val="0"/>
              <w:marBottom w:val="0"/>
              <w:divBdr>
                <w:top w:val="none" w:sz="0" w:space="0" w:color="auto"/>
                <w:left w:val="none" w:sz="0" w:space="0" w:color="auto"/>
                <w:bottom w:val="none" w:sz="0" w:space="0" w:color="auto"/>
                <w:right w:val="none" w:sz="0" w:space="0" w:color="auto"/>
              </w:divBdr>
              <w:divsChild>
                <w:div w:id="406921487">
                  <w:marLeft w:val="450"/>
                  <w:marRight w:val="450"/>
                  <w:marTop w:val="300"/>
                  <w:marBottom w:val="0"/>
                  <w:divBdr>
                    <w:top w:val="none" w:sz="0" w:space="0" w:color="auto"/>
                    <w:left w:val="none" w:sz="0" w:space="0" w:color="auto"/>
                    <w:bottom w:val="none" w:sz="0" w:space="0" w:color="auto"/>
                    <w:right w:val="none" w:sz="0" w:space="0" w:color="auto"/>
                  </w:divBdr>
                </w:div>
              </w:divsChild>
            </w:div>
          </w:divsChild>
        </w:div>
      </w:divsChild>
    </w:div>
    <w:div w:id="1500803330">
      <w:bodyDiv w:val="1"/>
      <w:marLeft w:val="0"/>
      <w:marRight w:val="0"/>
      <w:marTop w:val="0"/>
      <w:marBottom w:val="0"/>
      <w:divBdr>
        <w:top w:val="none" w:sz="0" w:space="0" w:color="auto"/>
        <w:left w:val="none" w:sz="0" w:space="0" w:color="auto"/>
        <w:bottom w:val="none" w:sz="0" w:space="0" w:color="auto"/>
        <w:right w:val="none" w:sz="0" w:space="0" w:color="auto"/>
      </w:divBdr>
      <w:divsChild>
        <w:div w:id="63652574">
          <w:marLeft w:val="0"/>
          <w:marRight w:val="0"/>
          <w:marTop w:val="0"/>
          <w:marBottom w:val="0"/>
          <w:divBdr>
            <w:top w:val="none" w:sz="0" w:space="0" w:color="auto"/>
            <w:left w:val="none" w:sz="0" w:space="0" w:color="auto"/>
            <w:bottom w:val="none" w:sz="0" w:space="0" w:color="auto"/>
            <w:right w:val="none" w:sz="0" w:space="0" w:color="auto"/>
          </w:divBdr>
          <w:divsChild>
            <w:div w:id="1610698304">
              <w:marLeft w:val="0"/>
              <w:marRight w:val="0"/>
              <w:marTop w:val="0"/>
              <w:marBottom w:val="0"/>
              <w:divBdr>
                <w:top w:val="none" w:sz="0" w:space="0" w:color="auto"/>
                <w:left w:val="none" w:sz="0" w:space="0" w:color="auto"/>
                <w:bottom w:val="none" w:sz="0" w:space="0" w:color="auto"/>
                <w:right w:val="none" w:sz="0" w:space="0" w:color="auto"/>
              </w:divBdr>
              <w:divsChild>
                <w:div w:id="785852368">
                  <w:marLeft w:val="450"/>
                  <w:marRight w:val="45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49.20.105/cjwtjd/364.jhtml" TargetMode="External"/><Relationship Id="rId13" Type="http://schemas.openxmlformats.org/officeDocument/2006/relationships/hyperlink" Target="http://10.249.20.105/cjwtjd/365.j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0.249.20.105/cjwtjd/365.jhtml" TargetMode="External"/><Relationship Id="rId12" Type="http://schemas.openxmlformats.org/officeDocument/2006/relationships/hyperlink" Target="http://10.249.20.105/cjwtjd/366.jhtml" TargetMode="External"/><Relationship Id="rId17" Type="http://schemas.openxmlformats.org/officeDocument/2006/relationships/hyperlink" Target="http://10.249.20.105/cjwtjd/361.jhtml" TargetMode="External"/><Relationship Id="rId2" Type="http://schemas.openxmlformats.org/officeDocument/2006/relationships/settings" Target="settings.xml"/><Relationship Id="rId16" Type="http://schemas.openxmlformats.org/officeDocument/2006/relationships/hyperlink" Target="http://10.249.20.105/cjwtjd/361.jhtml" TargetMode="External"/><Relationship Id="rId1" Type="http://schemas.openxmlformats.org/officeDocument/2006/relationships/styles" Target="styles.xml"/><Relationship Id="rId6" Type="http://schemas.openxmlformats.org/officeDocument/2006/relationships/hyperlink" Target="http://10.249.20.105/cjwtjd/366.jhtml" TargetMode="External"/><Relationship Id="rId11" Type="http://schemas.openxmlformats.org/officeDocument/2006/relationships/hyperlink" Target="http://10.249.20.105/cjwtjd/361.jhtml" TargetMode="External"/><Relationship Id="rId5" Type="http://schemas.openxmlformats.org/officeDocument/2006/relationships/endnotes" Target="endnotes.xml"/><Relationship Id="rId15" Type="http://schemas.openxmlformats.org/officeDocument/2006/relationships/hyperlink" Target="http://10.249.20.105/cjwtjd/361.jhtml" TargetMode="External"/><Relationship Id="rId10" Type="http://schemas.openxmlformats.org/officeDocument/2006/relationships/hyperlink" Target="http://10.249.20.105/cjwtjd/362.j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10.249.20.105/cjwtjd/363.jhtml" TargetMode="External"/><Relationship Id="rId14" Type="http://schemas.openxmlformats.org/officeDocument/2006/relationships/hyperlink" Target="http://10.249.20.105/cjwtjd/363.j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283</Words>
  <Characters>1615</Characters>
  <Application>Microsoft Office Word</Application>
  <DocSecurity>0</DocSecurity>
  <Lines>13</Lines>
  <Paragraphs>3</Paragraphs>
  <ScaleCrop>false</ScaleCrop>
  <Company>Sky123.Org</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Think</cp:lastModifiedBy>
  <cp:revision>1</cp:revision>
  <dcterms:created xsi:type="dcterms:W3CDTF">2014-08-29T07:01:00Z</dcterms:created>
  <dcterms:modified xsi:type="dcterms:W3CDTF">2014-09-01T02:03:00Z</dcterms:modified>
</cp:coreProperties>
</file>