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Aviso de Direitos Autorais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 Campos entre colchetes [ ] ainda precisam ser confirmados.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Respeito à propriedade intelectual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Campfire Tradutor ("o Aplicativo") é uma ferramenta de tradução: o Desenvolvedor não revisa, aprova ou se responsabiliza previamente pelo conteúdo dos arquivos que os usuários escolhem traduzir. O uso do Aplicativo para traduzir conteúdo protegido por direitos autorais deve respeitar a Lei nº 9.610/1998 (Lei de Direitos Autorais) e demais normas aplicáveis, sendo de responsabilidade do usuário possuir os direitos ou a autorização necessária sobre o conteúdo original.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Conteúdo potencialmente afetado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parte do funcionamento do Aplicativo, segmentos de texto traduzidos pelo Claude podem ser publicados no dicionário colaborativo público (github.com/Shirogoldboy/campfire-dictionary) — ver Política do Dicionário. Este aviso trata especificamente de como solicitar a remoção de conteúdo desse repositório público que viole direitos autorais de terceiros.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Como notificar uma violação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você é titular de direitos autorais (ou representante autorizado) e acredita que um trecho publicado no dicionário colaborativo reproduz, sem autorização, obra protegida de forma que configure violação, envie uma notificação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caiofabianodbz2@gmail.com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contendo: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Identificação da obra protegida supostamente violada;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Localização do conteúdo no repositório (ex: nome do arquivo .json e o trecho específico, ou link direto/commit, quando possível);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Seus dados de contato (nome e e-mail);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declaração, de boa-fé, de que o uso do material não foi autorizado pelo titular dos direitos, por seu representante legal ou pela lei;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 de que as informações fornecidas na notificação são precisas.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Alternativamente, por o repositório estar hospedado no GitHub (empresa americana), você também pode utilizar o processo próprio de notificação DMCA do GitHub (github.com/contact/dmca), que segue regras e prazos próprios daquela plataforma, independentes deste Aviso.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O que fazemos após uma 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Notificações que contenham as informações acima serão analisadas e, quando procedentes, o conteúdo apontado será removido do dicionário colaborativo dentro de um prazo razoável. Podemos entrar em contato para esclarecimentos adicionais antes de concluir a remoção.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Contranotificação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você seja a pessoa que contribuiu com o conteúdo removido e entenda que a remoção foi equivocada, pode enviar uma contranotificação para caiofabianodbz2@gmail.com explicando por que o uso é legítimo (ex: domínio público, uso autorizado, exceção legal aplicável). Avaliaremos o caso e poderemos restabelecer o conteúdo se a contranotificação for procedente.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Reincidência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Desenvolvedor reserva-se o direito de tomar medidas apropriadas, incluindo a análise de notificações repetidas envolvendo a mesma fonte de conteúdo, para evitar violações reincidentes de direitos autorais no dicionário colaborativo.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Marcas e identidade visual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nome "Campfire Tradutor", seus logotipos e identidade visual são usados e reivindicados pelo Desenvolvedor, que pretende formalizar essa proteção por meio de registro junto ao INPI. Até a conclusão desse registro, a proteção decorre do uso e da eventual precedência de que trata o art. 129, §1º, da Lei nº 9.279/1996 (Lei da Propriedade Industrial) — a propriedade plena da marca só se adquire com o registro validamente expedido (art. 129, caput, da mesma lei). Isso se aplica inclusive frente a versões modificadas do código-fonte aberto (forks) — ver EULA, Seção 7. Uso não autorizado desses elementos para fins comerciais ou que possa causar confusão sobre a origem do Aplicativo não é permitido. [Atualizar após conclusão do registro da marca no INPI, incluindo o número do processo/registro quando disponível — a partir daí, a titularidade passa a ser fato consumado.]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Lei Aplicável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Aviso é regido pelas leis da República Federativa do Brasil, em especial a Lei nº 9.610/1998, sem prejuízo de mecanismos análogos de outras jurisdições aplicáveis à infraestrutura utilizada (ex: o processo DMCA do GitHub, mencionado na Seção 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ou notificações relacionadas a direitos autorais: caiofabianodbz2@gmail.com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2026-08-06T14:21:01.513Z</dcterms:created>
  <dcterms:modified xsi:type="dcterms:W3CDTF">2026-08-06T14:21:01.514Z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