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Aviso de Direitos Autorais — Campfire Tradutor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Versão: v0.2 — Revisão Técnica  ·  Data: [DATA]</w:t>
      </w:r>
    </w:p>
    <w:p>
      <w:pPr>
        <w:pBdr>
          <w:bottom w:val="single" w:color="B00000" w:sz="6" w:space="4"/>
        </w:pBdr>
        <w:spacing w:after="300"/>
      </w:pPr>
      <w:r>
        <w:rPr>
          <w:rFonts w:ascii="Calibri" w:cs="Calibri" w:eastAsia="Calibri" w:hAnsi="Calibri"/>
          <w:i/>
          <w:iCs/>
          <w:color w:val="B00000"/>
          <w:sz w:val="20"/>
          <w:szCs w:val="20"/>
        </w:rPr>
        <w:t xml:space="preserve">REVISÃO TÉCNICA (Claude) — aguardando Revisão Jurídica (advogado) para virar v0.3. Campos entre colchetes [ ] ainda precisam ser confirmados.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Respeito à propriedade intelectual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Campfire Tradutor ("o Aplicativo") é uma ferramenta de tradução: o Desenvolvedor não revisa, aprova ou se responsabiliza previamente pelo conteúdo dos arquivos que os usuários escolhem traduzir. O uso do Aplicativo para traduzir conteúdo protegido por direitos autorais deve respeitar a Lei nº 9.610/1998 (Lei de Direitos Autorais) e demais normas aplicáveis, sendo de responsabilidade do usuário possuir os direitos ou a autorização necessária sobre o conteúdo original.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Conteúdo potencialmente afetado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Como parte do funcionamento do Aplicativo, segmentos de texto traduzidos pelo Claude podem ser publicados no dicionário colaborativo público (github.com/Shirogoldboy/campfire-dictionary) — ver Política do Dicionário. Este aviso trata especificamente de como solicitar a remoção de conteúdo desse repositório público que viole direitos autorais de terceiros.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Como notificar uma violação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Se você é titular de direitos autorais (ou representante autorizado) e acredita que um trecho publicado no dicionário colaborativo reproduz, sem autorização, obra protegida de forma que configure violação, envie uma notificação para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caiofabianodbz2@gmail.com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contendo: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Identificação da obra protegida supostamente violada;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Localização do conteúdo no repositório (ex: nome do arquivo .json e o trecho específico, ou link direto/commit, quando possível);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Seus dados de contato (nome e e-mail);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Uma declaração, de boa-fé, de que o uso do material não foi autorizado pelo titular dos direitos, por seu representante legal ou pela lei;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Uma declaração de que as informações fornecidas na notificação são precisas.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Alternativamente, por o repositório estar hospedado no GitHub (empresa americana), você também pode utilizar o processo próprio de notificação DMCA do GitHub (github.com/contact/dmca), que segue regras e prazos próprios daquela plataforma, independentes deste Aviso.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O que fazemos após uma notificação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Notificações que contenham as informações acima serão analisadas e, quando procedentes, o conteúdo apontado será removido do dicionário colaborativo dentro de um prazo razoável. Podemos entrar em contato para esclarecimentos adicionais antes de concluir a remoção.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Contranotificação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Caso você seja a pessoa que contribuiu com o conteúdo removido e entenda que a remoção foi equivocada, pode enviar uma contranotificação para caiofabianodbz2@gmail.com explicando por que o uso é legítimo (ex: domínio público, uso autorizado, exceção legal aplicável). Avaliaremos o caso e poderemos restabelecer o conteúdo se a contranotificação for procedente.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Reincidência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Desenvolvedor reserva-se o direito de tomar medidas apropriadas, incluindo a análise de notificações repetidas envolvendo a mesma fonte de conteúdo, para evitar violações reincidentes de direitos autorais no dicionário colaborativo.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Marcas e identidade visual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nome "Campfire Tradutor", seus logotipos e identidade visual são de titularidade do Desenvolvedor, inclusive frente a versões modificadas do código-fonte aberto (forks) — ver EULA, Seção 7. Uso não autorizado dessas marcas para fins comerciais ou que possa causar confusão sobre a origem do Aplicativo não é permitido. [Atualizar após conclusão do registro da marca no INPI, incluindo o número do processo/registro quando disponível.]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Lei Aplicável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Este Aviso é regido pelas leis da República Federativa do Brasil, em especial a Lei nº 9.610/1998, sem prejuízo de mecanismos análogos de outras jurisdições aplicáveis à infraestrutura utilizada (ex: o processo DMCA do GitHub, mencionado na Seção 3).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Contato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Dúvidas ou notificações relacionadas a direitos autorais: caiofabianodbz2@gmail.com</w:t>
      </w:r>
    </w:p>
    <w:sectPr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2026-07-16T23:46:57.911Z</dcterms:created>
  <dcterms:modified xsi:type="dcterms:W3CDTF">2026-07-16T23:46:57.911Z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