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8F8A" w14:textId="5A42656A" w:rsidR="00AE4DC1" w:rsidRDefault="00AE4DC1">
      <w:pPr>
        <w:rPr>
          <w:rFonts w:ascii="Cambria" w:hAnsi="Cambria"/>
        </w:rPr>
      </w:pPr>
      <w:r>
        <w:rPr>
          <w:rFonts w:ascii="Cambria" w:hAnsi="Cambria"/>
        </w:rPr>
        <w:t>Lam Le</w:t>
      </w:r>
    </w:p>
    <w:p w14:paraId="40398BC5" w14:textId="083AF5E1" w:rsidR="00AE4DC1" w:rsidRDefault="00AE4DC1">
      <w:pPr>
        <w:rPr>
          <w:rFonts w:ascii="Cambria" w:hAnsi="Cambria"/>
        </w:rPr>
      </w:pPr>
      <w:r>
        <w:rPr>
          <w:rFonts w:ascii="Cambria" w:hAnsi="Cambria"/>
        </w:rPr>
        <w:t>CSC 375</w:t>
      </w:r>
    </w:p>
    <w:p w14:paraId="58F762B2" w14:textId="072834D2" w:rsidR="00AE4DC1" w:rsidRDefault="00AE4DC1">
      <w:pPr>
        <w:rPr>
          <w:rFonts w:ascii="Cambria" w:hAnsi="Cambria"/>
        </w:rPr>
      </w:pPr>
      <w:r>
        <w:rPr>
          <w:rFonts w:ascii="Cambria" w:hAnsi="Cambria"/>
        </w:rPr>
        <w:t>Professor Bailey</w:t>
      </w:r>
    </w:p>
    <w:p w14:paraId="2C7F0799" w14:textId="40A52474" w:rsidR="00AE4DC1" w:rsidRPr="00AE4DC1" w:rsidRDefault="00AE4DC1">
      <w:pPr>
        <w:rPr>
          <w:rFonts w:ascii="Cambria" w:hAnsi="Cambria"/>
        </w:rPr>
      </w:pPr>
      <w:r>
        <w:rPr>
          <w:rFonts w:ascii="Cambria" w:hAnsi="Cambria"/>
        </w:rPr>
        <w:t>Feb 2</w:t>
      </w:r>
      <w:r w:rsidR="00C45CDB">
        <w:rPr>
          <w:rFonts w:ascii="Cambria" w:hAnsi="Cambria"/>
        </w:rPr>
        <w:t>nd</w:t>
      </w:r>
      <w:r>
        <w:rPr>
          <w:rFonts w:ascii="Cambria" w:hAnsi="Cambria"/>
        </w:rPr>
        <w:t xml:space="preserve"> 2021</w:t>
      </w:r>
    </w:p>
    <w:p w14:paraId="3654583D" w14:textId="08267E7B" w:rsidR="00D1463A" w:rsidRDefault="00CA7C01">
      <w:r>
        <w:rPr>
          <w:noProof/>
        </w:rPr>
        <w:drawing>
          <wp:inline distT="0" distB="0" distL="0" distR="0" wp14:anchorId="51B41EF6" wp14:editId="43715F05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F366" w14:textId="1D8A4D5D" w:rsidR="00B42C5C" w:rsidRPr="00B42C5C" w:rsidRDefault="00B42C5C" w:rsidP="00B42C5C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Figure 1: </w:t>
      </w:r>
      <w:r w:rsidR="00B937E3">
        <w:rPr>
          <w:rFonts w:ascii="Cambria" w:hAnsi="Cambria"/>
        </w:rPr>
        <w:t xml:space="preserve">Scatter plot showing result of k-Borda rule in 2D Gaussian space. </w:t>
      </w:r>
      <w:r w:rsidR="00907674">
        <w:rPr>
          <w:rFonts w:ascii="Cambria" w:hAnsi="Cambria"/>
        </w:rPr>
        <w:t>Blues represent Voters, Reds represent Candidates, Greens represent Committee Members.</w:t>
      </w:r>
    </w:p>
    <w:p w14:paraId="79F66197" w14:textId="6F44AD84" w:rsidR="00CA7C01" w:rsidRDefault="00CA7C01">
      <w:r>
        <w:rPr>
          <w:noProof/>
        </w:rPr>
        <w:drawing>
          <wp:inline distT="0" distB="0" distL="0" distR="0" wp14:anchorId="796F1A8C" wp14:editId="6F9F8758">
            <wp:extent cx="5943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65A" w14:textId="1D9A483A" w:rsidR="004A3377" w:rsidRPr="001177DF" w:rsidRDefault="001177DF" w:rsidP="004A3377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Figure 2: </w:t>
      </w:r>
      <w:r w:rsidR="0017093C">
        <w:rPr>
          <w:rFonts w:ascii="Cambria" w:hAnsi="Cambria"/>
        </w:rPr>
        <w:t xml:space="preserve">Scatter plot showing result of k-Approval rule in 2D Gaussian space. </w:t>
      </w:r>
      <w:r w:rsidR="004A3377">
        <w:rPr>
          <w:rFonts w:ascii="Cambria" w:hAnsi="Cambria"/>
        </w:rPr>
        <w:t>Blues represent Voters, Reds represent Candidates, Greens represent Committee Member</w:t>
      </w:r>
      <w:r w:rsidR="00AC5041">
        <w:rPr>
          <w:rFonts w:ascii="Cambria" w:hAnsi="Cambria"/>
        </w:rPr>
        <w:t>s.</w:t>
      </w:r>
    </w:p>
    <w:p w14:paraId="7FAADD6F" w14:textId="2B90DFAE" w:rsidR="003E1E84" w:rsidRDefault="003E1E84">
      <w:r>
        <w:rPr>
          <w:noProof/>
        </w:rPr>
        <w:lastRenderedPageBreak/>
        <w:drawing>
          <wp:inline distT="0" distB="0" distL="0" distR="0" wp14:anchorId="20DA9E08" wp14:editId="2AF947EE">
            <wp:extent cx="59436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66C" w14:textId="50C0DBAE" w:rsidR="008B1D2E" w:rsidRDefault="008B1D2E" w:rsidP="008B1D2E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Figure 3: </w:t>
      </w:r>
      <w:r w:rsidR="003E22E2">
        <w:rPr>
          <w:rFonts w:ascii="Cambria" w:hAnsi="Cambria"/>
        </w:rPr>
        <w:t>Scatter plot showing</w:t>
      </w:r>
      <w:r w:rsidR="008217D4">
        <w:rPr>
          <w:rFonts w:ascii="Cambria" w:hAnsi="Cambria"/>
        </w:rPr>
        <w:t xml:space="preserve"> result of Greedy-Chamberlin Courant rule </w:t>
      </w:r>
      <w:r w:rsidR="00EB1DC0">
        <w:rPr>
          <w:rFonts w:ascii="Cambria" w:hAnsi="Cambria"/>
        </w:rPr>
        <w:t xml:space="preserve">in 2D Gaussian space. </w:t>
      </w:r>
      <w:r w:rsidR="009C4815">
        <w:rPr>
          <w:rFonts w:ascii="Cambria" w:hAnsi="Cambria"/>
        </w:rPr>
        <w:t>Blues represent Voters, Reds represent Candidates, Greens represents Committee Members.</w:t>
      </w:r>
    </w:p>
    <w:p w14:paraId="11B87FF3" w14:textId="01225A12" w:rsidR="00FB74DF" w:rsidRDefault="00FB74DF" w:rsidP="00E86AA8">
      <w:pPr>
        <w:rPr>
          <w:rFonts w:ascii="Cambria" w:hAnsi="Cambria"/>
        </w:rPr>
      </w:pPr>
    </w:p>
    <w:p w14:paraId="1DE60DC1" w14:textId="14AA7409" w:rsidR="00E86AA8" w:rsidRPr="008B1D2E" w:rsidRDefault="009C127C" w:rsidP="00E86AA8">
      <w:pPr>
        <w:rPr>
          <w:rFonts w:ascii="Cambria" w:hAnsi="Cambria"/>
        </w:rPr>
      </w:pPr>
      <w:r>
        <w:rPr>
          <w:rFonts w:ascii="Cambria" w:hAnsi="Cambria"/>
        </w:rPr>
        <w:t xml:space="preserve">In the 3 rules, k-Borda’s plot appears to be the most excellence-based with committee members </w:t>
      </w:r>
      <w:r w:rsidR="00AA11FD">
        <w:rPr>
          <w:rFonts w:ascii="Cambria" w:hAnsi="Cambria"/>
        </w:rPr>
        <w:t>focused around (0, 0)</w:t>
      </w:r>
      <w:r w:rsidR="00055016">
        <w:rPr>
          <w:rFonts w:ascii="Cambria" w:hAnsi="Cambria"/>
        </w:rPr>
        <w:t xml:space="preserve"> and are close together. </w:t>
      </w:r>
      <w:r w:rsidR="008C66CF">
        <w:rPr>
          <w:rFonts w:ascii="Cambria" w:hAnsi="Cambria"/>
        </w:rPr>
        <w:t xml:space="preserve">This is because </w:t>
      </w:r>
      <w:r w:rsidR="00593913">
        <w:rPr>
          <w:rFonts w:ascii="Cambria" w:hAnsi="Cambria"/>
        </w:rPr>
        <w:t>candidates that have</w:t>
      </w:r>
      <w:r w:rsidR="008C66CF">
        <w:rPr>
          <w:rFonts w:ascii="Cambria" w:hAnsi="Cambria"/>
        </w:rPr>
        <w:t xml:space="preserve"> closest distance </w:t>
      </w:r>
      <w:r w:rsidR="001E2571">
        <w:rPr>
          <w:rFonts w:ascii="Cambria" w:hAnsi="Cambria"/>
        </w:rPr>
        <w:t>to every voters should be around the origin</w:t>
      </w:r>
      <w:r w:rsidR="00E326C2">
        <w:rPr>
          <w:rFonts w:ascii="Cambria" w:hAnsi="Cambria"/>
        </w:rPr>
        <w:t xml:space="preserve"> due to normal distribution</w:t>
      </w:r>
      <w:r w:rsidR="00E76A98">
        <w:rPr>
          <w:rFonts w:ascii="Cambria" w:hAnsi="Cambria"/>
        </w:rPr>
        <w:t>, and k-Borda chose the best candidates.</w:t>
      </w:r>
      <w:r w:rsidR="008C66CF">
        <w:rPr>
          <w:rFonts w:ascii="Cambria" w:hAnsi="Cambria"/>
        </w:rPr>
        <w:t xml:space="preserve"> </w:t>
      </w:r>
      <w:r w:rsidR="001803DC">
        <w:rPr>
          <w:rFonts w:ascii="Cambria" w:hAnsi="Cambria"/>
        </w:rPr>
        <w:t>k-Approval’s committee members are the most spread out</w:t>
      </w:r>
      <w:r w:rsidR="00EF1855">
        <w:rPr>
          <w:rFonts w:ascii="Cambria" w:hAnsi="Cambria"/>
        </w:rPr>
        <w:t>, showing more diversity-focused. N</w:t>
      </w:r>
      <w:r w:rsidR="00F87603">
        <w:rPr>
          <w:rFonts w:ascii="Cambria" w:hAnsi="Cambria"/>
        </w:rPr>
        <w:t>o committee member is very close to (0, 0)</w:t>
      </w:r>
      <w:r w:rsidR="004F7683">
        <w:rPr>
          <w:rFonts w:ascii="Cambria" w:hAnsi="Cambria"/>
        </w:rPr>
        <w:t xml:space="preserve">, but still in </w:t>
      </w:r>
      <w:r w:rsidR="00A229DE">
        <w:rPr>
          <w:rFonts w:ascii="Cambria" w:hAnsi="Cambria"/>
        </w:rPr>
        <w:t>the</w:t>
      </w:r>
      <w:r w:rsidR="00E72820">
        <w:rPr>
          <w:rFonts w:ascii="Cambria" w:hAnsi="Cambria"/>
        </w:rPr>
        <w:t xml:space="preserve"> first</w:t>
      </w:r>
      <w:r w:rsidR="00A229DE">
        <w:rPr>
          <w:rFonts w:ascii="Cambria" w:hAnsi="Cambria"/>
        </w:rPr>
        <w:t xml:space="preserve"> standard variation distance </w:t>
      </w:r>
      <w:r w:rsidR="00D16821">
        <w:rPr>
          <w:rFonts w:ascii="Cambria" w:hAnsi="Cambria"/>
        </w:rPr>
        <w:t>from the origin</w:t>
      </w:r>
      <w:r w:rsidR="00434A66">
        <w:rPr>
          <w:rFonts w:ascii="Cambria" w:hAnsi="Cambria"/>
        </w:rPr>
        <w:t>.</w:t>
      </w:r>
      <w:r w:rsidR="004B1B5E">
        <w:rPr>
          <w:rFonts w:ascii="Cambria" w:hAnsi="Cambria"/>
        </w:rPr>
        <w:t xml:space="preserve"> It also appears to be proportional, as </w:t>
      </w:r>
      <w:r w:rsidR="00CE121C">
        <w:rPr>
          <w:rFonts w:ascii="Cambria" w:hAnsi="Cambria"/>
        </w:rPr>
        <w:t xml:space="preserve">there are 4 committee members around the center where most of the voters are, and </w:t>
      </w:r>
      <w:r w:rsidR="00A533E9">
        <w:rPr>
          <w:rFonts w:ascii="Cambria" w:hAnsi="Cambria"/>
        </w:rPr>
        <w:t xml:space="preserve">3 committee members spread around the </w:t>
      </w:r>
      <w:r w:rsidR="00D26CD1">
        <w:rPr>
          <w:rFonts w:ascii="Cambria" w:hAnsi="Cambria"/>
        </w:rPr>
        <w:t>outer space</w:t>
      </w:r>
      <w:r w:rsidR="00040620">
        <w:rPr>
          <w:rFonts w:ascii="Cambria" w:hAnsi="Cambria"/>
        </w:rPr>
        <w:t xml:space="preserve"> because k-Approval assigns the same score to every approved committee member.</w:t>
      </w:r>
      <w:r w:rsidR="00A22662">
        <w:rPr>
          <w:rFonts w:ascii="Cambria" w:hAnsi="Cambria"/>
        </w:rPr>
        <w:t xml:space="preserve"> Greedy-CC is in the middle of the spectrum</w:t>
      </w:r>
      <w:r w:rsidR="00626387">
        <w:rPr>
          <w:rFonts w:ascii="Cambria" w:hAnsi="Cambria"/>
        </w:rPr>
        <w:t xml:space="preserve">, with </w:t>
      </w:r>
      <w:r w:rsidR="00EB26A9">
        <w:rPr>
          <w:rFonts w:ascii="Cambria" w:hAnsi="Cambria"/>
        </w:rPr>
        <w:t xml:space="preserve">the </w:t>
      </w:r>
      <w:r w:rsidR="00BD746E">
        <w:rPr>
          <w:rFonts w:ascii="Cambria" w:hAnsi="Cambria"/>
        </w:rPr>
        <w:t>most preference member is the one with highest Borda score and is near (0, 0)</w:t>
      </w:r>
      <w:r w:rsidR="00E10618">
        <w:rPr>
          <w:rFonts w:ascii="Cambria" w:hAnsi="Cambria"/>
        </w:rPr>
        <w:t xml:space="preserve"> and other member</w:t>
      </w:r>
      <w:r w:rsidR="00BB42C2">
        <w:rPr>
          <w:rFonts w:ascii="Cambria" w:hAnsi="Cambria"/>
        </w:rPr>
        <w:t xml:space="preserve">s </w:t>
      </w:r>
      <w:r w:rsidR="00EB398A">
        <w:rPr>
          <w:rFonts w:ascii="Cambria" w:hAnsi="Cambria"/>
        </w:rPr>
        <w:t>spread out but still stay close to where most voters are</w:t>
      </w:r>
      <w:r w:rsidR="00F72401">
        <w:rPr>
          <w:rFonts w:ascii="Cambria" w:hAnsi="Cambria"/>
        </w:rPr>
        <w:t>, because staying near most voters will brings them more marginal score.</w:t>
      </w:r>
      <w:r w:rsidR="0088375C">
        <w:rPr>
          <w:rFonts w:ascii="Cambria" w:hAnsi="Cambria"/>
        </w:rPr>
        <w:t xml:space="preserve"> Greedy-CC shows both excellence-based and diversity-focused.</w:t>
      </w:r>
    </w:p>
    <w:sectPr w:rsidR="00E86AA8" w:rsidRPr="008B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1"/>
    <w:rsid w:val="00040620"/>
    <w:rsid w:val="00055016"/>
    <w:rsid w:val="001177DF"/>
    <w:rsid w:val="0017093C"/>
    <w:rsid w:val="001803DC"/>
    <w:rsid w:val="001E2571"/>
    <w:rsid w:val="003E1E84"/>
    <w:rsid w:val="003E22E2"/>
    <w:rsid w:val="00434A66"/>
    <w:rsid w:val="004A3377"/>
    <w:rsid w:val="004B1B5E"/>
    <w:rsid w:val="004F7683"/>
    <w:rsid w:val="00593913"/>
    <w:rsid w:val="00626387"/>
    <w:rsid w:val="00640359"/>
    <w:rsid w:val="0073285B"/>
    <w:rsid w:val="008217D4"/>
    <w:rsid w:val="0088375C"/>
    <w:rsid w:val="008A1C25"/>
    <w:rsid w:val="008B1D2E"/>
    <w:rsid w:val="008C66CF"/>
    <w:rsid w:val="00907674"/>
    <w:rsid w:val="009C127C"/>
    <w:rsid w:val="009C4815"/>
    <w:rsid w:val="00A22662"/>
    <w:rsid w:val="00A229DE"/>
    <w:rsid w:val="00A533E9"/>
    <w:rsid w:val="00A93195"/>
    <w:rsid w:val="00AA11FD"/>
    <w:rsid w:val="00AC5041"/>
    <w:rsid w:val="00AE4DC1"/>
    <w:rsid w:val="00B42C5C"/>
    <w:rsid w:val="00B937E3"/>
    <w:rsid w:val="00BB42C2"/>
    <w:rsid w:val="00BD746E"/>
    <w:rsid w:val="00C45CDB"/>
    <w:rsid w:val="00CA7C01"/>
    <w:rsid w:val="00CE121C"/>
    <w:rsid w:val="00D16821"/>
    <w:rsid w:val="00D26CD1"/>
    <w:rsid w:val="00D670FA"/>
    <w:rsid w:val="00E10618"/>
    <w:rsid w:val="00E326C2"/>
    <w:rsid w:val="00E72820"/>
    <w:rsid w:val="00E76A98"/>
    <w:rsid w:val="00E86AA8"/>
    <w:rsid w:val="00EB1DC0"/>
    <w:rsid w:val="00EB26A9"/>
    <w:rsid w:val="00EB398A"/>
    <w:rsid w:val="00EF1855"/>
    <w:rsid w:val="00F72401"/>
    <w:rsid w:val="00F87603"/>
    <w:rsid w:val="00F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1085"/>
  <w15:chartTrackingRefBased/>
  <w15:docId w15:val="{998A9210-C919-4306-B061-E7B3CD06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Hoàng Lam</dc:creator>
  <cp:keywords/>
  <dc:description/>
  <cp:lastModifiedBy>Lê Trần Hoàng Lam</cp:lastModifiedBy>
  <cp:revision>46</cp:revision>
  <dcterms:created xsi:type="dcterms:W3CDTF">2021-02-02T21:05:00Z</dcterms:created>
  <dcterms:modified xsi:type="dcterms:W3CDTF">2021-02-02T22:11:00Z</dcterms:modified>
</cp:coreProperties>
</file>