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Calibri"/>
          <w:b/>
          <w:color w:val="4F46E5"/>
          <w:sz w:val="20"/>
        </w:rPr>
        <w:t>ПРЕЗЕНТАЦИОННОЕ РУКОВОДСТВО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14213D"/>
          <w:sz w:val="58"/>
        </w:rPr>
        <w:t>Система автоматического</w:t>
        <w:br/>
        <w:t>формирования расписания</w:t>
      </w:r>
    </w:p>
    <w:p>
      <w:pPr>
        <w:spacing w:after="800"/>
        <w:jc w:val="center"/>
      </w:pPr>
      <w:r>
        <w:rPr>
          <w:rFonts w:ascii="Calibri" w:hAnsi="Calibri" w:eastAsia="Calibri"/>
          <w:color w:val="1F4D78"/>
          <w:sz w:val="28"/>
        </w:rPr>
        <w:t>Функционал, выполненные работы и параметры решателя ROOT</w:t>
      </w:r>
    </w:p>
    <w:p>
      <w:pPr>
        <w:spacing w:after="720"/>
        <w:jc w:val="center"/>
      </w:pPr>
      <w:r>
        <w:rPr>
          <w:rFonts w:ascii="Calibri" w:hAnsi="Calibri" w:eastAsia="Calibri"/>
          <w:b/>
          <w:color w:val="667085"/>
          <w:sz w:val="22"/>
        </w:rPr>
        <w:t>Версия для демонстрации  •  28 августа 2026</w:t>
      </w:r>
    </w:p>
    <w:p>
      <w:pPr>
        <w:spacing w:before="120" w:after="20"/>
        <w:ind w:left="173" w:right="115"/>
        <w:shd w:fill="EEF2FF"/>
        <w:keepNext/>
        <w:pBdr>
          <w:left w:val="single" w:sz="20" w:space="6" w:color="4F46E5"/>
        </w:pBdr>
      </w:pPr>
      <w:r>
        <w:rPr>
          <w:rFonts w:ascii="Calibri" w:hAnsi="Calibri" w:eastAsia="Calibri"/>
          <w:b/>
          <w:color w:val="4F46E5"/>
          <w:sz w:val="22"/>
        </w:rPr>
        <w:t>Цель продукта</w:t>
      </w:r>
    </w:p>
    <w:p>
      <w:pPr>
        <w:spacing w:before="0" w:after="160"/>
        <w:ind w:left="173" w:right="115"/>
        <w:shd w:fill="EEF2FF"/>
        <w:pBdr>
          <w:left w:val="single" w:sz="20" w:space="6" w:color="4F46E5"/>
        </w:pBdr>
      </w:pPr>
      <w:r>
        <w:rPr>
          <w:rFonts w:ascii="Calibri" w:hAnsi="Calibri" w:eastAsia="Calibri"/>
          <w:color w:val="1A1A1A"/>
          <w:sz w:val="21"/>
        </w:rPr>
        <w:t>Собрать данные учебного плана, автоматически сформировать допустимое расписание, контролировать часы и публиковать понятную версию для студентов.</w:t>
      </w:r>
    </w:p>
    <w:p>
      <w:r>
        <w:br w:type="page"/>
      </w:r>
    </w:p>
    <w:p>
      <w:pPr>
        <w:pStyle w:val="Heading1"/>
      </w:pPr>
      <w:r>
        <w:t>1. Кратко о текущем результате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Что это: </w:t>
      </w:r>
      <w:r>
        <w:rPr>
          <w:rFonts w:ascii="Calibri" w:hAnsi="Calibri" w:eastAsia="Calibri"/>
          <w:color w:val="1A1A1A"/>
        </w:rPr>
        <w:t>единая локальная веб-система для диспетчера техникума: справочники, генерация OR-Tools, ручная корректировка, контроль часов, замены и публикация расписания.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Главный принцип: </w:t>
      </w:r>
      <w:r>
        <w:rPr>
          <w:rFonts w:ascii="Calibri" w:hAnsi="Calibri" w:eastAsia="Calibri"/>
          <w:color w:val="1A1A1A"/>
        </w:rPr>
        <w:t>исходная нагрузка приходит из «Вклеек», расписание расставляет занятия по датам и парам, а учёт часов показывает план, поставлено, фактический зачёт и остаток.</w:t>
      </w:r>
    </w:p>
    <w:p>
      <w:pPr>
        <w:spacing w:before="120" w:after="20"/>
        <w:ind w:left="173" w:right="115"/>
        <w:shd w:fill="ECFDF3"/>
        <w:keepNext/>
        <w:pBdr>
          <w:left w:val="single" w:sz="20" w:space="6" w:color="0E7A53"/>
        </w:pBdr>
      </w:pPr>
      <w:r>
        <w:rPr>
          <w:rFonts w:ascii="Calibri" w:hAnsi="Calibri" w:eastAsia="Calibri"/>
          <w:b/>
          <w:color w:val="0E7A53"/>
          <w:sz w:val="22"/>
        </w:rPr>
        <w:t>Статус</w:t>
      </w:r>
    </w:p>
    <w:p>
      <w:pPr>
        <w:spacing w:before="0" w:after="160"/>
        <w:ind w:left="173" w:right="115"/>
        <w:shd w:fill="ECFDF3"/>
        <w:pBdr>
          <w:left w:val="single" w:sz="20" w:space="6" w:color="0E7A53"/>
        </w:pBdr>
      </w:pPr>
      <w:r>
        <w:rPr>
          <w:rFonts w:ascii="Calibri" w:hAnsi="Calibri" w:eastAsia="Calibri"/>
          <w:color w:val="1A1A1A"/>
          <w:sz w:val="21"/>
        </w:rPr>
        <w:t>Фронтенд и серверная часть собираются локально. Генератор, импорт, отчёты и конфликтный сценарий аудиторий покрыты автоматическим smoke-тестом.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6800"/>
        <w:gridCol w:w="2560"/>
      </w:tblGrid>
      <w:tr>
        <w:trPr>
          <w:tblHeader w:val="true"/>
        </w:trP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Объект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Текущее количество</w:t>
            </w:r>
          </w:p>
        </w:tc>
      </w:tr>
      <w:t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Группы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46</w:t>
            </w:r>
          </w:p>
        </w:tc>
      </w:tr>
      <w:tr>
        <w:tc>
          <w:tcPr>
            <w:tcW w:type="dxa" w:w="6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Преподаватели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57</w:t>
            </w:r>
          </w:p>
        </w:tc>
      </w:tr>
      <w:t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Занятия / нагрузки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987</w:t>
            </w:r>
          </w:p>
        </w:tc>
      </w:tr>
      <w:tr>
        <w:tc>
          <w:tcPr>
            <w:tcW w:type="dxa" w:w="6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Аудитории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2</w:t>
            </w:r>
          </w:p>
        </w:tc>
      </w:tr>
      <w:tr>
        <w:tc>
          <w:tcPr>
            <w:tcW w:type="dxa" w:w="6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Типы аудиторий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3</w:t>
            </w:r>
          </w:p>
        </w:tc>
      </w:tr>
      <w:tr>
        <w:tc>
          <w:tcPr>
            <w:tcW w:type="dxa" w:w="6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9"/>
              </w:rPr>
              <w:t>Группы в сгенерированном расписании</w:t>
            </w:r>
          </w:p>
        </w:tc>
        <w:tc>
          <w:tcPr>
            <w:tcW w:type="dxa" w:w="2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9"/>
              </w:rPr>
              <w:t>46</w:t>
            </w:r>
          </w:p>
        </w:tc>
      </w:tr>
    </w:tbl>
    <w:p>
      <w:pPr>
        <w:spacing w:after="0"/>
      </w:pPr>
    </w:p>
    <w:p>
      <w:pPr>
        <w:jc w:val="right"/>
      </w:pPr>
      <w:r>
        <w:rPr>
          <w:rFonts w:ascii="Calibri" w:hAnsi="Calibri" w:eastAsia="Calibri"/>
          <w:i/>
          <w:color w:val="667085"/>
          <w:sz w:val="17"/>
        </w:rPr>
        <w:t>Снимок данных на момент подготовки документации.</w:t>
      </w:r>
    </w:p>
    <w:p>
      <w:pPr>
        <w:pStyle w:val="Heading1"/>
      </w:pPr>
      <w:r>
        <w:t>2. Какие работы проведены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Направление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Результат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Сборка и запуск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Собраны frontend и C++ backend, настроен локальный запуск и демонстрационный доступ.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Тестовые данные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Подключены ранее сгенерированные данные и рабочий просмотр расписания.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Импорт Excel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Добавлен импорт «Вклеек» с выбором семестра, предпросмотром, предупреждениями и аудитом до применения.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Надёжность данных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Стабильные UID, резервные версии, история изменений и откат до одной из последних 50 версий.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Рабочее время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Периоды, дни и диапазоны пар для групп и преподавателей; массовое назначение выбранным объектам.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Преподаватели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Закреплённый кабинет, приоритет площадки, описание ответственности за кабинет, индивидуальная недоступность.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Учёт часов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План / поставлено / зачтено / остаток, недели, даты пар, состав нагрузки, фильтры и контроль перегруза.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Замены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Перенос фактически зачтённых часов с заболевшего преподавателя на заменяющего по конкретной дате и паре.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Аудитории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Фонд кабинетов, вместимость, оборудование, корпус и редактируемые типы 1/2/3.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Автозамена кабинета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При конфликте подбирается свободная совместимая аудитория; причина и замена попадают в отчёт.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Экспорт и публикация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Excel, PDF, студенческая публикация, универсальный учёт часов и Excel по структуре старого образца.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Решатель</w:t>
            </w:r>
          </w:p>
        </w:tc>
        <w:tc>
          <w:tcPr>
            <w:tcW w:type="dxa" w:w="68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Недельная генерация, ограничение ресурсов, быстрый поиск первого решения, фаза улучшения качества и диагностические отчёты.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Проверка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Автотест фиктивной сетки проверяет аудит, генерацию, часы, замены, публикацию и конфликт кабинетов.</w:t>
            </w:r>
          </w:p>
        </w:tc>
      </w:tr>
    </w:tbl>
    <w:p>
      <w:pPr>
        <w:spacing w:after="0"/>
      </w:pPr>
    </w:p>
    <w:p>
      <w:pPr>
        <w:pStyle w:val="Heading1"/>
      </w:pPr>
      <w:r>
        <w:t>3. Рекомендуемый рабочий цикл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Задать даты семестра и проверить основные настройки.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Импортировать «Вклейки» через предпросмотр, не заменяя данные вслепую.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Проверить аудит: ошибки исправить, предупреждения осознанно принять.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Уточнить группы, преподавателей, рабочее время, площадки и аудиторный фонд.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Запустить генерацию с нуля либо с фиксацией ручного/предыдущего варианта.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Проверить расписание, отчёт аудиторий, окна и выполнение часов.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При необходимости скорректировать сетку в Конструкторе и сохранить.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Опубликовать студенческую версию и выгрузить Excel/PDF/учёт часов.</w:t>
      </w:r>
    </w:p>
    <w:p>
      <w:pPr>
        <w:spacing w:before="120" w:after="20"/>
        <w:ind w:left="173" w:right="115"/>
        <w:shd w:fill="FFF8E8"/>
        <w:keepNext/>
        <w:pBdr>
          <w:left w:val="single" w:sz="20" w:space="6" w:color="8A5A00"/>
        </w:pBdr>
      </w:pPr>
      <w:r>
        <w:rPr>
          <w:rFonts w:ascii="Calibri" w:hAnsi="Calibri" w:eastAsia="Calibri"/>
          <w:b/>
          <w:color w:val="8A5A00"/>
          <w:sz w:val="22"/>
        </w:rPr>
        <w:t>Важно</w:t>
      </w:r>
    </w:p>
    <w:p>
      <w:pPr>
        <w:spacing w:before="0" w:after="160"/>
        <w:ind w:left="173" w:right="115"/>
        <w:shd w:fill="FFF8E8"/>
        <w:pBdr>
          <w:left w:val="single" w:sz="20" w:space="6" w:color="8A5A00"/>
        </w:pBdr>
      </w:pPr>
      <w:r>
        <w:rPr>
          <w:rFonts w:ascii="Calibri" w:hAnsi="Calibri" w:eastAsia="Calibri"/>
          <w:color w:val="1A1A1A"/>
          <w:sz w:val="21"/>
        </w:rPr>
        <w:t>После изменения входных данных или ROOT-параметров необходимо запускать регенерацию. Публикация не происходит автоматически.</w:t>
      </w:r>
    </w:p>
    <w:p>
      <w:r>
        <w:br w:type="page"/>
      </w:r>
    </w:p>
    <w:p>
      <w:pPr>
        <w:pStyle w:val="Heading1"/>
      </w:pPr>
      <w:r>
        <w:t>4. Разделы приложения</w:t>
      </w:r>
    </w:p>
    <w:p>
      <w:pPr>
        <w:pStyle w:val="Heading2"/>
      </w:pPr>
      <w:r>
        <w:t>4.1. Стартовый экран и режим для студентов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Стартовый экран: </w:t>
      </w:r>
      <w:r>
        <w:rPr>
          <w:rFonts w:ascii="Calibri" w:hAnsi="Calibri" w:eastAsia="Calibri"/>
          <w:color w:val="1A1A1A"/>
        </w:rPr>
        <w:t>разделяет вход на режим «Студентам» и рабочую область диспетчера.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Студенческий режим: </w:t>
      </w:r>
      <w:r>
        <w:rPr>
          <w:rFonts w:ascii="Calibri" w:hAnsi="Calibri" w:eastAsia="Calibri"/>
          <w:color w:val="1A1A1A"/>
        </w:rPr>
        <w:t>показывает только опубликованное расписание. Есть выбор курса, группы, недели, даты, номера и времени пары.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Безопасность публикации: </w:t>
      </w:r>
      <w:r>
        <w:rPr>
          <w:rFonts w:ascii="Calibri" w:hAnsi="Calibri" w:eastAsia="Calibri"/>
          <w:color w:val="1A1A1A"/>
        </w:rPr>
        <w:t>черновая автогенерация остаётся у диспетчера, пока не нажата кнопка «Опубликовать».</w:t>
      </w:r>
    </w:p>
    <w:p>
      <w:pPr>
        <w:pStyle w:val="Heading2"/>
      </w:pPr>
      <w:r>
        <w:t>4.2. Расписание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Просмотр общей сетки по курсам, группам и неделям.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Генерация с нуля, фиксация Конструктора или фиксация прошлой автогенерации.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Отображение прогресса и возможность отмены длительного запуска.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Экспорт текущего результата в Excel и PDF, отдельная публикация студентам.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1" name="Picture 1" descr="Рисунок 1. Рабочий экран диспетчерского расписан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hed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1. Рабочий экран диспетчерского расписания.</w:t>
      </w:r>
    </w:p>
    <w:p>
      <w:pPr>
        <w:pStyle w:val="Heading2"/>
      </w:pPr>
      <w:r>
        <w:t>4.3. Конструктор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Назначение: </w:t>
      </w:r>
      <w:r>
        <w:rPr>
          <w:rFonts w:ascii="Calibri" w:hAnsi="Calibri" w:eastAsia="Calibri"/>
          <w:color w:val="1A1A1A"/>
        </w:rPr>
        <w:t>ручная правка сетки после генерации либо создание варианта с нуля.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Контроль: </w:t>
      </w:r>
      <w:r>
        <w:rPr>
          <w:rFonts w:ascii="Calibri" w:hAnsi="Calibri" w:eastAsia="Calibri"/>
          <w:color w:val="1A1A1A"/>
        </w:rPr>
        <w:t>при выборе занятия интерфейс предупреждает о занятости подгруппы, преподавателя и выполненной нагрузке.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Связь с решателем: </w:t>
      </w:r>
      <w:r>
        <w:rPr>
          <w:rFonts w:ascii="Calibri" w:hAnsi="Calibri" w:eastAsia="Calibri"/>
          <w:color w:val="1A1A1A"/>
        </w:rPr>
        <w:t>сохранённый Конструктор можно использовать как фиксированную основу следующей генерации.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 descr="Рисунок 2. Конструктор до копирования результата автогенераци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struc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2. Конструктор до копирования результата автогенерации.</w:t>
      </w:r>
    </w:p>
    <w:p>
      <w:pPr>
        <w:pStyle w:val="Heading2"/>
      </w:pPr>
      <w:r>
        <w:t>4.4. Преподаватели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Поиск по ФИО и ответственности за кабинет, фильтр по площадке.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Карточка преподавателя: ФИО, закреплённый кабинет, приоритет площадок и рабочий график.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Массовое выделение найденных и назначение рабочего времени, площадки или кабинета сразу нескольким преподавателям.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Недоступность по диапазону дат учитывается генератором и матрицей занятости.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3" name="Picture 3" descr="Рисунок 3. Справочник преподавателей и массовое выделени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ch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3. Справочник преподавателей и массовое выделение.</w:t>
      </w:r>
    </w:p>
    <w:p>
      <w:pPr>
        <w:pStyle w:val="Heading2"/>
      </w:pPr>
      <w:r>
        <w:t>4.5. Группы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Название, количество подгрупп, численность и основной корпус.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Рабочий период внутри семестра и допустимые дни/диапазоны пар.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Кнопка «Выделить все» и массовое назначение рабочего времени выбранным группам.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Численность используется при подборе аудитории по вместимости.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4" name="Picture 4" descr="Рисунок 4. Справочник групп с выделением и параметрам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rou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4. Справочник групп с выделением и параметрами.</w:t>
      </w:r>
    </w:p>
    <w:p>
      <w:pPr>
        <w:pStyle w:val="Heading2"/>
      </w:pPr>
      <w:r>
        <w:t>4.6. Пары / занятия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Дисциплина связана с группой, подгруппой, преподавателем и объёмом часов.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Поддерживаются обычные занятия, ЛПЗ, УП-блоки и чётность недель.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Можно ограничить площадки, вместимость, оборудование и тип аудитории.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Закреплённый кабинет является приоритетом; при разрешённой автозамене конфликт не блокирует подбор другого совместимого кабинета.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5" name="Picture 5" descr="Рисунок 5. Требования к аудитории в карточке занят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esson_ro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5. Требования к аудитории в карточке занятия.</w:t>
      </w:r>
    </w:p>
    <w:p>
      <w:pPr>
        <w:pStyle w:val="Heading2"/>
      </w:pPr>
      <w:r>
        <w:t>4.7. Аудиторный фонд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Карточка аудитории: </w:t>
      </w:r>
      <w:r>
        <w:rPr>
          <w:rFonts w:ascii="Calibri" w:hAnsi="Calibri" w:eastAsia="Calibri"/>
          <w:color w:val="1A1A1A"/>
        </w:rPr>
        <w:t>номер/название, корпус, тип, вместимость, оборудование и признак доступности.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Типы: </w:t>
      </w:r>
      <w:r>
        <w:rPr>
          <w:rFonts w:ascii="Calibri" w:hAnsi="Calibri" w:eastAsia="Calibri"/>
          <w:color w:val="1A1A1A"/>
        </w:rPr>
        <w:t>по умолчанию 1 — лекционная, 2 — мастерская со станками, 3 — компьютерный класс; разрешены собственные коды и описания.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Автозамена: </w:t>
      </w:r>
      <w:r>
        <w:rPr>
          <w:rFonts w:ascii="Calibri" w:hAnsi="Calibri" w:eastAsia="Calibri"/>
          <w:color w:val="1A1A1A"/>
        </w:rPr>
        <w:t>сначала проверяются тип, корпус, вместимость и оборудование, затем предпочтения. При занятости закреплённого кабинета выбирается свободный совместимый.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Отчёт: </w:t>
      </w:r>
      <w:r>
        <w:rPr>
          <w:rFonts w:ascii="Calibri" w:hAnsi="Calibri" w:eastAsia="Calibri"/>
          <w:color w:val="1A1A1A"/>
        </w:rPr>
        <w:t>после генерации показывает число назначений, автозамен, занятий без кабинета и причину каждой замены.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 descr="Рисунок 6. Редактируемый справочник типов аудитори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oms_typ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6. Редактируемый справочник типов аудиторий.</w:t>
      </w:r>
    </w:p>
    <w:p>
      <w:pPr>
        <w:pStyle w:val="Heading2"/>
      </w:pPr>
      <w:r>
        <w:t>4.8. Данные и контроль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Вкладка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Функция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Импорт Excel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Предпросмотр «Вклеек», выбор семестра, предупреждения, аудит и применение с резервной версией.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Аудит</w:t>
            </w:r>
          </w:p>
        </w:tc>
        <w:tc>
          <w:tcPr>
            <w:tcW w:type="dxa" w:w="7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Ошибки, предупреждения и информационные замечания до запуска решателя.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Учёт часов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План, поставлено, зачтено, остаток, проценты, недели и конкретные даты пар.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Замены</w:t>
            </w:r>
          </w:p>
        </w:tc>
        <w:tc>
          <w:tcPr>
            <w:tcW w:type="dxa" w:w="7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Больной/отсутствующий преподаватель, заменяющий, дата, пара, часы и причина.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Занятость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Матрица преподаватель × день × пара с кабинетом и отметкой замены.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Недоступность</w:t>
            </w:r>
          </w:p>
        </w:tc>
        <w:tc>
          <w:tcPr>
            <w:tcW w:type="dxa" w:w="71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Отпуск, больничный, методический день или другой диапазон недоступности преподавателя.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История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До 50 последних версий, причина изменения и восстановление выбранной версии.</w:t>
            </w:r>
          </w:p>
        </w:tc>
      </w:tr>
    </w:tbl>
    <w:p>
      <w:pPr>
        <w:spacing w:after="0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7" name="Picture 7" descr="Рисунок 7. Учёт часов по группам с недельной детализацие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ou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7. Учёт часов по группам с недельной детализацией.</w:t>
      </w:r>
    </w:p>
    <w:p>
      <w:pPr>
        <w:pStyle w:val="Heading2"/>
      </w:pPr>
      <w:r>
        <w:t>4.9. Настройки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Даты начала и окончания семестра определяют календарную сетку и количество недель.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Генерация запускается с нуля либо с фиксацией Конструктора/предыдущей автогенерации.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Недоступные дни можно задать одной группе, всем группам, диапазоном или перечнем дат.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Скрытое меню ROOT открывает детальные параметры CP-SAT и применяется при следующей регенерации.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01"/>
            <wp:docPr id="8" name="Picture 8" descr="Рисунок 8. Начало меню параметров решателя RO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Рисунок 8. Начало меню параметров решателя ROOT.</w:t>
      </w:r>
    </w:p>
    <w:p>
      <w:r>
        <w:br w:type="page"/>
      </w:r>
    </w:p>
    <w:p>
      <w:pPr>
        <w:pStyle w:val="Heading1"/>
      </w:pPr>
      <w:r>
        <w:t>5. Как работает генератор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Данные нормализуются: проверяются идентификаторы, ссылки, даты и обязательные поля.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Аудит выявляет недоступность, дефицит часов, ошибочные кабинеты и противоречащие требования.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Семестр делится на недельные задачи. Это быстрее и устойчивее, чем одна огромная модель.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CP-SAT ищет расписание без пересечений групп, подгрупп и преподавателей и соблюдает рабочее время.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При сложной неделе возможен повтор с ослаблением необязательных условий.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После первого допустимого решения отдельная фаза улучшает окна и другие мягкие показатели в заданный лимит.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Готовая сетка передаётся распределителю аудиторий и далее в отчёты качества, часов и публикацию.</w:t>
      </w:r>
    </w:p>
    <w:p>
      <w:pPr>
        <w:pStyle w:val="Heading2"/>
      </w:pPr>
      <w:r>
        <w:t>5.1. Жёсткие и мягкие условия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Тип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Смысл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Жёсткие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Пересечения, недоступность, рабочее время, верхние пределы, запрещённые окна при HARD. Нарушить нельзя — иначе решения нет.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Мягкие</w:t>
            </w:r>
          </w:p>
        </w:tc>
        <w:tc>
          <w:tcPr>
            <w:tcW w:type="dxa" w:w="75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Окна, поздние пары, распределение предмета, число учебных дней. Нарушение возможно, но увеличивает штраф.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Веса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Показывают solver-у, какое мягкое нарушение важнее. Больший вес означает более высокий приоритет.</w:t>
            </w:r>
          </w:p>
        </w:tc>
      </w:tr>
    </w:tbl>
    <w:p>
      <w:pPr>
        <w:spacing w:after="0"/>
      </w:pPr>
    </w:p>
    <w:p>
      <w:pPr>
        <w:spacing w:before="120" w:after="20"/>
        <w:ind w:left="173" w:right="115"/>
        <w:shd w:fill="FFF8E8"/>
        <w:keepNext/>
        <w:pBdr>
          <w:left w:val="single" w:sz="20" w:space="6" w:color="8A5A00"/>
        </w:pBdr>
      </w:pPr>
      <w:r>
        <w:rPr>
          <w:rFonts w:ascii="Calibri" w:hAnsi="Calibri" w:eastAsia="Calibri"/>
          <w:b/>
          <w:color w:val="8A5A00"/>
          <w:sz w:val="22"/>
        </w:rPr>
        <w:t>Практическое правило</w:t>
      </w:r>
    </w:p>
    <w:p>
      <w:pPr>
        <w:spacing w:before="0" w:after="160"/>
        <w:ind w:left="173" w:right="115"/>
        <w:shd w:fill="FFF8E8"/>
        <w:pBdr>
          <w:left w:val="single" w:sz="20" w:space="6" w:color="8A5A00"/>
        </w:pBdr>
      </w:pPr>
      <w:r>
        <w:rPr>
          <w:rFonts w:ascii="Calibri" w:hAnsi="Calibri" w:eastAsia="Calibri"/>
          <w:color w:val="1A1A1A"/>
          <w:sz w:val="21"/>
        </w:rPr>
        <w:t>Сначала получить допустимое расписание с мягкими ограничениями. Затем включать оптимизацию и усиливать веса. Не превращать все пожелания в HARD одновременно.</w:t>
      </w:r>
    </w:p>
    <w:p>
      <w:pPr>
        <w:pStyle w:val="Heading2"/>
      </w:pPr>
      <w:r>
        <w:t>5.2. Подбор и замена кабинета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Берётся корпус дня группы и требуемый тип аудитории.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Отбрасываются неактивные, слишком маленькие и неоснащённые кабинеты.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Закреплённый кабинет занятия и кабинет преподавателя получают приоритет.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Если запрошенный кабинет занят, назначается следующий совместимый свободный.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Если вариантов нет, занятие остаётся без кабинета и попадает в конфликтный отчёт.</w:t>
      </w:r>
    </w:p>
    <w:p>
      <w:pPr>
        <w:pStyle w:val="Heading1"/>
      </w:pPr>
      <w:r>
        <w:t>6. Меню ROOT: назначение и правила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Как открыть: </w:t>
      </w:r>
      <w:r>
        <w:rPr>
          <w:rFonts w:ascii="Calibri" w:hAnsi="Calibri" w:eastAsia="Calibri"/>
          <w:color w:val="1A1A1A"/>
        </w:rPr>
        <w:t>перейти в «Настройки», щёлкнуть вне поля ввода и набрать на клавиатуре root!.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Как применить: </w:t>
      </w:r>
      <w:r>
        <w:rPr>
          <w:rFonts w:ascii="Calibri" w:hAnsi="Calibri" w:eastAsia="Calibri"/>
          <w:color w:val="1A1A1A"/>
        </w:rPr>
        <w:t>изменить значения, нажать «Сохранить» и запустить новую генерацию.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Как отменить эксперименты: </w:t>
      </w:r>
      <w:r>
        <w:rPr>
          <w:rFonts w:ascii="Calibri" w:hAnsi="Calibri" w:eastAsia="Calibri"/>
          <w:color w:val="1A1A1A"/>
        </w:rPr>
        <w:t>кнопка «Сбросить к дефолтам» возвращает безопасный базовый набор.</w:t>
      </w:r>
    </w:p>
    <w:p>
      <w:pPr>
        <w:spacing w:before="120" w:after="20"/>
        <w:ind w:left="173" w:right="115"/>
        <w:shd w:fill="FEF3F2"/>
        <w:keepNext/>
        <w:pBdr>
          <w:left w:val="single" w:sz="20" w:space="6" w:color="9B1C1C"/>
        </w:pBdr>
      </w:pPr>
      <w:r>
        <w:rPr>
          <w:rFonts w:ascii="Calibri" w:hAnsi="Calibri" w:eastAsia="Calibri"/>
          <w:b/>
          <w:color w:val="9B1C1C"/>
          <w:sz w:val="22"/>
        </w:rPr>
        <w:t>Осторожно</w:t>
      </w:r>
    </w:p>
    <w:p>
      <w:pPr>
        <w:spacing w:before="0" w:after="160"/>
        <w:ind w:left="173" w:right="115"/>
        <w:shd w:fill="FEF3F2"/>
        <w:pBdr>
          <w:left w:val="single" w:sz="20" w:space="6" w:color="9B1C1C"/>
        </w:pBdr>
      </w:pPr>
      <w:r>
        <w:rPr>
          <w:rFonts w:ascii="Calibri" w:hAnsi="Calibri" w:eastAsia="Calibri"/>
          <w:color w:val="1A1A1A"/>
          <w:sz w:val="21"/>
        </w:rPr>
        <w:t>ROOT влияет на скорость, память и разрешимость модели. Перед серией экспериментов рекомендуется сохранить версию данных и менять одну группу параметров за раз.</w:t>
      </w:r>
    </w:p>
    <w:p>
      <w:r>
        <w:br w:type="page"/>
      </w:r>
    </w:p>
    <w:p>
      <w:pPr>
        <w:pStyle w:val="Heading1"/>
      </w:pPr>
      <w:r>
        <w:t>6.1. Solver: скорость и ресурсы</w:t>
      </w:r>
    </w:p>
    <w:p>
      <w:pPr>
        <w:spacing w:after="160"/>
      </w:pPr>
      <w:r>
        <w:t>Эти параметры определяют время поиска, число потоков, память и глубину улучшения результата.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Сейчас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даёт и как использовать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Лимит времени (монолитный), сек</w:t>
              <w:br/>
              <w:t>solver_time_limit_seconds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1800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Максимальное время для монолитного режима. На больших задачах 1800–5000 секунд.</w:t>
              <w:br/>
              <w:t>Совет: Резерв для монолитного режима; обычно не трогать.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Лимит на одну неделю, сек</w:t>
              <w:br/>
              <w:t>week_time_limit_seconds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120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Максимальное время, которое solver тратит на каждую неделю в недельном режиме. При UNKNOWN неделя перезапускается с ослабленными ограничениями. Рекомендуется 30–120 с.</w:t>
              <w:br/>
              <w:t>Совет: 30–120 с для работы; увеличивать при сложных неделях.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Параллельных воркеров</w:t>
              <w:br/>
              <w:t>solver_workers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потоков использует solver. Больше не всегда быстрее из-за конкуренции потоков; на этом ПК benchmark показал лучший результат при 4.</w:t>
              <w:br/>
              <w:t>Совет: Оставить 4 на текущем ПК.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Лимит памяти, МБ</w:t>
              <w:br/>
              <w:t>solver_max_memory_mb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8072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Если solver превысит — упадёт. Поставь чуть меньше доступной RAM.</w:t>
              <w:br/>
              <w:t>Совет: Ниже доступной RAM; не завышать.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Стоп после первого решения</w:t>
              <w:br/>
              <w:t>stop_after_first_solution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→ solver сразу возвращает первое feasible решение, не оптимизирует качество. Полезно для проверки модели.</w:t>
              <w:br/>
              <w:t>Совет: Включать только для быстрого черновика.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Уровень линеаризации</w:t>
              <w:br/>
              <w:t>linearization_level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0..2. Большее значение помогает на задачах с тяжёлой LP-релаксацией, но дольше предобработка.</w:t>
              <w:br/>
              <w:t>Совет: Обычно 0; 1–2 тестировать только по замерам.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Уровень симметрии</w:t>
              <w:br/>
              <w:t>symmetry_level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0..2. Поиск и обрезка симметричных решений. 2 — максимум.</w:t>
              <w:br/>
              <w:t>Совет: 2 — нормальный рабочий вариант.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Random seed</w:t>
              <w:br/>
              <w:t>random_seed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7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Меняй чтобы попробовать другой ход поиска. Может сильно повлиять на время.</w:t>
              <w:br/>
              <w:t>Совет: Менять, если поиск застрял на одной конфигурации.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Улучшение после первого решения, сек</w:t>
              <w:br/>
              <w:t>quality_improvement_seconds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После первого допустимого расписания solver ещё столько секунд уменьшает окна и другие штрафы. 0 = максимальная скорость; 2–10 секунд = хороший баланс; большой лимит нужен только для финальной вычитки.</w:t>
              <w:br/>
              <w:t>Совет: 0 — черновик, 5–10 — работа, 30 — финал.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6.2. Жёсткие и мягкие переключатели</w:t>
      </w:r>
    </w:p>
    <w:p>
      <w:pPr>
        <w:spacing w:after="160"/>
      </w:pPr>
      <w:r>
        <w:t>Переключатели меняют характер требований: запрет, мягкое предпочтение или полное отключение оптимизации.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Сейчас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даёт и как использовать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Оптимизировать качество</w:t>
              <w:br/>
              <w:t>use_quality_objective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= solver минимизирует штрафы (компактность, окна, поздние пары). false = ищет любое feasible. Включай только когда модель влезает в память.</w:t>
              <w:br/>
              <w:t>Совет: Включать для финальной вычитки и уменьшения штрафов.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Запрет окон у студентов (HARD)</w:t>
              <w:br/>
              <w:t>hard_no_student_windows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Полностью запрещает окна. Для 6 пар добавляет 20 компактных ограничений на подгруппу/день, но может сделать отдельную неделю неразрешимой.</w:t>
              <w:br/>
              <w:t>Совет: Осторожно: может сделать неделю неразрешимой.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Запрет окон у преподов (HARD)</w:t>
              <w:br/>
              <w:t>hard_no_teacher_windows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Аналогично студентам, но обычно нужно реже.</w:t>
              <w:br/>
              <w:t>Совет: Использовать только при достаточной свободе сетки.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Минимум учебных дней в неделю (HARD)</w:t>
              <w:br/>
              <w:t>hard_min_study_days_per_week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= неделя обязана иметь min_student_study_days_per_week учебных дней. false = это soft (штраф).</w:t>
              <w:br/>
              <w:t>Совет: Сначала держать мягким ограничением.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Минимум 2 пары у препода в день (HARD)</w:t>
              <w:br/>
              <w:t>hard_min_2_teacher_pairs_per_day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= если препод приходит — даём ему минимум 2 пары. Очень жёстко.</w:t>
              <w:br/>
              <w:t>Совет: Очень жёстко; обычно выключено.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Вся теория до лаб (HARD)</w:t>
              <w:br/>
              <w:t>strict_all_theory_before_labs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true = ни одна лаба не идёт до теории. false = хотя бы min_initial_theory_slots_before_labs теоретических до первой лабы.</w:t>
              <w:br/>
              <w:t>Совет: Включать только при обязательном методическом требовании.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Оптимизировать окна у преподов</w:t>
              <w:br/>
              <w:t>optimize_teacher_windows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Выключено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Включает штраф за окна у преподов. Только если use_quality_objective=true.</w:t>
              <w:br/>
              <w:t>Совет: Для финального прогона; требует quality objective.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Оптимизировать окна у студентов (soft)</w:t>
              <w:br/>
              <w:t>optimize_student_windows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Включено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Включает штраф за окна у студентов через objective. Только если use_quality_objective=true и hard_no_student_windows=false.</w:t>
              <w:br/>
              <w:t>Совет: Основной мягкий механизм сокращения окон.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6.3. Веса штрафов</w:t>
      </w:r>
    </w:p>
    <w:p>
      <w:pPr>
        <w:spacing w:after="160"/>
      </w:pPr>
      <w:r>
        <w:t>Вес 0 практически отключает соответствующее предпочтение. Увеличивать веса следует постепенно.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Сейчас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даёт и как использовать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пропущенный учебный день недели</w:t>
              <w:br/>
              <w:t>group_week_missing_day_weight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300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Чем выше — тем сильнее solver старается уложить min_student_study_days_per_week.</w:t>
              <w:br/>
              <w:t>Совет: Больше значение — сильнее стремление заполнить учебные дни.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пропущенный bucket предмета</w:t>
              <w:br/>
              <w:t>subject_missing_bucket_weight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Контролирует, чтобы предмет не пропадал на несколько недель подряд.</w:t>
              <w:br/>
              <w:t>Совет: 0 отключает приоритет равномерности по периодам.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перегруз bucket предмета</w:t>
              <w:br/>
              <w:t>subject_bucket_overload_weight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Контролирует, чтобы предмет не собирался плотным комком.</w:t>
              <w:br/>
              <w:t>Совет: Повышать, если дисциплина собирается комком.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пропуск сегмента</w:t>
              <w:br/>
              <w:t>subject_missing_segment_weight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Дополнительный штраф за пропущенные краевые сегменты семестра.</w:t>
              <w:br/>
              <w:t>Совет: Повышать, если предмет исчезает в начале/конце семестра.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5 пар у студента в день</w:t>
              <w:br/>
              <w:t>student_five_pair_day_weight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Чем выше — тем меньше «убойных» дней у студентов.</w:t>
              <w:br/>
              <w:t>Совет: Повышать, чтобы реже ставить по 5 пар.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поздние пары у студентов</w:t>
              <w:br/>
              <w:t>student_late_slot_weight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Линейно растёт с номером пары. 0 = solver не предпочитает ранние пары (экономит ~67k термов цели).</w:t>
              <w:br/>
              <w:t>Совет: 0 быстрее; повышение сдвигает занятия раньше.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поздние пары у преподов</w:t>
              <w:br/>
              <w:t>teacher_late_slot_weight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Аналогично студентам, обычно держим 0.</w:t>
              <w:br/>
              <w:t>Совет: Обычно 0; включать по отдельному требованию.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окно у препода</w:t>
              <w:br/>
              <w:t>teacher_window_weight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0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Только при optimize_teacher_windows=true.</w:t>
              <w:br/>
              <w:t>Совет: Работает только при оптимизации окон преподавателей.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Штраф: окно у студента</w:t>
              <w:br/>
              <w:t>student_window_weight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300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Только при optimize_student_windows=true. Рекомендуемый диапазон: 200–600.</w:t>
              <w:br/>
              <w:t>Совет: Рабочий диапазон 200–600.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6.4. Размерности расписания</w:t>
      </w:r>
    </w:p>
    <w:p>
      <w:pPr>
        <w:spacing w:after="160"/>
      </w:pPr>
      <w:r>
        <w:t>Размерности задают допустимую форму учебного дня и распределение дисциплин по семестру.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600"/>
        <w:gridCol w:w="1000"/>
        <w:gridCol w:w="5760"/>
      </w:tblGrid>
      <w:tr>
        <w:trPr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Сейчас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даёт и как использовать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Мин. пар у студента в день</w:t>
              <w:br/>
              <w:t>min_student_pairs_per_study_day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Если подгруппа учится в этот день — даём ей минимум столько пар.</w:t>
              <w:br/>
              <w:t>Совет: 1–2; значение 2 уменьшает одиночные приезды.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Макс. пар у студента в день</w:t>
              <w:br/>
              <w:t>max_student_pairs_per_day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5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Жёсткий верхний предел.</w:t>
              <w:br/>
              <w:t>Совет: Жёсткий предел; обычно 5.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Мин. учебных дней в неделю</w:t>
              <w:br/>
              <w:t>min_student_study_days_per_week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6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Целевое значение (hard или soft в зависимости от флага выше).</w:t>
              <w:br/>
              <w:t>Совет: Цель, а при HARD — обязательное число дней.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Размер bucket-а в днях</w:t>
              <w:br/>
              <w:t>subject_spread_bucket_available_days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12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доступных дней в одном bucket-е предмета. 12 ≈ 2 недели.</w:t>
              <w:br/>
              <w:t>Совет: 12 примерно соответствует двум учебным неделям.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Мин. слотов чтобы применять spread</w:t>
              <w:br/>
              <w:t>min_subject_spread_total_slots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9999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Предметы с total_slots ниже не получают bucket-ограничений.</w:t>
              <w:br/>
              <w:t>Совет: 9999 фактически отключает spread; около 4 включает.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Допуск bucket-а</w:t>
              <w:br/>
              <w:t>subject_bucket_extra_slots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8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слотов сверх «среднего на bucket» допустимо без штрафа. Больше = мягче spread.</w:t>
              <w:br/>
              <w:t>Совет: Больше значение делает равномерность мягче.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Минимальная вместимость bucket-а</w:t>
              <w:br/>
              <w:t>subject_bucket_min_capacity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Нижняя граница soft_max_per_bucket.</w:t>
              <w:br/>
              <w:t>Совет: Обычно 2; менять вместе со spread.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Юнит активного bucket-а: обычные</w:t>
              <w:br/>
              <w:t>normal_subject_active_bucket_unit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2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слотов «оплачивают» один активный bucket для обычных предметов.</w:t>
              <w:br/>
              <w:t>Совет: Техническая настройка spread; обычно 2.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Юнит активного bucket-а: блочные (УП)</w:t>
              <w:br/>
              <w:t>block_subject_active_bucket_unit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То же для УП-практик.</w:t>
              <w:br/>
              <w:t>Совет: Техническая настройка УП; обычно 4.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Мин. теории до первой лабы</w:t>
              <w:br/>
              <w:t>min_initial_theory_slots_before_labs</w:t>
            </w:r>
          </w:p>
        </w:tc>
        <w:tc>
          <w:tcPr>
            <w:tcW w:type="dxa" w:w="10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1A1A1A"/>
                <w:sz w:val="16"/>
              </w:rPr>
              <w:t>1</w:t>
            </w:r>
          </w:p>
        </w:tc>
        <w:tc>
          <w:tcPr>
            <w:tcW w:type="dxa" w:w="57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6"/>
              </w:rPr>
              <w:t>Сколько слотов теории должно быть в первом bucket-е перед лабами.</w:t>
              <w:br/>
              <w:t>Совет: Минимум теории до первой лабораторной.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Учёт часов и замены: логика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Показатель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Правило расчёта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План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Объём из действующих «Вклеек» по дисциплине, группе и преподавателю.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Поставлено</w:t>
            </w:r>
          </w:p>
        </w:tc>
        <w:tc>
          <w:tcPr>
            <w:tcW w:type="dxa" w:w="7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Часы занятий, реально размещённых в расписании по конкретным датам.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Зачтено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Фактические часы преподавателя после учёта замен и корректировок.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Осталось</w:t>
            </w:r>
          </w:p>
        </w:tc>
        <w:tc>
          <w:tcPr>
            <w:tcW w:type="dxa" w:w="72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План минус зачтено; отрицательное значение означает перегруз.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Замена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A1A1A"/>
                <w:sz w:val="18"/>
              </w:rPr>
              <w:t>У отсутствующего часы вычитаются из зачёта, заменяющему добавляются; исходный план не переписывается.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Детализация: </w:t>
      </w:r>
      <w:r>
        <w:rPr>
          <w:rFonts w:ascii="Calibri" w:hAnsi="Calibri" w:eastAsia="Calibri"/>
          <w:color w:val="1A1A1A"/>
        </w:rPr>
        <w:t>по нажатию на часы открываются даты, недели, номера пар, группы, дисциплины, преподаватели и кабинеты.</w:t>
      </w:r>
    </w:p>
    <w:p>
      <w:pPr>
        <w:spacing w:after="120"/>
      </w:pPr>
      <w:r>
        <w:rPr>
          <w:rFonts w:ascii="Calibri" w:hAnsi="Calibri" w:eastAsia="Calibri"/>
          <w:b/>
          <w:color w:val="1F4D78"/>
        </w:rPr>
        <w:t xml:space="preserve">Экспорт: </w:t>
      </w:r>
      <w:r>
        <w:rPr>
          <w:rFonts w:ascii="Calibri" w:hAnsi="Calibri" w:eastAsia="Calibri"/>
          <w:color w:val="1A1A1A"/>
        </w:rPr>
        <w:t>универсальный Excel содержит сводные листы, а «Экспорт по образцу» строит книгу по структуре старого учёта часов.</w:t>
      </w:r>
    </w:p>
    <w:p>
      <w:pPr>
        <w:pStyle w:val="Heading1"/>
      </w:pPr>
      <w:r>
        <w:t>8. Что показать на презентации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расписание и показать выбор курса/недели, Excel, PDF и публикацию.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преподавателей: выделить несколько карточек и показать массовое рабочее время.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занятие: показать чётность недели, тип аудитории и автозамену кабинета.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аудиторный фонд: продемонстрировать типы 1/2/3 и возможность добавить свой.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Открыть учёт часов: план, поставлено, зачтено, остаток, даты и экспорт по образцу.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Показать журнал замен и объяснить перенос фактических часов.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A1A1A"/>
        </w:rPr>
        <w:t>В Настройках набрать root! и объяснить разделы без изменения рабочих значений.</w:t>
      </w:r>
    </w:p>
    <w:p>
      <w:pPr>
        <w:pStyle w:val="Heading1"/>
      </w:pPr>
      <w:r>
        <w:t>9. Ограничения текущей версии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Качество результата зависит от полноты входных данных: численности, кабинетов, рабочего времени и недоступности.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Тип аудитории сейчас сопоставляется точно: тип 3 не считается автоматической заменой типа 1 без отдельного правила совместимости.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После ручной правки, импорта или ROOT-изменений требуется явная регенерация.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Перед публикацией диспетчер должен проверить аудит, часы, кабинеты и визуальную сетку.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ROOT предназначен для ответственного пользователя; неверные HARD-настройки могут привести к отсутствию решения.</w:t>
      </w:r>
    </w:p>
    <w:p>
      <w:pPr>
        <w:pStyle w:val="Heading1"/>
      </w:pPr>
      <w:r>
        <w:t>10. Следующие логичные улучшения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Матрица совместимости типов: например, компьютерный класс может принимать лекцию, но мастерская — только профильные занятия.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Приоритеты и запреты для отдельных кабинетов/дисциплин вместо только точного типа.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Сценарное сравнение двух генераций по окнам, поздним парам, сменам корпусов и заполнению кабинетов.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Ролевой доступ: диспетчер, администрация, преподаватель и студент.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A1A1A"/>
        </w:rPr>
        <w:t>Автоматическая публикация выбранной версии по расписанию после подтверждения диспетчером.</w:t>
      </w:r>
    </w:p>
    <w:p>
      <w:pPr>
        <w:spacing w:before="120" w:after="20"/>
        <w:ind w:left="173" w:right="115"/>
        <w:shd w:fill="EEF2FF"/>
        <w:keepNext/>
        <w:pBdr>
          <w:left w:val="single" w:sz="20" w:space="6" w:color="4F46E5"/>
        </w:pBdr>
      </w:pPr>
      <w:r>
        <w:rPr>
          <w:rFonts w:ascii="Calibri" w:hAnsi="Calibri" w:eastAsia="Calibri"/>
          <w:b/>
          <w:color w:val="4F46E5"/>
          <w:sz w:val="22"/>
        </w:rPr>
        <w:t>Итог</w:t>
      </w:r>
    </w:p>
    <w:p>
      <w:pPr>
        <w:spacing w:before="0" w:after="160"/>
        <w:ind w:left="173" w:right="115"/>
        <w:shd w:fill="EEF2FF"/>
        <w:pBdr>
          <w:left w:val="single" w:sz="20" w:space="6" w:color="4F46E5"/>
        </w:pBdr>
      </w:pPr>
      <w:r>
        <w:rPr>
          <w:rFonts w:ascii="Calibri" w:hAnsi="Calibri" w:eastAsia="Calibri"/>
          <w:color w:val="1A1A1A"/>
          <w:sz w:val="21"/>
        </w:rPr>
        <w:t>Система уже закрывает полный демонстрационный цикл: входные данные → аудит → генерация → ручная проверка → кабинеты → учёт часов → публикация и отчёты.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8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667085"/>
        <w:sz w:val="17"/>
      </w:rPr>
      <w:t>СИСТЕМА РАСПИСАНИЯ  |  ПРЕЗЕНТАЦИОННАЯ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30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системы автоматического формирования расписания</dc:title>
  <dc:subject>Краткое презентационное руководство по функционалу и ROOT-настройкам</dc:subject>
  <dc:creator>Проект системы расписания</dc:creator>
  <cp:keywords>расписание, OR-Tools, учёт часов, техникум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