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788F" w:rsidRDefault="00192D3F">
      <w:r>
        <w:t>W</w:t>
      </w:r>
      <w:r>
        <w:t>e expect Mankind to report a relatively softer domestic quarter, with Q1 FY27 revenue of ₹8.7bn versus ₹8.4bn in Q1 FY26. Slower domestic growth is likely to reduce operating leverage from the company's expanded sales infrastructure, leading us to estimate EBITDA margin of 20.4%, around 50bps lower year-on-year. We expect part of this pressure to be offset below the operating line, as depreciation and finance costs continue to normalise following the BSV acquisition and ongoing debt repayment, with management targeting full debt repayment by FY28-end. As a result, we estimate PAT margin of 12.0%, broadly stable year-on-year despite weaker operating profitability.</w:t>
      </w:r>
    </w:p>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69"/>
    <w:rsid w:val="00192D3F"/>
    <w:rsid w:val="00336969"/>
    <w:rsid w:val="00525D40"/>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217568"/>
  <w15:chartTrackingRefBased/>
  <w15:docId w15:val="{BDF91155-0B99-FF43-9D42-88C7BB8B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696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3696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96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3696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3696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6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133366">
      <w:bodyDiv w:val="1"/>
      <w:marLeft w:val="0"/>
      <w:marRight w:val="0"/>
      <w:marTop w:val="0"/>
      <w:marBottom w:val="0"/>
      <w:divBdr>
        <w:top w:val="none" w:sz="0" w:space="0" w:color="auto"/>
        <w:left w:val="none" w:sz="0" w:space="0" w:color="auto"/>
        <w:bottom w:val="none" w:sz="0" w:space="0" w:color="auto"/>
        <w:right w:val="none" w:sz="0" w:space="0" w:color="auto"/>
      </w:divBdr>
      <w:divsChild>
        <w:div w:id="1030762457">
          <w:marLeft w:val="0"/>
          <w:marRight w:val="0"/>
          <w:marTop w:val="0"/>
          <w:marBottom w:val="0"/>
          <w:divBdr>
            <w:top w:val="none" w:sz="0" w:space="0" w:color="auto"/>
            <w:left w:val="none" w:sz="0" w:space="0" w:color="auto"/>
            <w:bottom w:val="none" w:sz="0" w:space="0" w:color="auto"/>
            <w:right w:val="none" w:sz="0" w:space="0" w:color="auto"/>
          </w:divBdr>
          <w:divsChild>
            <w:div w:id="361564449">
              <w:marLeft w:val="0"/>
              <w:marRight w:val="0"/>
              <w:marTop w:val="0"/>
              <w:marBottom w:val="0"/>
              <w:divBdr>
                <w:top w:val="none" w:sz="0" w:space="0" w:color="auto"/>
                <w:left w:val="none" w:sz="0" w:space="0" w:color="auto"/>
                <w:bottom w:val="none" w:sz="0" w:space="0" w:color="auto"/>
                <w:right w:val="none" w:sz="0" w:space="0" w:color="auto"/>
              </w:divBdr>
              <w:divsChild>
                <w:div w:id="1886133911">
                  <w:marLeft w:val="0"/>
                  <w:marRight w:val="0"/>
                  <w:marTop w:val="0"/>
                  <w:marBottom w:val="0"/>
                  <w:divBdr>
                    <w:top w:val="none" w:sz="0" w:space="0" w:color="auto"/>
                    <w:left w:val="none" w:sz="0" w:space="0" w:color="auto"/>
                    <w:bottom w:val="none" w:sz="0" w:space="0" w:color="auto"/>
                    <w:right w:val="none" w:sz="0" w:space="0" w:color="auto"/>
                  </w:divBdr>
                  <w:divsChild>
                    <w:div w:id="598367632">
                      <w:marLeft w:val="0"/>
                      <w:marRight w:val="0"/>
                      <w:marTop w:val="0"/>
                      <w:marBottom w:val="0"/>
                      <w:divBdr>
                        <w:top w:val="none" w:sz="0" w:space="0" w:color="auto"/>
                        <w:left w:val="none" w:sz="0" w:space="0" w:color="auto"/>
                        <w:bottom w:val="none" w:sz="0" w:space="0" w:color="auto"/>
                        <w:right w:val="none" w:sz="0" w:space="0" w:color="auto"/>
                      </w:divBdr>
                      <w:divsChild>
                        <w:div w:id="631793926">
                          <w:marLeft w:val="0"/>
                          <w:marRight w:val="0"/>
                          <w:marTop w:val="0"/>
                          <w:marBottom w:val="0"/>
                          <w:divBdr>
                            <w:top w:val="none" w:sz="0" w:space="0" w:color="auto"/>
                            <w:left w:val="none" w:sz="0" w:space="0" w:color="auto"/>
                            <w:bottom w:val="none" w:sz="0" w:space="0" w:color="auto"/>
                            <w:right w:val="none" w:sz="0" w:space="0" w:color="auto"/>
                          </w:divBdr>
                          <w:divsChild>
                            <w:div w:id="224335771">
                              <w:marLeft w:val="0"/>
                              <w:marRight w:val="0"/>
                              <w:marTop w:val="0"/>
                              <w:marBottom w:val="0"/>
                              <w:divBdr>
                                <w:top w:val="none" w:sz="0" w:space="0" w:color="auto"/>
                                <w:left w:val="none" w:sz="0" w:space="0" w:color="auto"/>
                                <w:bottom w:val="none" w:sz="0" w:space="0" w:color="auto"/>
                                <w:right w:val="none" w:sz="0" w:space="0" w:color="auto"/>
                              </w:divBdr>
                              <w:divsChild>
                                <w:div w:id="515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52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573</Characters>
  <Application>Microsoft Office Word</Application>
  <DocSecurity>0</DocSecurity>
  <Lines>4</Lines>
  <Paragraphs>1</Paragraphs>
  <ScaleCrop>false</ScaleCrop>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3</cp:revision>
  <dcterms:created xsi:type="dcterms:W3CDTF">2026-07-15T08:34:00Z</dcterms:created>
  <dcterms:modified xsi:type="dcterms:W3CDTF">2026-07-16T03:52:00Z</dcterms:modified>
</cp:coreProperties>
</file>