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Viva Questions and Answers</w:t>
      </w:r>
    </w:p>
    <w:p>
      <w:pPr>
        <w:spacing w:after="200"/>
      </w:pPr>
      <w:r>
        <w:t xml:space="preserve">E-commerce Customer Behaviour Analysis and Recommendation System using PySpark</w:t>
      </w:r>
    </w:p>
    <w:p>
      <w:pPr>
        <w:spacing w:after="60" w:before="200"/>
      </w:pPr>
      <w:r>
        <w:rPr>
          <w:b/>
          <w:bCs/>
        </w:rPr>
        <w:t xml:space="preserve">Q: What is Big Data?</w:t>
      </w:r>
    </w:p>
    <w:p>
      <w:pPr>
        <w:spacing w:after="100"/>
        <w:jc w:val="both"/>
      </w:pPr>
      <w:r>
        <w:t xml:space="preserve">A: Data that is too large, fast-moving, or varied for traditional single-machine tools to store or process efficiently -- often described by volume, velocity, and variety.</w:t>
      </w:r>
    </w:p>
    <w:p>
      <w:pPr>
        <w:spacing w:after="60" w:before="200"/>
      </w:pPr>
      <w:r>
        <w:rPr>
          <w:b/>
          <w:bCs/>
        </w:rPr>
        <w:t xml:space="preserve">Q: Why PySpark?</w:t>
      </w:r>
    </w:p>
    <w:p>
      <w:pPr>
        <w:spacing w:after="100"/>
        <w:jc w:val="both"/>
      </w:pPr>
      <w:r>
        <w:t xml:space="preserve">A: PySpark lets us write Python code that runs as distributed jobs across multiple cores/machines, so it can process datasets (like our 1M+ row dataset) that would be slow or memory-heavy in a single-machine tool, while keeping a familiar DataFrame/SQL-style API.</w:t>
      </w:r>
    </w:p>
    <w:p>
      <w:pPr>
        <w:spacing w:after="60" w:before="200"/>
      </w:pPr>
      <w:r>
        <w:rPr>
          <w:b/>
          <w:bCs/>
        </w:rPr>
        <w:t xml:space="preserve">Q: Why not Pandas for everything?</w:t>
      </w:r>
    </w:p>
    <w:p>
      <w:pPr>
        <w:spacing w:after="100"/>
        <w:jc w:val="both"/>
      </w:pPr>
      <w:r>
        <w:t xml:space="preserve">A: Pandas loads the entire dataset into one machine's memory and processes it single-threaded (mostly). It works for small data but doesn't scale to millions/billions of rows or across multiple machines. In this project pandas is used only once, to convert the source Excel file to CSV.</w:t>
      </w:r>
    </w:p>
    <w:p>
      <w:pPr>
        <w:spacing w:after="60" w:before="200"/>
      </w:pPr>
      <w:r>
        <w:rPr>
          <w:b/>
          <w:bCs/>
        </w:rPr>
        <w:t xml:space="preserve">Q: What is Spark?</w:t>
      </w:r>
    </w:p>
    <w:p>
      <w:pPr>
        <w:spacing w:after="100"/>
        <w:jc w:val="both"/>
      </w:pPr>
      <w:r>
        <w:t xml:space="preserve">A: Apache Spark is an open-source distributed computing engine for large-scale data processing, offering APIs for batch processing (DataFrames/SQL), streaming, machine learning (MLlib), and graph processing.</w:t>
      </w:r>
    </w:p>
    <w:p>
      <w:pPr>
        <w:spacing w:after="60" w:before="200"/>
      </w:pPr>
      <w:r>
        <w:rPr>
          <w:b/>
          <w:bCs/>
        </w:rPr>
        <w:t xml:space="preserve">Q: What is a Spark DataFrame?</w:t>
      </w:r>
    </w:p>
    <w:p>
      <w:pPr>
        <w:spacing w:after="100"/>
        <w:jc w:val="both"/>
      </w:pPr>
      <w:r>
        <w:t xml:space="preserve">A: A distributed collection of data organized into named columns, conceptually similar to a pandas DataFrame or a SQL table, but partitioned and processed across multiple cores/machines under the hood.</w:t>
      </w:r>
    </w:p>
    <w:p>
      <w:pPr>
        <w:spacing w:after="60" w:before="200"/>
      </w:pPr>
      <w:r>
        <w:rPr>
          <w:b/>
          <w:bCs/>
        </w:rPr>
        <w:t xml:space="preserve">Q: What is Spark SQL?</w:t>
      </w:r>
    </w:p>
    <w:p>
      <w:pPr>
        <w:spacing w:after="100"/>
        <w:jc w:val="both"/>
      </w:pPr>
      <w:r>
        <w:t xml:space="preserve">A: A Spark module that lets you run SQL queries directly against DataFrames (by registering them as temporary views), which Spark's optimizer (Catalyst) turns into the same distributed execution plan as the equivalent DataFrame code.</w:t>
      </w:r>
    </w:p>
    <w:p>
      <w:pPr>
        <w:spacing w:after="60" w:before="200"/>
      </w:pPr>
      <w:r>
        <w:rPr>
          <w:b/>
          <w:bCs/>
        </w:rPr>
        <w:t xml:space="preserve">Q: What is Hive?</w:t>
      </w:r>
    </w:p>
    <w:p>
      <w:pPr>
        <w:spacing w:after="100"/>
        <w:jc w:val="both"/>
      </w:pPr>
      <w:r>
        <w:t xml:space="preserve">A: Apache Hive is a data warehouse system built on top of Hadoop/Spark that lets you query large datasets stored in distributed storage using SQL-like syntax (HiveQL), typically by registering external tables over files such as our Parquet output.</w:t>
      </w:r>
    </w:p>
    <w:p>
      <w:pPr>
        <w:spacing w:after="60" w:before="200"/>
      </w:pPr>
      <w:r>
        <w:rPr>
          <w:b/>
          <w:bCs/>
        </w:rPr>
        <w:t xml:space="preserve">Q: What is an RDD?</w:t>
      </w:r>
    </w:p>
    <w:p>
      <w:pPr>
        <w:spacing w:after="100"/>
        <w:jc w:val="both"/>
      </w:pPr>
      <w:r>
        <w:t xml:space="preserve">A: Resilient Distributed Dataset -- Spark's original low-level distributed data structure: an immutable, partitioned collection of objects that can be processed in parallel and automatically recovered on node failure. DataFrames are built on top of RDDs but are higher-level and more optimized.</w:t>
      </w:r>
    </w:p>
    <w:p>
      <w:pPr>
        <w:spacing w:after="60" w:before="200"/>
      </w:pPr>
      <w:r>
        <w:rPr>
          <w:b/>
          <w:bCs/>
        </w:rPr>
        <w:t xml:space="preserve">Q: What is partitioning?</w:t>
      </w:r>
    </w:p>
    <w:p>
      <w:pPr>
        <w:spacing w:after="100"/>
        <w:jc w:val="both"/>
      </w:pPr>
      <w:r>
        <w:t xml:space="preserve">A: Splitting a dataset into chunks (partitions) that Spark can process in parallel across cores/executors. The number and size of partitions affects parallelism and performance, which is why this project tunes spark.sql.shuffle.partitions down for a laptop-scale run.</w:t>
      </w:r>
    </w:p>
    <w:p>
      <w:pPr>
        <w:spacing w:after="60" w:before="200"/>
      </w:pPr>
      <w:r>
        <w:rPr>
          <w:b/>
          <w:bCs/>
        </w:rPr>
        <w:t xml:space="preserve">Q: What is lazy evaluation?</w:t>
      </w:r>
    </w:p>
    <w:p>
      <w:pPr>
        <w:spacing w:after="100"/>
        <w:jc w:val="both"/>
      </w:pPr>
      <w:r>
        <w:t xml:space="preserve">A: Spark doesn't execute transformations (like filter, groupBy) immediately -- it builds up a logical execution plan and only actually runs it when an action (like count, show, write) is called. This lets Spark optimize the whole chain of operations before running it.</w:t>
      </w:r>
    </w:p>
    <w:p>
      <w:pPr>
        <w:spacing w:after="60" w:before="200"/>
      </w:pPr>
      <w:r>
        <w:rPr>
          <w:b/>
          <w:bCs/>
        </w:rPr>
        <w:t xml:space="preserve">Q: What is RFM?</w:t>
      </w:r>
    </w:p>
    <w:p>
      <w:pPr>
        <w:spacing w:after="100"/>
        <w:jc w:val="both"/>
      </w:pPr>
      <w:r>
        <w:t xml:space="preserve">A: A customer analysis technique based on three features: Recency (how recently a customer purchased), Frequency (how often they purchase), and Monetary (how much they spend) -- used here as the input features for K-Means clustering.</w:t>
      </w:r>
    </w:p>
    <w:p>
      <w:pPr>
        <w:spacing w:after="60" w:before="200"/>
      </w:pPr>
      <w:r>
        <w:rPr>
          <w:b/>
          <w:bCs/>
        </w:rPr>
        <w:t xml:space="preserve">Q: What is K-Means?</w:t>
      </w:r>
    </w:p>
    <w:p>
      <w:pPr>
        <w:spacing w:after="100"/>
        <w:jc w:val="both"/>
      </w:pPr>
      <w:r>
        <w:t xml:space="preserve">A: An unsupervised clustering algorithm that partitions data points into k groups by iteratively assigning each point to its nearest cluster center (centroid) and recomputing centroids, until the assignments stabilize.</w:t>
      </w:r>
    </w:p>
    <w:p>
      <w:pPr>
        <w:spacing w:after="60" w:before="200"/>
      </w:pPr>
      <w:r>
        <w:rPr>
          <w:b/>
          <w:bCs/>
        </w:rPr>
        <w:t xml:space="preserve">Q: Why use clustering here?</w:t>
      </w:r>
    </w:p>
    <w:p>
      <w:pPr>
        <w:spacing w:after="100"/>
        <w:jc w:val="both"/>
      </w:pPr>
      <w:r>
        <w:t xml:space="preserve">A: To automatically group customers with similar purchasing behaviour (based on RFM) into segments, without manually defining rules, so marketing/business teams can treat each segment differently (e.g. reward high-value customers, win back low-activity ones).</w:t>
      </w:r>
    </w:p>
    <w:p>
      <w:pPr>
        <w:spacing w:after="60" w:before="200"/>
      </w:pPr>
      <w:r>
        <w:rPr>
          <w:b/>
          <w:bCs/>
        </w:rPr>
        <w:t xml:space="preserve">Q: What is ALS?</w:t>
      </w:r>
    </w:p>
    <w:p>
      <w:pPr>
        <w:spacing w:after="100"/>
        <w:jc w:val="both"/>
      </w:pPr>
      <w:r>
        <w:t xml:space="preserve">A: Alternating Least Squares -- a matrix-factorization algorithm used for collaborative filtering. It represents users and items as latent factor vectors and alternately optimizes one set of vectors while holding the other fixed, minimizing reconstruction error against the known interactions.</w:t>
      </w:r>
    </w:p>
    <w:p>
      <w:pPr>
        <w:spacing w:after="60" w:before="200"/>
      </w:pPr>
      <w:r>
        <w:rPr>
          <w:b/>
          <w:bCs/>
        </w:rPr>
        <w:t xml:space="preserve">Q: How does the recommendation actually work?</w:t>
      </w:r>
    </w:p>
    <w:p>
      <w:pPr>
        <w:spacing w:after="100"/>
        <w:jc w:val="both"/>
      </w:pPr>
      <w:r>
        <w:t xml:space="preserve">A: ALS learns latent factor vectors for each customer and each product from historical purchase-quantity data. To recommend for a customer, it scores every product using the dot product of that customer's vector and each product's vector, and returns the highest-scoring products the customer hasn't already interacted with heavily.</w:t>
      </w:r>
    </w:p>
    <w:p>
      <w:pPr>
        <w:spacing w:after="60" w:before="200"/>
      </w:pPr>
      <w:r>
        <w:rPr>
          <w:b/>
          <w:bCs/>
        </w:rPr>
        <w:t xml:space="preserve">Q: What is collaborative filtering?</w:t>
      </w:r>
    </w:p>
    <w:p>
      <w:pPr>
        <w:spacing w:after="100"/>
        <w:jc w:val="both"/>
      </w:pPr>
      <w:r>
        <w:t xml:space="preserve">A: A recommendation approach that predicts a user's preferences based on the preferences/behaviour of many users, rather than relying on explicit product content/features -- 'customers who bought similar things to you also bought this.'</w:t>
      </w:r>
    </w:p>
    <w:p>
      <w:pPr>
        <w:spacing w:after="60" w:before="200"/>
      </w:pPr>
      <w:r>
        <w:rPr>
          <w:b/>
          <w:bCs/>
        </w:rPr>
        <w:t xml:space="preserve">Q: What is implicit feedback, and why use it here?</w:t>
      </w:r>
    </w:p>
    <w:p>
      <w:pPr>
        <w:spacing w:after="100"/>
        <w:jc w:val="both"/>
      </w:pPr>
      <w:r>
        <w:t xml:space="preserve">A: Feedback inferred from behaviour (like purchase quantity or clicks) rather than an explicit rating (like a 1-5 star review). This dataset has purchase quantities but no star ratings, so ALS is configured with implicitPrefs=True, treating quantity as a confidence signal rather than a literal rating to reconstruct.</w:t>
      </w:r>
    </w:p>
    <w:p>
      <w:pPr>
        <w:spacing w:after="60" w:before="200"/>
      </w:pPr>
      <w:r>
        <w:rPr>
          <w:b/>
          <w:bCs/>
        </w:rPr>
        <w:t xml:space="preserve">Q: How does this project handle large datasets?</w:t>
      </w:r>
    </w:p>
    <w:p>
      <w:pPr>
        <w:spacing w:after="100"/>
        <w:jc w:val="both"/>
      </w:pPr>
      <w:r>
        <w:t xml:space="preserve">A: By using Spark's distributed DataFrame/SQL/MLlib APIs for every heavy computation instead of pandas, storing intermediate results in the compact, columnar Parquet format, and tuning shuffle partitions -- an architecture that runs unchanged (with more parallelism) on a real multi-node cluster.</w:t>
      </w:r>
    </w:p>
    <w:p>
      <w:pPr>
        <w:spacing w:after="60" w:before="200"/>
      </w:pPr>
      <w:r>
        <w:rPr>
          <w:b/>
          <w:bCs/>
        </w:rPr>
        <w:t xml:space="preserve">Q: What preprocessing was performed?</w:t>
      </w:r>
    </w:p>
    <w:p>
      <w:pPr>
        <w:spacing w:after="100"/>
        <w:jc w:val="both"/>
      </w:pPr>
      <w:r>
        <w:t xml:space="preserve">A: Standardizing column names, dropping rows with a null Customer ID, casting InvoiceDate to a timestamp, removing duplicates, separating cancellations (Invoice starting with 'C'), removing non-positive Quantity/Price rows, and computing a TotalPrice column.</w:t>
      </w:r>
    </w:p>
    <w:p>
      <w:pPr>
        <w:spacing w:after="60" w:before="200"/>
      </w:pPr>
      <w:r>
        <w:rPr>
          <w:b/>
          <w:bCs/>
        </w:rPr>
        <w:t xml:space="preserve">Q: What are the limitations of this project?</w:t>
      </w:r>
    </w:p>
    <w:p>
      <w:pPr>
        <w:spacing w:after="100"/>
        <w:jc w:val="both"/>
      </w:pPr>
      <w:r>
        <w:t xml:space="preserve">A: No true product-category column (approximated at product level), RFM uses only 3 features, ALS suffers from the cold-start problem for brand-new customers, and the local[*] run demonstrates the architecture but isn't a true multi-node scalability benchmark.</w:t>
      </w:r>
    </w:p>
    <w:p>
      <w:pPr>
        <w:spacing w:after="60" w:before="200"/>
      </w:pPr>
      <w:r>
        <w:rPr>
          <w:b/>
          <w:bCs/>
        </w:rPr>
        <w:t xml:space="preserve">Q: What are real-world applications of this kind of system?</w:t>
      </w:r>
    </w:p>
    <w:p>
      <w:pPr>
        <w:spacing w:after="100"/>
        <w:jc w:val="both"/>
      </w:pPr>
      <w:r>
        <w:t xml:space="preserve">A: Personalised product recommendations, targeted marketing campaigns per customer segment, demand/inventory planning from top-selling products, and customer lifetime value estimation.</w:t>
      </w:r>
    </w:p>
    <w:p>
      <w:pPr>
        <w:spacing w:after="60" w:before="200"/>
      </w:pPr>
      <w:r>
        <w:rPr>
          <w:b/>
          <w:bCs/>
        </w:rPr>
        <w:t xml:space="preserve">Q: Why is Customer ID required for this analysis?</w:t>
      </w:r>
    </w:p>
    <w:p>
      <w:pPr>
        <w:spacing w:after="100"/>
        <w:jc w:val="both"/>
      </w:pPr>
      <w:r>
        <w:t xml:space="preserve">A: Every customer-level metric -- RFM, segmentation, and per-customer recommendations -- requires knowing which customer made which purchase. Rows without a Customer ID can't be attributed to anyone, so they're excluded from these analyses (though they'd still be usable for pure product-level stats).</w:t>
      </w:r>
    </w:p>
    <w:p>
      <w:pPr>
        <w:spacing w:after="60" w:before="200"/>
      </w:pPr>
      <w:r>
        <w:rPr>
          <w:b/>
          <w:bCs/>
        </w:rPr>
        <w:t xml:space="preserve">Q: Why store the cleaned data as Parquet instead of CSV?</w:t>
      </w:r>
    </w:p>
    <w:p>
      <w:pPr>
        <w:spacing w:after="100"/>
        <w:jc w:val="both"/>
      </w:pPr>
      <w:r>
        <w:t xml:space="preserve">A: Parquet is a columnar, compressed binary format that Spark reads much faster than CSV (no repeated parsing/type-inference) and that takes up less disk space -- important once later stages (segmentation, recommendation) need to re-read the cleaned data repeatedly.</w:t>
      </w:r>
    </w:p>
    <w:p>
      <w:pPr>
        <w:spacing w:after="60" w:before="200"/>
      </w:pPr>
      <w:r>
        <w:rPr>
          <w:b/>
          <w:bCs/>
        </w:rPr>
        <w:t xml:space="preserve">Q: How did you choose k = 4 for K-Means?</w:t>
      </w:r>
    </w:p>
    <w:p>
      <w:pPr>
        <w:spacing w:after="100"/>
        <w:jc w:val="both"/>
      </w:pPr>
      <w:r>
        <w:t xml:space="preserve">A: k = 4 is a reasonable starting point for RFM segmentation, matching the classic high/regular/occasional/low-activity intuition; the project also includes the elbow-method approach (plotting K-Means training cost across a range of k values) as the correct way to justify the choice with a real chart.</w:t>
      </w:r>
    </w:p>
    <w:p>
      <w:pPr>
        <w:spacing w:after="60" w:before="200"/>
      </w:pPr>
      <w:r>
        <w:rPr>
          <w:b/>
          <w:bCs/>
        </w:rPr>
        <w:t xml:space="preserve">Q: What is a Window function, and where is it used here?</w:t>
      </w:r>
    </w:p>
    <w:p>
      <w:pPr>
        <w:spacing w:after="100"/>
        <w:jc w:val="both"/>
      </w:pPr>
      <w:r>
        <w:t xml:space="preserve">A: A Window function computes a value across a set of rows related to the current row (like a running rank or total) without collapsing them into a single group-by row. Here, it's used to rank customers by total spend to build the customer-spending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2026-09-22T18:26:38.050Z</dcterms:created>
  <dcterms:modified xsi:type="dcterms:W3CDTF">2026-09-22T18:26:38.050Z</dcterms:modified>
</cp:coreProperties>
</file>

<file path=docProps/custom.xml><?xml version="1.0" encoding="utf-8"?>
<Properties xmlns="http://schemas.openxmlformats.org/officeDocument/2006/custom-properties" xmlns:vt="http://schemas.openxmlformats.org/officeDocument/2006/docPropsVTypes"/>
</file>