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505733" w:displacedByCustomXml="next"/>
    <w:bookmarkEnd w:id="0" w:displacedByCustomXml="next"/>
    <w:sdt>
      <w:sdtPr>
        <w:rPr>
          <w:rFonts w:ascii="Times New Roman" w:eastAsia="宋体" w:hAnsi="Times New Roman" w:hint="eastAsia"/>
          <w:kern w:val="2"/>
          <w:sz w:val="2"/>
          <w:szCs w:val="24"/>
          <w14:ligatures w14:val="standardContextual"/>
        </w:rPr>
        <w:id w:val="206313440"/>
        <w:docPartObj>
          <w:docPartGallery w:val="Cover Pages"/>
          <w:docPartUnique/>
        </w:docPartObj>
      </w:sdtPr>
      <w:sdtEndPr>
        <w:rPr>
          <w:rFonts w:hint="default"/>
          <w:b/>
          <w:bCs/>
          <w:sz w:val="32"/>
          <w:szCs w:val="32"/>
        </w:rPr>
      </w:sdtEndPr>
      <w:sdtContent>
        <w:p w14:paraId="48A3F83E" w14:textId="40426B37" w:rsidR="00960B42" w:rsidRPr="00960B42" w:rsidRDefault="00960B42" w:rsidP="00960B42">
          <w:pPr>
            <w:pStyle w:val="af3"/>
            <w:ind w:firstLine="40"/>
            <w:rPr>
              <w:rFonts w:hint="eastAsia"/>
              <w:sz w:val="2"/>
            </w:rPr>
          </w:pPr>
        </w:p>
        <w:p w14:paraId="432774BA" w14:textId="77777777" w:rsidR="003353AD" w:rsidRDefault="003353AD" w:rsidP="003353AD">
          <w:pPr>
            <w:widowControl/>
            <w:snapToGrid/>
            <w:spacing w:line="720" w:lineRule="auto"/>
            <w:ind w:firstLineChars="0" w:firstLine="0"/>
            <w:jc w:val="center"/>
            <w:rPr>
              <w:b/>
              <w:bCs/>
              <w:sz w:val="32"/>
              <w:szCs w:val="32"/>
            </w:rPr>
          </w:pPr>
          <w:r>
            <w:rPr>
              <w:b/>
              <w:bCs/>
              <w:noProof/>
              <w:sz w:val="32"/>
              <w:szCs w:val="32"/>
            </w:rPr>
            <w:drawing>
              <wp:anchor distT="0" distB="0" distL="114300" distR="114300" simplePos="0" relativeHeight="251658240" behindDoc="1" locked="0" layoutInCell="1" allowOverlap="1" wp14:anchorId="41B4AA6B" wp14:editId="4B01D4E8">
                <wp:simplePos x="0" y="0"/>
                <wp:positionH relativeFrom="margin">
                  <wp:align>center</wp:align>
                </wp:positionH>
                <wp:positionV relativeFrom="paragraph">
                  <wp:posOffset>1779954</wp:posOffset>
                </wp:positionV>
                <wp:extent cx="2215515" cy="1230630"/>
                <wp:effectExtent l="0" t="0" r="0" b="7620"/>
                <wp:wrapTight wrapText="bothSides">
                  <wp:wrapPolygon edited="0">
                    <wp:start x="0" y="0"/>
                    <wp:lineTo x="0" y="21399"/>
                    <wp:lineTo x="21359" y="21399"/>
                    <wp:lineTo x="21359" y="0"/>
                    <wp:lineTo x="0" y="0"/>
                  </wp:wrapPolygon>
                </wp:wrapTight>
                <wp:docPr id="355651884" name="图片 2" descr="图片包含 游戏机, 画, 标志,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1884" name="图片 2" descr="图片包含 游戏机, 画, 标志, 食物&#10;&#10;描述已自动生成"/>
                        <pic:cNvPicPr/>
                      </pic:nvPicPr>
                      <pic:blipFill rotWithShape="1">
                        <a:blip r:embed="rId8" cstate="print">
                          <a:extLst>
                            <a:ext uri="{28A0092B-C50C-407E-A947-70E740481C1C}">
                              <a14:useLocalDpi xmlns:a14="http://schemas.microsoft.com/office/drawing/2010/main" val="0"/>
                            </a:ext>
                          </a:extLst>
                        </a:blip>
                        <a:srcRect l="44275" t="17106" b="9854"/>
                        <a:stretch/>
                      </pic:blipFill>
                      <pic:spPr bwMode="auto">
                        <a:xfrm>
                          <a:off x="0" y="0"/>
                          <a:ext cx="2215515" cy="1230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0B42">
            <w:rPr>
              <w:b/>
              <w:bCs/>
              <w:noProof/>
              <w:sz w:val="32"/>
              <w:szCs w:val="32"/>
            </w:rPr>
            <w:drawing>
              <wp:inline distT="0" distB="0" distL="0" distR="0" wp14:anchorId="10CCEE98" wp14:editId="17E2C900">
                <wp:extent cx="1519310" cy="1610256"/>
                <wp:effectExtent l="0" t="0" r="5080" b="9525"/>
                <wp:docPr id="343731369" name="图片 1" descr="图片包含 游戏机, 画, 标志,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31369" name="图片 1" descr="图片包含 游戏机, 画, 标志, 食物&#10;&#10;描述已自动生成"/>
                        <pic:cNvPicPr/>
                      </pic:nvPicPr>
                      <pic:blipFill rotWithShape="1">
                        <a:blip r:embed="rId9" cstate="print">
                          <a:extLst>
                            <a:ext uri="{28A0092B-C50C-407E-A947-70E740481C1C}">
                              <a14:useLocalDpi xmlns:a14="http://schemas.microsoft.com/office/drawing/2010/main" val="0"/>
                            </a:ext>
                          </a:extLst>
                        </a:blip>
                        <a:srcRect r="59992"/>
                        <a:stretch/>
                      </pic:blipFill>
                      <pic:spPr bwMode="auto">
                        <a:xfrm>
                          <a:off x="0" y="0"/>
                          <a:ext cx="1533122" cy="162489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f6"/>
            <w:tblpPr w:vertAnchor="page" w:horzAnchor="margin" w:tblpXSpec="center" w:tblpY="9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8"/>
            <w:gridCol w:w="2688"/>
          </w:tblGrid>
          <w:tr w:rsidR="003353AD" w:rsidRPr="003353AD" w14:paraId="1107C42A" w14:textId="77777777" w:rsidTr="006C4D9C">
            <w:trPr>
              <w:trHeight w:hRule="exact" w:val="567"/>
            </w:trPr>
            <w:tc>
              <w:tcPr>
                <w:tcW w:w="1418" w:type="dxa"/>
                <w:tcMar>
                  <w:left w:w="0" w:type="dxa"/>
                  <w:right w:w="0" w:type="dxa"/>
                </w:tcMar>
                <w:vAlign w:val="bottom"/>
              </w:tcPr>
              <w:p w14:paraId="4087C352" w14:textId="13CB1669" w:rsidR="003353AD" w:rsidRPr="006C4D9C" w:rsidRDefault="003353AD" w:rsidP="006C4D9C">
                <w:pPr>
                  <w:widowControl/>
                  <w:spacing w:line="240" w:lineRule="auto"/>
                  <w:ind w:firstLineChars="0" w:firstLine="0"/>
                  <w:jc w:val="right"/>
                  <w:rPr>
                    <w:b/>
                    <w:bCs/>
                    <w:sz w:val="28"/>
                    <w:szCs w:val="28"/>
                  </w:rPr>
                </w:pPr>
                <w:r w:rsidRPr="006C4D9C">
                  <w:rPr>
                    <w:rFonts w:hint="eastAsia"/>
                    <w:b/>
                    <w:bCs/>
                    <w:spacing w:val="281"/>
                    <w:kern w:val="0"/>
                    <w:sz w:val="28"/>
                    <w:szCs w:val="28"/>
                    <w:fitText w:val="1124" w:id="-874363899"/>
                  </w:rPr>
                  <w:t>学</w:t>
                </w:r>
                <w:r w:rsidRPr="006C4D9C">
                  <w:rPr>
                    <w:rFonts w:hint="eastAsia"/>
                    <w:b/>
                    <w:bCs/>
                    <w:kern w:val="0"/>
                    <w:sz w:val="28"/>
                    <w:szCs w:val="28"/>
                    <w:fitText w:val="1124" w:id="-874363899"/>
                  </w:rPr>
                  <w:t>号</w:t>
                </w:r>
                <w:r w:rsidRPr="006C4D9C">
                  <w:rPr>
                    <w:rFonts w:hint="eastAsia"/>
                    <w:b/>
                    <w:bCs/>
                    <w:sz w:val="28"/>
                    <w:szCs w:val="28"/>
                  </w:rPr>
                  <w:t>：</w:t>
                </w:r>
              </w:p>
            </w:tc>
            <w:tc>
              <w:tcPr>
                <w:tcW w:w="2688" w:type="dxa"/>
                <w:tcBorders>
                  <w:bottom w:val="single" w:sz="4" w:space="0" w:color="auto"/>
                </w:tcBorders>
                <w:tcMar>
                  <w:left w:w="0" w:type="dxa"/>
                  <w:right w:w="0" w:type="dxa"/>
                </w:tcMar>
                <w:vAlign w:val="bottom"/>
              </w:tcPr>
              <w:p w14:paraId="335CFAA1" w14:textId="1CBB5C36" w:rsidR="003353AD" w:rsidRPr="006C4D9C" w:rsidRDefault="003353AD" w:rsidP="006C4D9C">
                <w:pPr>
                  <w:widowControl/>
                  <w:spacing w:line="240" w:lineRule="auto"/>
                  <w:ind w:firstLineChars="0" w:firstLine="0"/>
                  <w:jc w:val="center"/>
                  <w:rPr>
                    <w:b/>
                    <w:bCs/>
                    <w:sz w:val="28"/>
                    <w:szCs w:val="28"/>
                  </w:rPr>
                </w:pPr>
                <w:r w:rsidRPr="006C4D9C">
                  <w:rPr>
                    <w:rFonts w:hint="eastAsia"/>
                    <w:b/>
                    <w:bCs/>
                    <w:sz w:val="28"/>
                    <w:szCs w:val="28"/>
                  </w:rPr>
                  <w:t>241010014</w:t>
                </w:r>
              </w:p>
            </w:tc>
          </w:tr>
          <w:tr w:rsidR="003353AD" w:rsidRPr="003353AD" w14:paraId="34B3B324" w14:textId="77777777" w:rsidTr="006C4D9C">
            <w:trPr>
              <w:trHeight w:hRule="exact" w:val="567"/>
            </w:trPr>
            <w:tc>
              <w:tcPr>
                <w:tcW w:w="1418" w:type="dxa"/>
                <w:tcMar>
                  <w:left w:w="0" w:type="dxa"/>
                  <w:right w:w="0" w:type="dxa"/>
                </w:tcMar>
                <w:vAlign w:val="bottom"/>
              </w:tcPr>
              <w:p w14:paraId="71FD3248" w14:textId="7127861F" w:rsidR="003353AD" w:rsidRPr="006C4D9C" w:rsidRDefault="003353AD" w:rsidP="006C4D9C">
                <w:pPr>
                  <w:widowControl/>
                  <w:spacing w:line="240" w:lineRule="auto"/>
                  <w:ind w:firstLineChars="0" w:firstLine="0"/>
                  <w:jc w:val="right"/>
                  <w:rPr>
                    <w:b/>
                    <w:bCs/>
                    <w:sz w:val="28"/>
                    <w:szCs w:val="28"/>
                  </w:rPr>
                </w:pPr>
                <w:r w:rsidRPr="001738D9">
                  <w:rPr>
                    <w:rFonts w:hint="eastAsia"/>
                    <w:b/>
                    <w:bCs/>
                    <w:spacing w:val="281"/>
                    <w:kern w:val="0"/>
                    <w:sz w:val="28"/>
                    <w:szCs w:val="28"/>
                    <w:fitText w:val="1124" w:id="-874363900"/>
                  </w:rPr>
                  <w:t>专</w:t>
                </w:r>
                <w:r w:rsidRPr="001738D9">
                  <w:rPr>
                    <w:rFonts w:hint="eastAsia"/>
                    <w:b/>
                    <w:bCs/>
                    <w:kern w:val="0"/>
                    <w:sz w:val="28"/>
                    <w:szCs w:val="28"/>
                    <w:fitText w:val="1124" w:id="-874363900"/>
                  </w:rPr>
                  <w:t>业</w:t>
                </w:r>
                <w:r w:rsidRPr="006C4D9C">
                  <w:rPr>
                    <w:rFonts w:hint="eastAsia"/>
                    <w:b/>
                    <w:bCs/>
                    <w:sz w:val="28"/>
                    <w:szCs w:val="28"/>
                  </w:rPr>
                  <w:t>：</w:t>
                </w:r>
              </w:p>
            </w:tc>
            <w:tc>
              <w:tcPr>
                <w:tcW w:w="2688" w:type="dxa"/>
                <w:tcBorders>
                  <w:top w:val="single" w:sz="4" w:space="0" w:color="auto"/>
                  <w:bottom w:val="single" w:sz="4" w:space="0" w:color="auto"/>
                </w:tcBorders>
                <w:tcMar>
                  <w:left w:w="0" w:type="dxa"/>
                  <w:right w:w="0" w:type="dxa"/>
                </w:tcMar>
                <w:vAlign w:val="bottom"/>
              </w:tcPr>
              <w:p w14:paraId="197EE8BF" w14:textId="09186800" w:rsidR="003353AD" w:rsidRPr="006C4D9C" w:rsidRDefault="003353AD" w:rsidP="006C4D9C">
                <w:pPr>
                  <w:widowControl/>
                  <w:spacing w:line="240" w:lineRule="auto"/>
                  <w:ind w:firstLineChars="0" w:firstLine="0"/>
                  <w:jc w:val="center"/>
                  <w:rPr>
                    <w:b/>
                    <w:bCs/>
                    <w:sz w:val="28"/>
                    <w:szCs w:val="28"/>
                  </w:rPr>
                </w:pPr>
                <w:r w:rsidRPr="006C4D9C">
                  <w:rPr>
                    <w:rFonts w:hint="eastAsia"/>
                    <w:b/>
                    <w:bCs/>
                    <w:sz w:val="28"/>
                    <w:szCs w:val="28"/>
                  </w:rPr>
                  <w:t>计算机科学与技术</w:t>
                </w:r>
              </w:p>
            </w:tc>
          </w:tr>
          <w:tr w:rsidR="006C4D9C" w:rsidRPr="003353AD" w14:paraId="4C43D2AD" w14:textId="77777777" w:rsidTr="006C4D9C">
            <w:trPr>
              <w:trHeight w:hRule="exact" w:val="567"/>
            </w:trPr>
            <w:tc>
              <w:tcPr>
                <w:tcW w:w="1418" w:type="dxa"/>
                <w:tcMar>
                  <w:left w:w="0" w:type="dxa"/>
                  <w:right w:w="0" w:type="dxa"/>
                </w:tcMar>
                <w:vAlign w:val="bottom"/>
              </w:tcPr>
              <w:p w14:paraId="4CEC82DD" w14:textId="5F1030DC" w:rsidR="006C4D9C" w:rsidRPr="006C4D9C" w:rsidRDefault="006C4D9C" w:rsidP="006C4D9C">
                <w:pPr>
                  <w:widowControl/>
                  <w:spacing w:line="240" w:lineRule="auto"/>
                  <w:ind w:firstLineChars="0" w:firstLine="0"/>
                  <w:jc w:val="right"/>
                  <w:rPr>
                    <w:rFonts w:hint="eastAsia"/>
                    <w:b/>
                    <w:bCs/>
                    <w:sz w:val="28"/>
                    <w:szCs w:val="28"/>
                  </w:rPr>
                </w:pPr>
                <w:r w:rsidRPr="006C4D9C">
                  <w:rPr>
                    <w:rFonts w:hint="eastAsia"/>
                    <w:b/>
                    <w:bCs/>
                    <w:spacing w:val="281"/>
                    <w:kern w:val="0"/>
                    <w:sz w:val="28"/>
                    <w:szCs w:val="28"/>
                    <w:fitText w:val="1124" w:id="-874363901"/>
                  </w:rPr>
                  <w:t>班</w:t>
                </w:r>
                <w:r w:rsidRPr="006C4D9C">
                  <w:rPr>
                    <w:rFonts w:hint="eastAsia"/>
                    <w:b/>
                    <w:bCs/>
                    <w:kern w:val="0"/>
                    <w:sz w:val="28"/>
                    <w:szCs w:val="28"/>
                    <w:fitText w:val="1124" w:id="-874363901"/>
                  </w:rPr>
                  <w:t>级</w:t>
                </w:r>
                <w:r w:rsidRPr="006C4D9C">
                  <w:rPr>
                    <w:rFonts w:hint="eastAsia"/>
                    <w:b/>
                    <w:bCs/>
                    <w:sz w:val="28"/>
                    <w:szCs w:val="28"/>
                  </w:rPr>
                  <w:t>：</w:t>
                </w:r>
              </w:p>
            </w:tc>
            <w:tc>
              <w:tcPr>
                <w:tcW w:w="2688" w:type="dxa"/>
                <w:tcBorders>
                  <w:top w:val="single" w:sz="4" w:space="0" w:color="auto"/>
                  <w:bottom w:val="single" w:sz="4" w:space="0" w:color="auto"/>
                </w:tcBorders>
                <w:tcMar>
                  <w:left w:w="0" w:type="dxa"/>
                  <w:right w:w="0" w:type="dxa"/>
                </w:tcMar>
                <w:vAlign w:val="bottom"/>
              </w:tcPr>
              <w:p w14:paraId="28652B88" w14:textId="5BF6AB84" w:rsidR="006C4D9C" w:rsidRPr="006C4D9C" w:rsidRDefault="006C4D9C" w:rsidP="006C4D9C">
                <w:pPr>
                  <w:widowControl/>
                  <w:spacing w:line="240" w:lineRule="auto"/>
                  <w:ind w:firstLineChars="0" w:firstLine="0"/>
                  <w:jc w:val="center"/>
                  <w:rPr>
                    <w:rFonts w:hint="eastAsia"/>
                    <w:b/>
                    <w:bCs/>
                    <w:sz w:val="28"/>
                    <w:szCs w:val="28"/>
                  </w:rPr>
                </w:pPr>
                <w:proofErr w:type="gramStart"/>
                <w:r w:rsidRPr="006C4D9C">
                  <w:rPr>
                    <w:rFonts w:hint="eastAsia"/>
                    <w:b/>
                    <w:bCs/>
                    <w:sz w:val="28"/>
                    <w:szCs w:val="28"/>
                  </w:rPr>
                  <w:t>2024</w:t>
                </w:r>
                <w:r w:rsidRPr="006C4D9C">
                  <w:rPr>
                    <w:rFonts w:hint="eastAsia"/>
                    <w:b/>
                    <w:bCs/>
                    <w:sz w:val="28"/>
                    <w:szCs w:val="28"/>
                  </w:rPr>
                  <w:t>级学博</w:t>
                </w:r>
                <w:r w:rsidRPr="006C4D9C">
                  <w:rPr>
                    <w:rFonts w:hint="eastAsia"/>
                    <w:b/>
                    <w:bCs/>
                    <w:sz w:val="28"/>
                    <w:szCs w:val="28"/>
                  </w:rPr>
                  <w:t>1</w:t>
                </w:r>
                <w:r w:rsidRPr="006C4D9C">
                  <w:rPr>
                    <w:rFonts w:hint="eastAsia"/>
                    <w:b/>
                    <w:bCs/>
                    <w:sz w:val="28"/>
                    <w:szCs w:val="28"/>
                  </w:rPr>
                  <w:t>班</w:t>
                </w:r>
                <w:proofErr w:type="gramEnd"/>
              </w:p>
            </w:tc>
          </w:tr>
          <w:tr w:rsidR="003353AD" w:rsidRPr="003353AD" w14:paraId="5B686BB0" w14:textId="77777777" w:rsidTr="006C4D9C">
            <w:trPr>
              <w:trHeight w:hRule="exact" w:val="567"/>
            </w:trPr>
            <w:tc>
              <w:tcPr>
                <w:tcW w:w="1418" w:type="dxa"/>
                <w:tcMar>
                  <w:left w:w="0" w:type="dxa"/>
                  <w:right w:w="0" w:type="dxa"/>
                </w:tcMar>
                <w:vAlign w:val="bottom"/>
              </w:tcPr>
              <w:p w14:paraId="6CEC380E" w14:textId="38C244E2" w:rsidR="003353AD" w:rsidRPr="006C4D9C" w:rsidRDefault="006C4D9C" w:rsidP="006C4D9C">
                <w:pPr>
                  <w:widowControl/>
                  <w:spacing w:line="240" w:lineRule="auto"/>
                  <w:ind w:firstLineChars="0" w:firstLine="0"/>
                  <w:jc w:val="right"/>
                  <w:rPr>
                    <w:b/>
                    <w:bCs/>
                    <w:sz w:val="28"/>
                    <w:szCs w:val="28"/>
                  </w:rPr>
                </w:pPr>
                <w:r w:rsidRPr="006C4D9C">
                  <w:rPr>
                    <w:rFonts w:hint="eastAsia"/>
                    <w:b/>
                    <w:bCs/>
                    <w:kern w:val="0"/>
                    <w:sz w:val="28"/>
                    <w:szCs w:val="28"/>
                    <w:fitText w:val="1124" w:id="-874363902"/>
                  </w:rPr>
                  <w:t>学生</w:t>
                </w:r>
                <w:r w:rsidR="003353AD" w:rsidRPr="006C4D9C">
                  <w:rPr>
                    <w:rFonts w:hint="eastAsia"/>
                    <w:b/>
                    <w:bCs/>
                    <w:kern w:val="0"/>
                    <w:sz w:val="28"/>
                    <w:szCs w:val="28"/>
                    <w:fitText w:val="1124" w:id="-874363902"/>
                  </w:rPr>
                  <w:t>姓名</w:t>
                </w:r>
                <w:r w:rsidR="003353AD" w:rsidRPr="006C4D9C">
                  <w:rPr>
                    <w:rFonts w:hint="eastAsia"/>
                    <w:b/>
                    <w:bCs/>
                    <w:sz w:val="28"/>
                    <w:szCs w:val="28"/>
                  </w:rPr>
                  <w:t>：</w:t>
                </w:r>
              </w:p>
            </w:tc>
            <w:tc>
              <w:tcPr>
                <w:tcW w:w="2688" w:type="dxa"/>
                <w:tcBorders>
                  <w:top w:val="single" w:sz="4" w:space="0" w:color="auto"/>
                  <w:bottom w:val="single" w:sz="4" w:space="0" w:color="auto"/>
                </w:tcBorders>
                <w:tcMar>
                  <w:left w:w="0" w:type="dxa"/>
                  <w:right w:w="0" w:type="dxa"/>
                </w:tcMar>
                <w:vAlign w:val="bottom"/>
              </w:tcPr>
              <w:p w14:paraId="3D2F51F8" w14:textId="6A387AC7" w:rsidR="003353AD" w:rsidRPr="006C4D9C" w:rsidRDefault="003353AD" w:rsidP="006C4D9C">
                <w:pPr>
                  <w:widowControl/>
                  <w:spacing w:line="240" w:lineRule="auto"/>
                  <w:ind w:firstLineChars="0" w:firstLine="0"/>
                  <w:jc w:val="center"/>
                  <w:rPr>
                    <w:b/>
                    <w:bCs/>
                    <w:sz w:val="28"/>
                    <w:szCs w:val="28"/>
                  </w:rPr>
                </w:pPr>
                <w:proofErr w:type="gramStart"/>
                <w:r w:rsidRPr="006C4D9C">
                  <w:rPr>
                    <w:rFonts w:hint="eastAsia"/>
                    <w:b/>
                    <w:bCs/>
                    <w:sz w:val="28"/>
                    <w:szCs w:val="28"/>
                  </w:rPr>
                  <w:t>马欢</w:t>
                </w:r>
                <w:proofErr w:type="gramEnd"/>
              </w:p>
            </w:tc>
          </w:tr>
          <w:tr w:rsidR="006C4D9C" w:rsidRPr="003353AD" w14:paraId="57E7D225" w14:textId="77777777" w:rsidTr="006C4D9C">
            <w:trPr>
              <w:trHeight w:hRule="exact" w:val="567"/>
            </w:trPr>
            <w:tc>
              <w:tcPr>
                <w:tcW w:w="1418" w:type="dxa"/>
                <w:tcMar>
                  <w:left w:w="0" w:type="dxa"/>
                  <w:right w:w="0" w:type="dxa"/>
                </w:tcMar>
                <w:vAlign w:val="bottom"/>
              </w:tcPr>
              <w:p w14:paraId="1C4044A3" w14:textId="5C166517" w:rsidR="006C4D9C" w:rsidRPr="006C4D9C" w:rsidRDefault="006C4D9C" w:rsidP="006C4D9C">
                <w:pPr>
                  <w:widowControl/>
                  <w:spacing w:line="240" w:lineRule="auto"/>
                  <w:ind w:firstLineChars="0" w:firstLine="0"/>
                  <w:jc w:val="right"/>
                  <w:rPr>
                    <w:rFonts w:hint="eastAsia"/>
                    <w:b/>
                    <w:bCs/>
                    <w:sz w:val="28"/>
                    <w:szCs w:val="28"/>
                  </w:rPr>
                </w:pPr>
                <w:r w:rsidRPr="006C4D9C">
                  <w:rPr>
                    <w:rFonts w:hint="eastAsia"/>
                    <w:b/>
                    <w:bCs/>
                    <w:kern w:val="0"/>
                    <w:sz w:val="28"/>
                    <w:szCs w:val="28"/>
                    <w:fitText w:val="1124" w:id="-874363903"/>
                  </w:rPr>
                  <w:t>指导教师</w:t>
                </w:r>
                <w:r>
                  <w:rPr>
                    <w:rFonts w:hint="eastAsia"/>
                    <w:b/>
                    <w:bCs/>
                    <w:sz w:val="28"/>
                    <w:szCs w:val="28"/>
                  </w:rPr>
                  <w:t>：</w:t>
                </w:r>
              </w:p>
            </w:tc>
            <w:tc>
              <w:tcPr>
                <w:tcW w:w="2688" w:type="dxa"/>
                <w:tcBorders>
                  <w:top w:val="single" w:sz="4" w:space="0" w:color="auto"/>
                  <w:bottom w:val="single" w:sz="4" w:space="0" w:color="auto"/>
                </w:tcBorders>
                <w:tcMar>
                  <w:left w:w="0" w:type="dxa"/>
                  <w:right w:w="0" w:type="dxa"/>
                </w:tcMar>
                <w:vAlign w:val="bottom"/>
              </w:tcPr>
              <w:p w14:paraId="6895DA62" w14:textId="0809EDE9" w:rsidR="006C4D9C" w:rsidRPr="006C4D9C" w:rsidRDefault="006C4D9C" w:rsidP="006C4D9C">
                <w:pPr>
                  <w:widowControl/>
                  <w:spacing w:line="240" w:lineRule="auto"/>
                  <w:ind w:firstLineChars="0" w:firstLine="0"/>
                  <w:jc w:val="center"/>
                  <w:rPr>
                    <w:rFonts w:hint="eastAsia"/>
                    <w:b/>
                    <w:bCs/>
                    <w:sz w:val="28"/>
                    <w:szCs w:val="28"/>
                  </w:rPr>
                </w:pPr>
                <w:r w:rsidRPr="006C4D9C">
                  <w:rPr>
                    <w:rFonts w:hint="eastAsia"/>
                    <w:b/>
                    <w:bCs/>
                    <w:sz w:val="28"/>
                    <w:szCs w:val="28"/>
                  </w:rPr>
                  <w:t>舒展</w:t>
                </w:r>
              </w:p>
            </w:tc>
          </w:tr>
          <w:tr w:rsidR="006C4D9C" w:rsidRPr="003353AD" w14:paraId="1F1A0DB4" w14:textId="77777777" w:rsidTr="006C4D9C">
            <w:trPr>
              <w:trHeight w:hRule="exact" w:val="567"/>
            </w:trPr>
            <w:tc>
              <w:tcPr>
                <w:tcW w:w="1418" w:type="dxa"/>
                <w:tcMar>
                  <w:left w:w="0" w:type="dxa"/>
                  <w:right w:w="0" w:type="dxa"/>
                </w:tcMar>
                <w:vAlign w:val="bottom"/>
              </w:tcPr>
              <w:p w14:paraId="14E7D90E" w14:textId="6D998743" w:rsidR="006C4D9C" w:rsidRPr="006C4D9C" w:rsidRDefault="006C4D9C" w:rsidP="006C4D9C">
                <w:pPr>
                  <w:widowControl/>
                  <w:spacing w:line="240" w:lineRule="auto"/>
                  <w:ind w:firstLineChars="0" w:firstLine="0"/>
                  <w:jc w:val="right"/>
                  <w:rPr>
                    <w:rFonts w:hint="eastAsia"/>
                    <w:b/>
                    <w:bCs/>
                    <w:sz w:val="28"/>
                    <w:szCs w:val="28"/>
                  </w:rPr>
                </w:pPr>
                <w:r w:rsidRPr="006C4D9C">
                  <w:rPr>
                    <w:rFonts w:hint="eastAsia"/>
                    <w:b/>
                    <w:bCs/>
                    <w:spacing w:val="281"/>
                    <w:kern w:val="0"/>
                    <w:sz w:val="28"/>
                    <w:szCs w:val="28"/>
                    <w:fitText w:val="1124" w:id="-874363904"/>
                  </w:rPr>
                  <w:t>日</w:t>
                </w:r>
                <w:r w:rsidRPr="006C4D9C">
                  <w:rPr>
                    <w:rFonts w:hint="eastAsia"/>
                    <w:b/>
                    <w:bCs/>
                    <w:kern w:val="0"/>
                    <w:sz w:val="28"/>
                    <w:szCs w:val="28"/>
                    <w:fitText w:val="1124" w:id="-874363904"/>
                  </w:rPr>
                  <w:t>期</w:t>
                </w:r>
                <w:r w:rsidRPr="006C4D9C">
                  <w:rPr>
                    <w:rFonts w:hint="eastAsia"/>
                    <w:b/>
                    <w:bCs/>
                    <w:sz w:val="28"/>
                    <w:szCs w:val="28"/>
                  </w:rPr>
                  <w:t>：</w:t>
                </w:r>
              </w:p>
            </w:tc>
            <w:tc>
              <w:tcPr>
                <w:tcW w:w="2688" w:type="dxa"/>
                <w:tcBorders>
                  <w:top w:val="single" w:sz="4" w:space="0" w:color="auto"/>
                  <w:bottom w:val="single" w:sz="4" w:space="0" w:color="auto"/>
                </w:tcBorders>
                <w:tcMar>
                  <w:left w:w="0" w:type="dxa"/>
                  <w:right w:w="0" w:type="dxa"/>
                </w:tcMar>
                <w:vAlign w:val="bottom"/>
              </w:tcPr>
              <w:p w14:paraId="1D7EA8AF" w14:textId="0433F645" w:rsidR="006C4D9C" w:rsidRPr="006C4D9C" w:rsidRDefault="006C4D9C" w:rsidP="006C4D9C">
                <w:pPr>
                  <w:widowControl/>
                  <w:spacing w:line="240" w:lineRule="auto"/>
                  <w:ind w:firstLineChars="0" w:firstLine="0"/>
                  <w:jc w:val="center"/>
                  <w:rPr>
                    <w:rFonts w:hint="eastAsia"/>
                    <w:b/>
                    <w:bCs/>
                    <w:sz w:val="28"/>
                    <w:szCs w:val="28"/>
                  </w:rPr>
                </w:pPr>
                <w:r w:rsidRPr="006C4D9C">
                  <w:rPr>
                    <w:rFonts w:hint="eastAsia"/>
                    <w:b/>
                    <w:bCs/>
                    <w:sz w:val="28"/>
                    <w:szCs w:val="28"/>
                  </w:rPr>
                  <w:t>2024</w:t>
                </w:r>
                <w:r w:rsidRPr="006C4D9C">
                  <w:rPr>
                    <w:rFonts w:hint="eastAsia"/>
                    <w:b/>
                    <w:bCs/>
                    <w:sz w:val="28"/>
                    <w:szCs w:val="28"/>
                  </w:rPr>
                  <w:t>年</w:t>
                </w:r>
                <w:r w:rsidRPr="006C4D9C">
                  <w:rPr>
                    <w:rFonts w:hint="eastAsia"/>
                    <w:b/>
                    <w:bCs/>
                    <w:sz w:val="28"/>
                    <w:szCs w:val="28"/>
                  </w:rPr>
                  <w:t>11</w:t>
                </w:r>
                <w:r w:rsidRPr="006C4D9C">
                  <w:rPr>
                    <w:rFonts w:hint="eastAsia"/>
                    <w:b/>
                    <w:bCs/>
                    <w:sz w:val="28"/>
                    <w:szCs w:val="28"/>
                  </w:rPr>
                  <w:t>月</w:t>
                </w:r>
                <w:r w:rsidRPr="006C4D9C">
                  <w:rPr>
                    <w:rFonts w:hint="eastAsia"/>
                    <w:b/>
                    <w:bCs/>
                    <w:sz w:val="28"/>
                    <w:szCs w:val="28"/>
                  </w:rPr>
                  <w:t>28</w:t>
                </w:r>
                <w:r w:rsidRPr="006C4D9C">
                  <w:rPr>
                    <w:rFonts w:hint="eastAsia"/>
                    <w:b/>
                    <w:bCs/>
                    <w:sz w:val="28"/>
                    <w:szCs w:val="28"/>
                  </w:rPr>
                  <w:t>日</w:t>
                </w:r>
              </w:p>
            </w:tc>
          </w:tr>
        </w:tbl>
        <w:p w14:paraId="01E2A19A" w14:textId="724293FE" w:rsidR="00960B42" w:rsidRDefault="003353AD" w:rsidP="003353AD">
          <w:pPr>
            <w:widowControl/>
            <w:snapToGrid/>
            <w:spacing w:line="720" w:lineRule="auto"/>
            <w:ind w:firstLineChars="0" w:firstLine="0"/>
            <w:jc w:val="center"/>
            <w:rPr>
              <w:b/>
              <w:bCs/>
              <w:sz w:val="32"/>
              <w:szCs w:val="32"/>
            </w:rPr>
            <w:sectPr w:rsidR="00960B42" w:rsidSect="00960B4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pPr>
          <w:r w:rsidRPr="003353AD">
            <w:rPr>
              <w:b/>
              <w:bCs/>
              <w:noProof/>
              <w:sz w:val="32"/>
              <w:szCs w:val="32"/>
            </w:rPr>
            <mc:AlternateContent>
              <mc:Choice Requires="wps">
                <w:drawing>
                  <wp:anchor distT="45720" distB="45720" distL="114300" distR="114300" simplePos="0" relativeHeight="251660288" behindDoc="0" locked="0" layoutInCell="1" allowOverlap="1" wp14:anchorId="7F34754D" wp14:editId="7CCE1FB8">
                    <wp:simplePos x="0" y="0"/>
                    <wp:positionH relativeFrom="margin">
                      <wp:align>left</wp:align>
                    </wp:positionH>
                    <wp:positionV relativeFrom="paragraph">
                      <wp:posOffset>1906466</wp:posOffset>
                    </wp:positionV>
                    <wp:extent cx="5246370" cy="1404620"/>
                    <wp:effectExtent l="0" t="0" r="1143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370" cy="1404620"/>
                            </a:xfrm>
                            <a:prstGeom prst="rect">
                              <a:avLst/>
                            </a:prstGeom>
                            <a:solidFill>
                              <a:srgbClr val="FFFFFF"/>
                            </a:solidFill>
                            <a:ln w="9525">
                              <a:solidFill>
                                <a:schemeClr val="bg1"/>
                              </a:solidFill>
                              <a:miter lim="800000"/>
                              <a:headEnd/>
                              <a:tailEnd/>
                            </a:ln>
                          </wps:spPr>
                          <wps:txbx>
                            <w:txbxContent>
                              <w:p w14:paraId="6A62FAF6" w14:textId="0A8B69FA" w:rsidR="003353AD" w:rsidRPr="003353AD" w:rsidRDefault="003353AD" w:rsidP="003353AD">
                                <w:pPr>
                                  <w:ind w:firstLineChars="0" w:firstLine="0"/>
                                  <w:jc w:val="center"/>
                                  <w:rPr>
                                    <w:b/>
                                    <w:bCs/>
                                    <w:sz w:val="44"/>
                                    <w:szCs w:val="44"/>
                                  </w:rPr>
                                </w:pPr>
                                <w:r w:rsidRPr="003353AD">
                                  <w:rPr>
                                    <w:rFonts w:hint="eastAsia"/>
                                    <w:b/>
                                    <w:bCs/>
                                    <w:sz w:val="44"/>
                                    <w:szCs w:val="44"/>
                                  </w:rPr>
                                  <w:t>人工智能时代的劳动价值论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34754D" id="_x0000_t202" coordsize="21600,21600" o:spt="202" path="m,l,21600r21600,l21600,xe">
                    <v:stroke joinstyle="miter"/>
                    <v:path gradientshapeok="t" o:connecttype="rect"/>
                  </v:shapetype>
                  <v:shape id="文本框 2" o:spid="_x0000_s1026" type="#_x0000_t202" style="position:absolute;left:0;text-align:left;margin-left:0;margin-top:150.1pt;width:413.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XFwIAAB8EAAAOAAAAZHJzL2Uyb0RvYy54bWysk99u2yAUxu8n7R0Q94udzElbK07Vpcs0&#10;qfsjdXsAjLGNBhwGJHb29DvgNM26u2m+QOADH+f8zsf6dtSKHITzEkxF57OcEmE4NNJ0Ff3+bffm&#10;mhIfmGmYAiMqehSe3m5ev1oPthQL6EE1whEUMb4cbEX7EGyZZZ73QjM/AysMBltwmgVcui5rHBtQ&#10;XatskeerbADXWAdceI9/76cg3ST9thU8fGlbLwJRFcXcQhpdGus4Zps1KzvHbC/5KQ32D1loJg1e&#10;epa6Z4GRvZN/SWnJHXhow4yDzqBtJRepBqxmnr+o5rFnVqRaEI63Z0z+/8nyz4dH+9WRML6DERuY&#10;ivD2AfgPTwxse2Y6ceccDL1gDV48j8iywfrydDSi9qWPIvXwCRpsMtsHSEJj63SkgnUSVMcGHM/Q&#10;xRgIx5/LRbF6e4UhjrF5kRerRWpLxsqn49b58EGAJnFSUYddTfLs8OBDTIeVT1vibR6UbHZSqbRw&#10;Xb1VjhwYOmCXvlTBi23KkKGiN8vFciLwh0Q0oziL1N3E4IWClgGdrKSu6HUev8lbEdt70ySfBSbV&#10;NMeMlTlxjOgmiGGsR9wYedbQHJGog8mx+MJw0oP7RcmAbq2o/7lnTlCiPhrsys28KKK906JYXiFC&#10;4i4j9WWEGY5SFQ2UTNNtSE8i8bJ32L2dTFyfMznlii5MuE8vJtr8cp12Pb/rzW8AAAD//wMAUEsD&#10;BBQABgAIAAAAIQC2N9wv3gAAAAgBAAAPAAAAZHJzL2Rvd25yZXYueG1sTI/NTsMwEITvSLyDtUjc&#10;qNMAVRWyqQAJDhxaNSC4OrHzI+x1FDtpeHuWU7nNalYz3+S7xVkxmzH0nhDWqwSEodrrnlqEj/eX&#10;my2IEBVpZT0ZhB8TYFdcXuQq0/5ERzOXsRUcQiFTCF2MQyZlqDvjVFj5wRB7jR+dinyOrdSjOnG4&#10;szJNko10qidu6NRgnjtTf5eTQ3h9ktX+WB6q5qux85v9dNP+4BCvr5bHBxDRLPH8DH/4jA4FM1V+&#10;Ih2EReAhEeE2SVIQbG/TDYsK4T5d34Escvl/QPELAAD//wMAUEsBAi0AFAAGAAgAAAAhALaDOJL+&#10;AAAA4QEAABMAAAAAAAAAAAAAAAAAAAAAAFtDb250ZW50X1R5cGVzXS54bWxQSwECLQAUAAYACAAA&#10;ACEAOP0h/9YAAACUAQAACwAAAAAAAAAAAAAAAAAvAQAAX3JlbHMvLnJlbHNQSwECLQAUAAYACAAA&#10;ACEAtwf6VxcCAAAfBAAADgAAAAAAAAAAAAAAAAAuAgAAZHJzL2Uyb0RvYy54bWxQSwECLQAUAAYA&#10;CAAAACEAtjfcL94AAAAIAQAADwAAAAAAAAAAAAAAAABxBAAAZHJzL2Rvd25yZXYueG1sUEsFBgAA&#10;AAAEAAQA8wAAAHwFAAAAAA==&#10;" strokecolor="white [3212]">
                    <v:textbox style="mso-fit-shape-to-text:t">
                      <w:txbxContent>
                        <w:p w14:paraId="6A62FAF6" w14:textId="0A8B69FA" w:rsidR="003353AD" w:rsidRPr="003353AD" w:rsidRDefault="003353AD" w:rsidP="003353AD">
                          <w:pPr>
                            <w:ind w:firstLineChars="0" w:firstLine="0"/>
                            <w:jc w:val="center"/>
                            <w:rPr>
                              <w:b/>
                              <w:bCs/>
                              <w:sz w:val="44"/>
                              <w:szCs w:val="44"/>
                            </w:rPr>
                          </w:pPr>
                          <w:r w:rsidRPr="003353AD">
                            <w:rPr>
                              <w:rFonts w:hint="eastAsia"/>
                              <w:b/>
                              <w:bCs/>
                              <w:sz w:val="44"/>
                              <w:szCs w:val="44"/>
                            </w:rPr>
                            <w:t>人工智能时代的劳动价值论</w:t>
                          </w:r>
                        </w:p>
                      </w:txbxContent>
                    </v:textbox>
                    <w10:wrap type="square" anchorx="margin"/>
                  </v:shape>
                </w:pict>
              </mc:Fallback>
            </mc:AlternateContent>
          </w:r>
        </w:p>
      </w:sdtContent>
    </w:sdt>
    <w:sdt>
      <w:sdtPr>
        <w:rPr>
          <w:rFonts w:ascii="Times New Roman" w:eastAsia="宋体" w:hAnsi="Times New Roman" w:cstheme="minorBidi"/>
          <w:color w:val="auto"/>
          <w:kern w:val="2"/>
          <w:sz w:val="24"/>
          <w:szCs w:val="24"/>
          <w:lang w:val="zh-CN"/>
          <w14:ligatures w14:val="standardContextual"/>
        </w:rPr>
        <w:id w:val="-1315644510"/>
        <w:docPartObj>
          <w:docPartGallery w:val="Table of Contents"/>
          <w:docPartUnique/>
        </w:docPartObj>
      </w:sdtPr>
      <w:sdtEndPr>
        <w:rPr>
          <w:b/>
          <w:bCs/>
        </w:rPr>
      </w:sdtEndPr>
      <w:sdtContent>
        <w:p w14:paraId="5ECB321B" w14:textId="1AD0D6BB" w:rsidR="00960B42" w:rsidRPr="00285E70" w:rsidRDefault="00960B42" w:rsidP="001738D9">
          <w:pPr>
            <w:pStyle w:val="TOC"/>
            <w:jc w:val="center"/>
            <w:rPr>
              <w:rFonts w:ascii="宋体" w:eastAsia="宋体" w:hAnsi="宋体" w:hint="eastAsia"/>
              <w:b/>
              <w:bCs/>
              <w:color w:val="auto"/>
            </w:rPr>
          </w:pPr>
          <w:r w:rsidRPr="00285E70">
            <w:rPr>
              <w:rFonts w:ascii="宋体" w:eastAsia="宋体" w:hAnsi="宋体"/>
              <w:b/>
              <w:bCs/>
              <w:color w:val="auto"/>
              <w:lang w:val="zh-CN"/>
            </w:rPr>
            <w:t>目录</w:t>
          </w:r>
        </w:p>
        <w:p w14:paraId="1E11B73D" w14:textId="283650AB" w:rsidR="001738D9" w:rsidRDefault="00960B42" w:rsidP="001738D9">
          <w:pPr>
            <w:pStyle w:val="TOC1"/>
            <w:tabs>
              <w:tab w:val="right" w:leader="dot" w:pos="8296"/>
            </w:tabs>
            <w:ind w:firstLineChars="0" w:firstLine="0"/>
            <w:rPr>
              <w:rFonts w:asciiTheme="minorHAnsi" w:eastAsiaTheme="minorEastAsia" w:hAnsiTheme="minorHAnsi" w:hint="eastAsia"/>
              <w:noProof/>
              <w:sz w:val="22"/>
            </w:rPr>
          </w:pPr>
          <w:r>
            <w:fldChar w:fldCharType="begin"/>
          </w:r>
          <w:r>
            <w:instrText xml:space="preserve"> TOC \o "1-3" \h \z \u </w:instrText>
          </w:r>
          <w:r>
            <w:fldChar w:fldCharType="separate"/>
          </w:r>
          <w:hyperlink w:anchor="_Toc183677597" w:history="1">
            <w:r w:rsidR="001738D9" w:rsidRPr="001D450F">
              <w:rPr>
                <w:rStyle w:val="af5"/>
                <w:rFonts w:hint="eastAsia"/>
                <w:noProof/>
              </w:rPr>
              <w:t>摘要</w:t>
            </w:r>
            <w:r w:rsidR="001738D9">
              <w:rPr>
                <w:rFonts w:hint="eastAsia"/>
                <w:noProof/>
                <w:webHidden/>
              </w:rPr>
              <w:tab/>
            </w:r>
            <w:r w:rsidR="001738D9">
              <w:rPr>
                <w:rFonts w:hint="eastAsia"/>
                <w:noProof/>
                <w:webHidden/>
              </w:rPr>
              <w:fldChar w:fldCharType="begin"/>
            </w:r>
            <w:r w:rsidR="001738D9">
              <w:rPr>
                <w:rFonts w:hint="eastAsia"/>
                <w:noProof/>
                <w:webHidden/>
              </w:rPr>
              <w:instrText xml:space="preserve"> </w:instrText>
            </w:r>
            <w:r w:rsidR="001738D9">
              <w:rPr>
                <w:noProof/>
                <w:webHidden/>
              </w:rPr>
              <w:instrText>PAGEREF _Toc183677597 \h</w:instrText>
            </w:r>
            <w:r w:rsidR="001738D9">
              <w:rPr>
                <w:rFonts w:hint="eastAsia"/>
                <w:noProof/>
                <w:webHidden/>
              </w:rPr>
              <w:instrText xml:space="preserve"> </w:instrText>
            </w:r>
            <w:r w:rsidR="001738D9">
              <w:rPr>
                <w:rFonts w:hint="eastAsia"/>
                <w:noProof/>
                <w:webHidden/>
              </w:rPr>
            </w:r>
            <w:r w:rsidR="001738D9">
              <w:rPr>
                <w:noProof/>
                <w:webHidden/>
              </w:rPr>
              <w:fldChar w:fldCharType="separate"/>
            </w:r>
            <w:r w:rsidR="00B12CB3">
              <w:rPr>
                <w:noProof/>
                <w:webHidden/>
              </w:rPr>
              <w:t>I</w:t>
            </w:r>
            <w:r w:rsidR="001738D9">
              <w:rPr>
                <w:rFonts w:hint="eastAsia"/>
                <w:noProof/>
                <w:webHidden/>
              </w:rPr>
              <w:fldChar w:fldCharType="end"/>
            </w:r>
          </w:hyperlink>
        </w:p>
        <w:p w14:paraId="28AF7152" w14:textId="6C9C9E5E"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598" w:history="1">
            <w:r w:rsidRPr="001D450F">
              <w:rPr>
                <w:rStyle w:val="af5"/>
                <w:rFonts w:hint="eastAsia"/>
                <w:noProof/>
              </w:rPr>
              <w:t>一、马克思劳动价值论的科学内涵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_Toc183677598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1</w:t>
            </w:r>
            <w:r>
              <w:rPr>
                <w:rFonts w:hint="eastAsia"/>
                <w:noProof/>
                <w:webHidden/>
              </w:rPr>
              <w:fldChar w:fldCharType="end"/>
            </w:r>
          </w:hyperlink>
        </w:p>
        <w:p w14:paraId="6D9B23ED" w14:textId="3F75013D"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599" w:history="1">
            <w:r w:rsidRPr="001D450F">
              <w:rPr>
                <w:rStyle w:val="af5"/>
                <w:rFonts w:hint="eastAsia"/>
                <w:noProof/>
              </w:rPr>
              <w:t>二、人工智能时代下马克思劳动价值论的新境遇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_Toc183677599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1</w:t>
            </w:r>
            <w:r>
              <w:rPr>
                <w:rFonts w:hint="eastAsia"/>
                <w:noProof/>
                <w:webHidden/>
              </w:rPr>
              <w:fldChar w:fldCharType="end"/>
            </w:r>
          </w:hyperlink>
        </w:p>
        <w:p w14:paraId="73BE2814" w14:textId="2BA0666C"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0" w:history="1">
            <w:r w:rsidRPr="001D450F">
              <w:rPr>
                <w:rStyle w:val="af5"/>
                <w:rFonts w:hint="eastAsia"/>
                <w:noProof/>
              </w:rPr>
              <w:t>1</w:t>
            </w:r>
            <w:r w:rsidRPr="001D450F">
              <w:rPr>
                <w:rStyle w:val="af5"/>
                <w:rFonts w:hint="eastAsia"/>
                <w:noProof/>
              </w:rPr>
              <w:t>．智能化的内涵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_Toc183677600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2</w:t>
            </w:r>
            <w:r>
              <w:rPr>
                <w:rFonts w:hint="eastAsia"/>
                <w:noProof/>
                <w:webHidden/>
              </w:rPr>
              <w:fldChar w:fldCharType="end"/>
            </w:r>
          </w:hyperlink>
        </w:p>
        <w:p w14:paraId="61147BED" w14:textId="057B9BC4"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1" w:history="1">
            <w:r w:rsidRPr="001D450F">
              <w:rPr>
                <w:rStyle w:val="af5"/>
                <w:rFonts w:hint="eastAsia"/>
                <w:noProof/>
              </w:rPr>
              <w:t>2</w:t>
            </w:r>
            <w:r w:rsidRPr="001D450F">
              <w:rPr>
                <w:rStyle w:val="af5"/>
                <w:rFonts w:hint="eastAsia"/>
                <w:noProof/>
              </w:rPr>
              <w:t>．生产资料智能化引起的生产方式变革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_Toc183677601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2</w:t>
            </w:r>
            <w:r>
              <w:rPr>
                <w:rFonts w:hint="eastAsia"/>
                <w:noProof/>
                <w:webHidden/>
              </w:rPr>
              <w:fldChar w:fldCharType="end"/>
            </w:r>
          </w:hyperlink>
        </w:p>
        <w:p w14:paraId="69E32C41" w14:textId="6C944202"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2" w:history="1">
            <w:r w:rsidRPr="001D450F">
              <w:rPr>
                <w:rStyle w:val="af5"/>
                <w:rFonts w:hint="eastAsia"/>
                <w:noProof/>
              </w:rPr>
              <w:t>3</w:t>
            </w:r>
            <w:r w:rsidRPr="001D450F">
              <w:rPr>
                <w:rStyle w:val="af5"/>
                <w:rFonts w:hint="eastAsia"/>
                <w:noProof/>
              </w:rPr>
              <w:t>．劳动者内部阶层差距的扩大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_Toc183677602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2</w:t>
            </w:r>
            <w:r>
              <w:rPr>
                <w:rFonts w:hint="eastAsia"/>
                <w:noProof/>
                <w:webHidden/>
              </w:rPr>
              <w:fldChar w:fldCharType="end"/>
            </w:r>
          </w:hyperlink>
        </w:p>
        <w:p w14:paraId="4B25AECD" w14:textId="5BFEA3BD"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603" w:history="1">
            <w:r w:rsidRPr="001D450F">
              <w:rPr>
                <w:rStyle w:val="af5"/>
                <w:rFonts w:hint="eastAsia"/>
                <w:noProof/>
              </w:rPr>
              <w:t>三、人工智能时代对马克思劳动价值论的确证与创新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_Toc183677603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2</w:t>
            </w:r>
            <w:r>
              <w:rPr>
                <w:rFonts w:hint="eastAsia"/>
                <w:noProof/>
                <w:webHidden/>
              </w:rPr>
              <w:fldChar w:fldCharType="end"/>
            </w:r>
          </w:hyperlink>
        </w:p>
        <w:p w14:paraId="7FAFCB9B" w14:textId="7079A246"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4" w:history="1">
            <w:r w:rsidRPr="001D450F">
              <w:rPr>
                <w:rStyle w:val="af5"/>
                <w:rFonts w:hint="eastAsia"/>
                <w:noProof/>
              </w:rPr>
              <w:t>1</w:t>
            </w:r>
            <w:r w:rsidRPr="001D450F">
              <w:rPr>
                <w:rStyle w:val="af5"/>
                <w:rFonts w:hint="eastAsia"/>
                <w:noProof/>
              </w:rPr>
              <w:t>．人工智能时代的价值源泉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_Toc183677604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3</w:t>
            </w:r>
            <w:r>
              <w:rPr>
                <w:rFonts w:hint="eastAsia"/>
                <w:noProof/>
                <w:webHidden/>
              </w:rPr>
              <w:fldChar w:fldCharType="end"/>
            </w:r>
          </w:hyperlink>
        </w:p>
        <w:p w14:paraId="1622F10C" w14:textId="69A3502E"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5" w:history="1">
            <w:r w:rsidRPr="001D450F">
              <w:rPr>
                <w:rStyle w:val="af5"/>
                <w:rFonts w:hint="eastAsia"/>
                <w:noProof/>
              </w:rPr>
              <w:t>2</w:t>
            </w:r>
            <w:r w:rsidRPr="001D450F">
              <w:rPr>
                <w:rStyle w:val="af5"/>
                <w:rFonts w:hint="eastAsia"/>
                <w:noProof/>
              </w:rPr>
              <w:t>．智能化生产劳动过程的间接性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_Toc183677605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3</w:t>
            </w:r>
            <w:r>
              <w:rPr>
                <w:rFonts w:hint="eastAsia"/>
                <w:noProof/>
                <w:webHidden/>
              </w:rPr>
              <w:fldChar w:fldCharType="end"/>
            </w:r>
          </w:hyperlink>
        </w:p>
        <w:p w14:paraId="55861706" w14:textId="1563CB06"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6" w:history="1">
            <w:r w:rsidRPr="001D450F">
              <w:rPr>
                <w:rStyle w:val="af5"/>
                <w:rFonts w:hint="eastAsia"/>
                <w:noProof/>
              </w:rPr>
              <w:t>3</w:t>
            </w:r>
            <w:r w:rsidRPr="001D450F">
              <w:rPr>
                <w:rStyle w:val="af5"/>
                <w:rFonts w:hint="eastAsia"/>
                <w:noProof/>
              </w:rPr>
              <w:t>．人工智能生产的本质是复杂劳动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_Toc183677606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3</w:t>
            </w:r>
            <w:r>
              <w:rPr>
                <w:rFonts w:hint="eastAsia"/>
                <w:noProof/>
                <w:webHidden/>
              </w:rPr>
              <w:fldChar w:fldCharType="end"/>
            </w:r>
          </w:hyperlink>
        </w:p>
        <w:p w14:paraId="142E2DD4" w14:textId="6205CB31"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607" w:history="1">
            <w:r w:rsidRPr="001D450F">
              <w:rPr>
                <w:rStyle w:val="af5"/>
                <w:rFonts w:hint="eastAsia"/>
                <w:noProof/>
              </w:rPr>
              <w:t>四、马克思劳动价值论在社会主义新时代的践行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_Toc183677607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4</w:t>
            </w:r>
            <w:r>
              <w:rPr>
                <w:rFonts w:hint="eastAsia"/>
                <w:noProof/>
                <w:webHidden/>
              </w:rPr>
              <w:fldChar w:fldCharType="end"/>
            </w:r>
          </w:hyperlink>
        </w:p>
        <w:p w14:paraId="4AA0E007" w14:textId="25A218EE"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8" w:history="1">
            <w:r w:rsidRPr="001D450F">
              <w:rPr>
                <w:rStyle w:val="af5"/>
                <w:rFonts w:hint="eastAsia"/>
                <w:noProof/>
              </w:rPr>
              <w:t>1</w:t>
            </w:r>
            <w:r w:rsidRPr="001D450F">
              <w:rPr>
                <w:rStyle w:val="af5"/>
                <w:rFonts w:hint="eastAsia"/>
                <w:noProof/>
              </w:rPr>
              <w:t>．社会主义制度下人工智能的合理应用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_Toc183677608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4</w:t>
            </w:r>
            <w:r>
              <w:rPr>
                <w:rFonts w:hint="eastAsia"/>
                <w:noProof/>
                <w:webHidden/>
              </w:rPr>
              <w:fldChar w:fldCharType="end"/>
            </w:r>
          </w:hyperlink>
        </w:p>
        <w:p w14:paraId="18BF475C" w14:textId="4C36AB35"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09" w:history="1">
            <w:r w:rsidRPr="001D450F">
              <w:rPr>
                <w:rStyle w:val="af5"/>
                <w:rFonts w:hint="eastAsia"/>
                <w:noProof/>
              </w:rPr>
              <w:t>2</w:t>
            </w:r>
            <w:r w:rsidRPr="001D450F">
              <w:rPr>
                <w:rStyle w:val="af5"/>
                <w:rFonts w:hint="eastAsia"/>
                <w:noProof/>
              </w:rPr>
              <w:t>．智能化生产推动生产力的解放和发展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_Toc183677609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4</w:t>
            </w:r>
            <w:r>
              <w:rPr>
                <w:rFonts w:hint="eastAsia"/>
                <w:noProof/>
                <w:webHidden/>
              </w:rPr>
              <w:fldChar w:fldCharType="end"/>
            </w:r>
          </w:hyperlink>
        </w:p>
        <w:p w14:paraId="7D214D97" w14:textId="52F66958" w:rsidR="001738D9" w:rsidRDefault="001738D9" w:rsidP="001738D9">
          <w:pPr>
            <w:pStyle w:val="TOC2"/>
            <w:tabs>
              <w:tab w:val="right" w:leader="dot" w:pos="8296"/>
            </w:tabs>
            <w:ind w:left="480" w:firstLineChars="0" w:firstLine="0"/>
            <w:rPr>
              <w:rFonts w:asciiTheme="minorHAnsi" w:eastAsiaTheme="minorEastAsia" w:hAnsiTheme="minorHAnsi" w:hint="eastAsia"/>
              <w:noProof/>
              <w:sz w:val="22"/>
            </w:rPr>
          </w:pPr>
          <w:hyperlink w:anchor="_Toc183677610" w:history="1">
            <w:r w:rsidRPr="001D450F">
              <w:rPr>
                <w:rStyle w:val="af5"/>
                <w:rFonts w:hint="eastAsia"/>
                <w:noProof/>
              </w:rPr>
              <w:t>3</w:t>
            </w:r>
            <w:r w:rsidRPr="001D450F">
              <w:rPr>
                <w:rStyle w:val="af5"/>
                <w:rFonts w:hint="eastAsia"/>
                <w:noProof/>
              </w:rPr>
              <w:t>．数实融合促进我国经济高质量发展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_Toc183677610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5</w:t>
            </w:r>
            <w:r>
              <w:rPr>
                <w:rFonts w:hint="eastAsia"/>
                <w:noProof/>
                <w:webHidden/>
              </w:rPr>
              <w:fldChar w:fldCharType="end"/>
            </w:r>
          </w:hyperlink>
        </w:p>
        <w:p w14:paraId="01AA8A67" w14:textId="363F7505"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611" w:history="1">
            <w:r w:rsidRPr="001D450F">
              <w:rPr>
                <w:rStyle w:val="af5"/>
                <w:rFonts w:hint="eastAsia"/>
                <w:noProof/>
              </w:rPr>
              <w:t>结语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_Toc183677611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5</w:t>
            </w:r>
            <w:r>
              <w:rPr>
                <w:rFonts w:hint="eastAsia"/>
                <w:noProof/>
                <w:webHidden/>
              </w:rPr>
              <w:fldChar w:fldCharType="end"/>
            </w:r>
          </w:hyperlink>
        </w:p>
        <w:p w14:paraId="068C3E4E" w14:textId="2E9920DF" w:rsidR="001738D9" w:rsidRDefault="001738D9" w:rsidP="001738D9">
          <w:pPr>
            <w:pStyle w:val="TOC1"/>
            <w:tabs>
              <w:tab w:val="right" w:leader="dot" w:pos="8296"/>
            </w:tabs>
            <w:ind w:firstLineChars="0" w:firstLine="0"/>
            <w:rPr>
              <w:rFonts w:asciiTheme="minorHAnsi" w:eastAsiaTheme="minorEastAsia" w:hAnsiTheme="minorHAnsi" w:hint="eastAsia"/>
              <w:noProof/>
              <w:sz w:val="22"/>
            </w:rPr>
          </w:pPr>
          <w:hyperlink w:anchor="_Toc183677612" w:history="1">
            <w:r w:rsidRPr="001D450F">
              <w:rPr>
                <w:rStyle w:val="af5"/>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_Toc183677612 \h</w:instrText>
            </w:r>
            <w:r>
              <w:rPr>
                <w:rFonts w:hint="eastAsia"/>
                <w:noProof/>
                <w:webHidden/>
              </w:rPr>
              <w:instrText xml:space="preserve"> </w:instrText>
            </w:r>
            <w:r>
              <w:rPr>
                <w:rFonts w:hint="eastAsia"/>
                <w:noProof/>
                <w:webHidden/>
              </w:rPr>
            </w:r>
            <w:r>
              <w:rPr>
                <w:noProof/>
                <w:webHidden/>
              </w:rPr>
              <w:fldChar w:fldCharType="separate"/>
            </w:r>
            <w:r w:rsidR="00B12CB3">
              <w:rPr>
                <w:noProof/>
                <w:webHidden/>
              </w:rPr>
              <w:t>7</w:t>
            </w:r>
            <w:r>
              <w:rPr>
                <w:rFonts w:hint="eastAsia"/>
                <w:noProof/>
                <w:webHidden/>
              </w:rPr>
              <w:fldChar w:fldCharType="end"/>
            </w:r>
          </w:hyperlink>
        </w:p>
        <w:p w14:paraId="344E27B3" w14:textId="4D3EE23F" w:rsidR="00960B42" w:rsidRDefault="00960B42">
          <w:pPr>
            <w:ind w:firstLine="482"/>
          </w:pPr>
          <w:r>
            <w:rPr>
              <w:b/>
              <w:bCs/>
              <w:lang w:val="zh-CN"/>
            </w:rPr>
            <w:fldChar w:fldCharType="end"/>
          </w:r>
        </w:p>
      </w:sdtContent>
    </w:sdt>
    <w:p w14:paraId="2DA6EF8D" w14:textId="77777777" w:rsidR="001738D9" w:rsidRDefault="001738D9" w:rsidP="00FD4FE9">
      <w:pPr>
        <w:ind w:firstLineChars="0" w:firstLine="0"/>
        <w:rPr>
          <w:b/>
          <w:bCs/>
          <w:sz w:val="32"/>
          <w:szCs w:val="32"/>
        </w:rPr>
        <w:sectPr w:rsidR="001738D9">
          <w:pgSz w:w="11906" w:h="16838"/>
          <w:pgMar w:top="1440" w:right="1800" w:bottom="1440" w:left="1800" w:header="851" w:footer="992" w:gutter="0"/>
          <w:cols w:space="425"/>
          <w:docGrid w:type="lines" w:linePitch="312"/>
        </w:sectPr>
      </w:pPr>
    </w:p>
    <w:p w14:paraId="1460718A" w14:textId="77777777" w:rsidR="00960B42" w:rsidRDefault="00960B42" w:rsidP="00FD4FE9">
      <w:pPr>
        <w:ind w:firstLineChars="0" w:firstLine="0"/>
        <w:rPr>
          <w:b/>
          <w:bCs/>
          <w:sz w:val="32"/>
          <w:szCs w:val="32"/>
        </w:rPr>
        <w:sectPr w:rsidR="00960B42">
          <w:pgSz w:w="11906" w:h="16838"/>
          <w:pgMar w:top="1440" w:right="1800" w:bottom="1440" w:left="1800" w:header="851" w:footer="992" w:gutter="0"/>
          <w:cols w:space="425"/>
          <w:docGrid w:type="lines" w:linePitch="312"/>
        </w:sectPr>
      </w:pPr>
    </w:p>
    <w:p w14:paraId="612962CC" w14:textId="77777777" w:rsidR="00960B42" w:rsidRPr="001738D9" w:rsidRDefault="00960B42" w:rsidP="001738D9">
      <w:pPr>
        <w:pStyle w:val="1"/>
        <w:spacing w:afterLines="0" w:after="120"/>
        <w:jc w:val="center"/>
        <w:rPr>
          <w:sz w:val="28"/>
          <w:szCs w:val="28"/>
        </w:rPr>
      </w:pPr>
      <w:bookmarkStart w:id="1" w:name="_Toc183677597"/>
      <w:r w:rsidRPr="001738D9">
        <w:rPr>
          <w:sz w:val="28"/>
          <w:szCs w:val="28"/>
        </w:rPr>
        <w:lastRenderedPageBreak/>
        <w:t>摘要</w:t>
      </w:r>
      <w:bookmarkEnd w:id="1"/>
    </w:p>
    <w:p w14:paraId="6D7CA095" w14:textId="6254BA11" w:rsidR="00960B42" w:rsidRPr="00960B42" w:rsidRDefault="00960B42" w:rsidP="00960B42">
      <w:pPr>
        <w:ind w:firstLine="480"/>
      </w:pPr>
      <w:r w:rsidRPr="00B55306">
        <w:t>随着人工智能（</w:t>
      </w:r>
      <w:r w:rsidRPr="00B55306">
        <w:t>AI</w:t>
      </w:r>
      <w:r w:rsidRPr="00B55306">
        <w:t>）技术的快速发展，第四次产业革命已经到来，深刻影响着人类的生产和生活方式。这一变革对马克思劳动价值论提出了新的挑战和机遇。本文旨在探讨人工智能时代对马克思劳动价值论的科学认识，分析劳动价值论在新时代的确证与创新，并探讨其在社会主义新时代的实践路径。通过分析，本文认为马克思劳动价值论在人工智能时代不仅没有过时，反而得到了新的验证，并为智能时代的新问题和新现象提供了理论指导。</w:t>
      </w:r>
    </w:p>
    <w:p w14:paraId="5CD729A7" w14:textId="77777777" w:rsidR="001738D9" w:rsidRDefault="001738D9" w:rsidP="00960B42">
      <w:pPr>
        <w:ind w:firstLine="640"/>
        <w:rPr>
          <w:sz w:val="32"/>
          <w:szCs w:val="32"/>
        </w:rPr>
        <w:sectPr w:rsidR="001738D9" w:rsidSect="00960B42">
          <w:headerReference w:type="default" r:id="rId16"/>
          <w:footerReference w:type="default" r:id="rId17"/>
          <w:pgSz w:w="11906" w:h="16838"/>
          <w:pgMar w:top="1440" w:right="1800" w:bottom="1440" w:left="1800" w:header="851" w:footer="992" w:gutter="0"/>
          <w:pgNumType w:fmt="upperRoman" w:start="1"/>
          <w:cols w:space="425"/>
          <w:docGrid w:type="lines" w:linePitch="312"/>
        </w:sectPr>
      </w:pPr>
    </w:p>
    <w:p w14:paraId="25460F1A" w14:textId="77777777" w:rsidR="00960B42" w:rsidRPr="00960B42" w:rsidRDefault="00960B42" w:rsidP="00960B42">
      <w:pPr>
        <w:ind w:firstLine="640"/>
        <w:rPr>
          <w:sz w:val="32"/>
          <w:szCs w:val="32"/>
        </w:rPr>
        <w:sectPr w:rsidR="00960B42" w:rsidRPr="00960B42" w:rsidSect="001738D9">
          <w:pgSz w:w="11906" w:h="16838"/>
          <w:pgMar w:top="1440" w:right="1800" w:bottom="1440" w:left="1800" w:header="851" w:footer="992" w:gutter="0"/>
          <w:pgNumType w:fmt="upperRoman"/>
          <w:cols w:space="425"/>
          <w:docGrid w:type="lines" w:linePitch="312"/>
        </w:sectPr>
      </w:pPr>
    </w:p>
    <w:p w14:paraId="15236251" w14:textId="77777777" w:rsidR="00B55306" w:rsidRPr="00966CF7" w:rsidRDefault="00B55306" w:rsidP="00966CF7">
      <w:pPr>
        <w:ind w:firstLineChars="0" w:firstLine="0"/>
        <w:jc w:val="center"/>
        <w:rPr>
          <w:b/>
          <w:bCs/>
          <w:sz w:val="32"/>
          <w:szCs w:val="32"/>
        </w:rPr>
      </w:pPr>
      <w:bookmarkStart w:id="2" w:name="_Hlk183505522"/>
      <w:r w:rsidRPr="00966CF7">
        <w:rPr>
          <w:b/>
          <w:bCs/>
          <w:sz w:val="32"/>
          <w:szCs w:val="32"/>
        </w:rPr>
        <w:lastRenderedPageBreak/>
        <w:t>人工智能时代的劳动价值论</w:t>
      </w:r>
    </w:p>
    <w:bookmarkEnd w:id="2"/>
    <w:p w14:paraId="5C75BE16" w14:textId="453F2E17" w:rsidR="00B55306" w:rsidRPr="00B55306" w:rsidRDefault="00B55306" w:rsidP="00B55306">
      <w:pPr>
        <w:ind w:firstLine="480"/>
      </w:pPr>
      <w:r w:rsidRPr="00B55306">
        <w:t>马克思劳动价值论是马克思主义政治经济学的核心，它揭示了资本主义生产方式下劳动者的剩余劳动是剩余价值的唯一源泉。随着人工智能技术的发展，生产方式和劳动形态发生了深刻变化，这对劳动价值论提出了新的挑战。本文将探讨人工智能时代劳动价值论的新境遇、确证与创新，以及其在社会主义新时代的实践意义。</w:t>
      </w:r>
    </w:p>
    <w:p w14:paraId="4A4AB9AB" w14:textId="3774F1B3" w:rsidR="0016746E" w:rsidRDefault="0016746E" w:rsidP="00857D4F">
      <w:pPr>
        <w:pStyle w:val="1"/>
        <w:spacing w:after="156"/>
        <w:rPr>
          <w:b w:val="0"/>
        </w:rPr>
      </w:pPr>
      <w:bookmarkStart w:id="3" w:name="_Toc183677598"/>
      <w:r>
        <w:rPr>
          <w:rFonts w:hint="eastAsia"/>
        </w:rPr>
        <w:t>一、</w:t>
      </w:r>
      <w:r w:rsidR="00B55306" w:rsidRPr="0016746E">
        <w:t>马克思劳动价值论的科学内涵</w:t>
      </w:r>
      <w:bookmarkEnd w:id="3"/>
    </w:p>
    <w:p w14:paraId="12C69519" w14:textId="77777777" w:rsidR="009A0C79" w:rsidRPr="009A0C79" w:rsidRDefault="009A0C79" w:rsidP="009A0C79">
      <w:pPr>
        <w:ind w:firstLine="480"/>
      </w:pPr>
      <w:r w:rsidRPr="009A0C79">
        <w:t>马克思的劳动价值论在古典经济学的基础上进行了深刻的理论革新。威廉</w:t>
      </w:r>
      <w:r w:rsidRPr="009A0C79">
        <w:t>·</w:t>
      </w:r>
      <w:r w:rsidRPr="009A0C79">
        <w:t>配</w:t>
      </w:r>
      <w:proofErr w:type="gramStart"/>
      <w:r w:rsidRPr="009A0C79">
        <w:t>第首次</w:t>
      </w:r>
      <w:proofErr w:type="gramEnd"/>
      <w:r w:rsidRPr="009A0C79">
        <w:t>提出劳动时间与商品价值的关联，亚当</w:t>
      </w:r>
      <w:r w:rsidRPr="009A0C79">
        <w:t>·</w:t>
      </w:r>
      <w:r w:rsidRPr="009A0C79">
        <w:t>斯密进一步强调劳动作为价值源泉，并区分了简单劳动与复杂劳动。大卫</w:t>
      </w:r>
      <w:r w:rsidRPr="009A0C79">
        <w:t>·</w:t>
      </w:r>
      <w:r w:rsidRPr="009A0C79">
        <w:t>李嘉图则探讨了使用价值与交换价值的关系。然而，由于历史和阶级的局限，古典经济学家未能完全理解劳动价值论，尤其是劳动二重性理论的缺失，使得他们的理论存在缺陷。马克思批判并超越了这些局限，使劳动价值论成为一门科学。</w:t>
      </w:r>
    </w:p>
    <w:p w14:paraId="67529F52" w14:textId="77777777" w:rsidR="009A0C79" w:rsidRPr="009A0C79" w:rsidRDefault="009A0C79" w:rsidP="009A0C79">
      <w:pPr>
        <w:ind w:firstLine="480"/>
      </w:pPr>
      <w:r w:rsidRPr="009A0C79">
        <w:t>马克思劳动价值论的核心在于区分了价值、交换价值和使用价值，并提出了劳动二重性学说。商品的使用价值基于其实用性，而交换价值则是基于不同商品使用价值之间的比例。商品的价值体现为社会必要劳动时间，这是劳动的凝结。劳动二重性理论是马克思理论的核心，它揭示了劳动既创造使用价值，也通过抽象劳动形成商品的价值。马克思还分析了拜物教现象，揭示了商品关系对社会关系的深刻影响，以及商品作为人类劳动的物质载体所具有的神秘性。</w:t>
      </w:r>
    </w:p>
    <w:p w14:paraId="18C795B0" w14:textId="729171A2" w:rsidR="00C51966" w:rsidRDefault="009A0C79" w:rsidP="00966CF7">
      <w:pPr>
        <w:ind w:firstLine="480"/>
      </w:pPr>
      <w:r w:rsidRPr="009A0C79">
        <w:t>马克思劳动价值论的现实意义在于，它不仅系统地解释了价值和劳动的关系，为政治经济学奠定了理论基础，而且通过揭示剩余价值的来源和资本积累的本质，暴露了资本主义的内在矛盾。在人工智能时代，马克思的劳动价值论依然具有指导意义，强调劳动是价值的源泉，而人工智能仅是人类劳动的一种延伸。这一理论为无产阶级和全人类的解放提供了理论依据，指向了人的自由和全面发展的目标。</w:t>
      </w:r>
    </w:p>
    <w:p w14:paraId="64E62EEB" w14:textId="429C2D81" w:rsidR="00C51966" w:rsidRPr="00C51966" w:rsidRDefault="00C51966" w:rsidP="00857D4F">
      <w:pPr>
        <w:pStyle w:val="1"/>
        <w:spacing w:after="156"/>
      </w:pPr>
      <w:bookmarkStart w:id="4" w:name="_Toc183677599"/>
      <w:r w:rsidRPr="00C51966">
        <w:t>二、人工智能时代下马克思劳动价值论的新境遇</w:t>
      </w:r>
      <w:bookmarkEnd w:id="4"/>
    </w:p>
    <w:p w14:paraId="57FEC742" w14:textId="77777777" w:rsidR="00C51966" w:rsidRPr="00C51966" w:rsidRDefault="00C51966" w:rsidP="00C51966">
      <w:pPr>
        <w:ind w:firstLine="480"/>
      </w:pPr>
      <w:r w:rsidRPr="00C51966">
        <w:t>随着人工智能技术的飞速发展，传统的生产方式和劳动关系正在经历深刻的变革，这对马克思劳动价值论提出了新的挑战和思考。</w:t>
      </w:r>
    </w:p>
    <w:p w14:paraId="31BA0E21" w14:textId="21BDA7CB" w:rsidR="00A20F21" w:rsidRPr="00A20F21" w:rsidRDefault="00966CF7" w:rsidP="00966CF7">
      <w:pPr>
        <w:pStyle w:val="2"/>
        <w:spacing w:before="156" w:after="156"/>
      </w:pPr>
      <w:bookmarkStart w:id="5" w:name="_Toc183677600"/>
      <w:r>
        <w:rPr>
          <w:rFonts w:hint="eastAsia"/>
        </w:rPr>
        <w:lastRenderedPageBreak/>
        <w:t>1</w:t>
      </w:r>
      <w:r>
        <w:rPr>
          <w:rFonts w:hint="eastAsia"/>
        </w:rPr>
        <w:t>．</w:t>
      </w:r>
      <w:r w:rsidR="00C51966" w:rsidRPr="00A20F21">
        <w:t>智能化的内涵</w:t>
      </w:r>
      <w:bookmarkEnd w:id="5"/>
    </w:p>
    <w:p w14:paraId="642F00B9" w14:textId="0339776D" w:rsidR="00C51966" w:rsidRPr="00C51966" w:rsidRDefault="00C51966" w:rsidP="00A20F21">
      <w:pPr>
        <w:ind w:firstLine="480"/>
      </w:pPr>
      <w:r w:rsidRPr="00C51966">
        <w:t>人工智能技术</w:t>
      </w:r>
      <w:r w:rsidR="004D0ACE">
        <w:rPr>
          <w:rFonts w:hint="eastAsia"/>
        </w:rPr>
        <w:t>如</w:t>
      </w:r>
      <w:r w:rsidRPr="00C51966">
        <w:t>深度神经网络，</w:t>
      </w:r>
      <w:r w:rsidR="004D0ACE">
        <w:rPr>
          <w:rFonts w:hint="eastAsia"/>
        </w:rPr>
        <w:t>通过</w:t>
      </w:r>
      <w:r w:rsidRPr="00C51966">
        <w:t>模仿人类大脑处理信息的模式，赋予机器</w:t>
      </w:r>
      <w:r w:rsidR="004D0ACE">
        <w:rPr>
          <w:rFonts w:hint="eastAsia"/>
        </w:rPr>
        <w:t>学习</w:t>
      </w:r>
      <w:r w:rsidRPr="00C51966">
        <w:t>能力。机器能够将声音、图像等转换为数据，并进行特征提取和决策，不断提升其识别、分类、量化和预测的准确性。这一过程不仅是对人脑机能和意识潜能的拓展，也是对机器在推断能力上的极大提升。</w:t>
      </w:r>
    </w:p>
    <w:p w14:paraId="1E43F7AA" w14:textId="33D212AB" w:rsidR="00A20F21" w:rsidRPr="00A20F21" w:rsidRDefault="00966CF7" w:rsidP="00966CF7">
      <w:pPr>
        <w:pStyle w:val="2"/>
        <w:spacing w:before="156" w:after="156"/>
      </w:pPr>
      <w:bookmarkStart w:id="6" w:name="_Toc183677601"/>
      <w:r>
        <w:rPr>
          <w:rFonts w:hint="eastAsia"/>
        </w:rPr>
        <w:t>2</w:t>
      </w:r>
      <w:r>
        <w:rPr>
          <w:rFonts w:hint="eastAsia"/>
        </w:rPr>
        <w:t>．</w:t>
      </w:r>
      <w:r w:rsidR="00C51966" w:rsidRPr="00A20F21">
        <w:t>生产资料智能化</w:t>
      </w:r>
      <w:r w:rsidR="005C6F0D">
        <w:rPr>
          <w:rFonts w:hint="eastAsia"/>
        </w:rPr>
        <w:t>引起的</w:t>
      </w:r>
      <w:r w:rsidR="00C51966" w:rsidRPr="00A20F21">
        <w:t>生产方式变革</w:t>
      </w:r>
      <w:bookmarkEnd w:id="6"/>
    </w:p>
    <w:p w14:paraId="7A3B9990" w14:textId="6B61B404" w:rsidR="00C51966" w:rsidRPr="00C51966" w:rsidRDefault="00C51966" w:rsidP="00A20F21">
      <w:pPr>
        <w:ind w:firstLine="480"/>
      </w:pPr>
      <w:r w:rsidRPr="00C51966">
        <w:t>人工智能技术的发展已经引起经济社会的深刻变化，尤其是对生产方式产生了重大影响。在这一时代，生产劳动的本质发生了变化，不再依赖于劳动者的体力劳动，甚至部分脑力劳动也由机器承担。人工智能使得生产资料智能化，现代生产工具通过互联网、大数据、</w:t>
      </w:r>
      <w:proofErr w:type="gramStart"/>
      <w:r w:rsidRPr="00C51966">
        <w:t>云计算</w:t>
      </w:r>
      <w:proofErr w:type="gramEnd"/>
      <w:r w:rsidRPr="00C51966">
        <w:t>等技术实现了数据的精确分析和资源的高效利用。数据本身也成为了生产过程中的关键劳动对象，反映了数字用户的情感、行为、思想等信息，成为生产者进行生产的重要依据。</w:t>
      </w:r>
    </w:p>
    <w:p w14:paraId="67F37E19" w14:textId="32E3F101" w:rsidR="00A20F21" w:rsidRPr="00A20F21" w:rsidRDefault="00966CF7" w:rsidP="00966CF7">
      <w:pPr>
        <w:pStyle w:val="2"/>
        <w:spacing w:before="156" w:after="156"/>
      </w:pPr>
      <w:bookmarkStart w:id="7" w:name="_Toc183677602"/>
      <w:r>
        <w:rPr>
          <w:rFonts w:hint="eastAsia"/>
        </w:rPr>
        <w:t>3</w:t>
      </w:r>
      <w:r>
        <w:rPr>
          <w:rFonts w:hint="eastAsia"/>
        </w:rPr>
        <w:t>．</w:t>
      </w:r>
      <w:r w:rsidR="00C51966" w:rsidRPr="00A20F21">
        <w:t>劳动者内部阶层差距的扩大</w:t>
      </w:r>
      <w:bookmarkEnd w:id="7"/>
      <w:r w:rsidR="00C51966" w:rsidRPr="00A20F21">
        <w:t xml:space="preserve"> </w:t>
      </w:r>
    </w:p>
    <w:p w14:paraId="5B7F19C7" w14:textId="5BF8842C" w:rsidR="00C51966" w:rsidRPr="00C51966" w:rsidRDefault="00C51966" w:rsidP="00A20F21">
      <w:pPr>
        <w:ind w:firstLine="480"/>
      </w:pPr>
      <w:r w:rsidRPr="00C51966">
        <w:t>人工智能技术的应用提高了劳动的创造性和智能化水平，尤其是在替代简单劳动方面。这不仅丰富了劳动过程的各要素，也影响了社会物质生产基础，引发了经济社会领域各业态的革命。在人工智能时代，从事直接劳动的人越来越少，人与劳动对象之间的距离变得越来越远。体力劳动者和部分脑力劳动者逐渐被边缘化，而高教育水平和高技术人才则处于核心地位。人工智能替代的工作越来越多，低知识低技能水平的劳动者面临着失业的风险，这导致了劳动者内部阶层差距的扩大，对劳动者提出了更高的要求，即必须积累丰富的知识，掌握先进的技术，并具有创新思维，才能胜任智能劳动。</w:t>
      </w:r>
    </w:p>
    <w:p w14:paraId="538B04F2" w14:textId="66BC4B52" w:rsidR="00687CFB" w:rsidRDefault="00C51966" w:rsidP="00C51966">
      <w:pPr>
        <w:ind w:firstLine="480"/>
      </w:pPr>
      <w:r w:rsidRPr="00C51966">
        <w:t>这些新境遇表明，马克思劳动价值论需要对劳动的内涵、生产资料的角色以及劳动者的社会地位进行重新审视和解读，以适应技术进步带来的变化。在人工智能时代，劳动价值论的探讨应当更加关注劳动的创造性、技术对劳动的影响以及劳动者在新生产关系中的地位和作用。</w:t>
      </w:r>
    </w:p>
    <w:p w14:paraId="5B65A371" w14:textId="4B97EB32" w:rsidR="00D97891" w:rsidRPr="00D97891" w:rsidRDefault="00D97891" w:rsidP="00857D4F">
      <w:pPr>
        <w:pStyle w:val="1"/>
        <w:spacing w:after="156"/>
      </w:pPr>
      <w:bookmarkStart w:id="8" w:name="_Toc183677603"/>
      <w:r w:rsidRPr="00B55306">
        <w:t>三、人工智能时代对马克思劳动价值论的确证与创新</w:t>
      </w:r>
      <w:bookmarkEnd w:id="8"/>
    </w:p>
    <w:p w14:paraId="5694ED51" w14:textId="77777777" w:rsidR="002C2E4D" w:rsidRPr="002C2E4D" w:rsidRDefault="002C2E4D" w:rsidP="002C2E4D">
      <w:pPr>
        <w:ind w:firstLine="480"/>
      </w:pPr>
      <w:r w:rsidRPr="002C2E4D">
        <w:t>在人工智能技术迅猛发展的当下，劳动形态和价值创造机制经历了显著变化，但人的活劳动依然是价值创造的根本。这一时代的价值创造形式多样性，对马克思劳动价值论的当代适用性提出了挑战，同时也为其创新提供了机遇。</w:t>
      </w:r>
    </w:p>
    <w:p w14:paraId="5C69F820" w14:textId="4FF4A6B0" w:rsidR="00A20F21" w:rsidRPr="00A20F21" w:rsidRDefault="00966CF7" w:rsidP="00966CF7">
      <w:pPr>
        <w:pStyle w:val="2"/>
        <w:spacing w:before="156" w:after="156"/>
      </w:pPr>
      <w:bookmarkStart w:id="9" w:name="_Toc183677604"/>
      <w:r>
        <w:rPr>
          <w:rFonts w:hint="eastAsia"/>
        </w:rPr>
        <w:lastRenderedPageBreak/>
        <w:t>1</w:t>
      </w:r>
      <w:r>
        <w:rPr>
          <w:rFonts w:hint="eastAsia"/>
        </w:rPr>
        <w:t>．</w:t>
      </w:r>
      <w:r w:rsidR="002C2E4D" w:rsidRPr="00A20F21">
        <w:t>人工智能时代的价值源泉</w:t>
      </w:r>
      <w:bookmarkEnd w:id="9"/>
    </w:p>
    <w:p w14:paraId="2A611465" w14:textId="43259F20" w:rsidR="002C2E4D" w:rsidRPr="002C2E4D" w:rsidRDefault="002C2E4D" w:rsidP="00A20F21">
      <w:pPr>
        <w:ind w:firstLine="480"/>
      </w:pPr>
      <w:r w:rsidRPr="002C2E4D">
        <w:t>尽管人工智能技术改变了劳动形态和价值创造机制，人的活劳动仍然是价值的唯一源泉。在数字资本主义时代，智能机器以</w:t>
      </w:r>
      <w:r w:rsidR="00FD4FE9">
        <w:rPr>
          <w:rFonts w:hint="eastAsia"/>
        </w:rPr>
        <w:t>“</w:t>
      </w:r>
      <w:r w:rsidRPr="002C2E4D">
        <w:t>类人</w:t>
      </w:r>
      <w:r w:rsidR="00FD4FE9">
        <w:rPr>
          <w:rFonts w:hint="eastAsia"/>
        </w:rPr>
        <w:t>”</w:t>
      </w:r>
      <w:r w:rsidRPr="002C2E4D">
        <w:t>方式参与劳动过程</w:t>
      </w:r>
      <w:r w:rsidR="000D4FF5" w:rsidRPr="000D4FF5">
        <w:rPr>
          <w:vertAlign w:val="superscript"/>
        </w:rPr>
        <w:fldChar w:fldCharType="begin"/>
      </w:r>
      <w:r w:rsidR="000D4FF5" w:rsidRPr="000D4FF5">
        <w:rPr>
          <w:vertAlign w:val="superscript"/>
        </w:rPr>
        <w:instrText xml:space="preserve"> REF _Ref183595489 \r \h </w:instrText>
      </w:r>
      <w:r w:rsidR="000D4FF5">
        <w:rPr>
          <w:vertAlign w:val="superscript"/>
        </w:rPr>
        <w:instrText xml:space="preserve"> \* MERGEFORMAT </w:instrText>
      </w:r>
      <w:r w:rsidR="000D4FF5" w:rsidRPr="000D4FF5">
        <w:rPr>
          <w:vertAlign w:val="superscript"/>
        </w:rPr>
      </w:r>
      <w:r w:rsidR="000D4FF5" w:rsidRPr="000D4FF5">
        <w:rPr>
          <w:vertAlign w:val="superscript"/>
        </w:rPr>
        <w:fldChar w:fldCharType="separate"/>
      </w:r>
      <w:r w:rsidR="00B12CB3">
        <w:rPr>
          <w:vertAlign w:val="superscript"/>
        </w:rPr>
        <w:t>[1]</w:t>
      </w:r>
      <w:r w:rsidR="000D4FF5" w:rsidRPr="000D4FF5">
        <w:rPr>
          <w:vertAlign w:val="superscript"/>
        </w:rPr>
        <w:fldChar w:fldCharType="end"/>
      </w:r>
      <w:r w:rsidRPr="002C2E4D">
        <w:t>，但它们本身并不创造价值。例如，</w:t>
      </w:r>
      <w:r w:rsidRPr="002C2E4D">
        <w:t>ChatGPT</w:t>
      </w:r>
      <w:r w:rsidRPr="002C2E4D">
        <w:t>等人工智能系统，虽然在数据处理方面超越了人类，但它们缺乏创新能力，仅仅是对人类思维的模仿。算法依赖于人类的设计与创造，离开人类的维护和升级便无法运作。人工智能所依赖的数据，也是基于人类脑力和体力劳动的产物。因此，人工智能并未脱离人的控制，其价值创造能力仍然是人类创造性劳动的结果。马克思劳动价值论中关于人的活劳动是价值唯一源泉的观点，在人工智能时代依然适用。</w:t>
      </w:r>
    </w:p>
    <w:p w14:paraId="31DE876E" w14:textId="38EB83E5" w:rsidR="00A20F21" w:rsidRPr="00A20F21" w:rsidRDefault="00966CF7" w:rsidP="00966CF7">
      <w:pPr>
        <w:pStyle w:val="2"/>
        <w:spacing w:before="156" w:after="156"/>
      </w:pPr>
      <w:bookmarkStart w:id="10" w:name="_Toc183677605"/>
      <w:r>
        <w:rPr>
          <w:rFonts w:hint="eastAsia"/>
        </w:rPr>
        <w:t>2</w:t>
      </w:r>
      <w:r>
        <w:rPr>
          <w:rFonts w:hint="eastAsia"/>
        </w:rPr>
        <w:t>．</w:t>
      </w:r>
      <w:r w:rsidR="002C2E4D" w:rsidRPr="00A20F21">
        <w:t>智能化生产劳动过程的间接性</w:t>
      </w:r>
      <w:bookmarkEnd w:id="10"/>
    </w:p>
    <w:p w14:paraId="6958239B" w14:textId="17B9EEE1" w:rsidR="002C2E4D" w:rsidRPr="002C2E4D" w:rsidRDefault="002C2E4D" w:rsidP="00A20F21">
      <w:pPr>
        <w:ind w:firstLine="480"/>
      </w:pPr>
      <w:r w:rsidRPr="002C2E4D">
        <w:t>人工智能参与的生产过程表现为间接劳动取代直接劳动。马克思劳动价值论认为，商品价值来源于人的脑力劳动和体力劳动，即人的活劳动。在信息化数字化设备普遍替代人类劳动的今天，看似人的活劳动不再参与生产，但实际上是活劳动推动的物化劳动的增加。智能机器的工作是由人类编写算法实现的，它们并未与人类劳动的内在联系断裂。智能机器取代了直接劳动，但在整个劳动过程中，工人通过数据输入、监督、代码设计等方式，间接参与商品生产。与手工业时代不同，智能化生产中劳动者通过知识与技能间接参与生产，创造价值的依然是无差别的一般人类劳动。</w:t>
      </w:r>
    </w:p>
    <w:p w14:paraId="0D562172" w14:textId="2EDEEB9A" w:rsidR="00A20F21" w:rsidRPr="00A20F21" w:rsidRDefault="00966CF7" w:rsidP="00966CF7">
      <w:pPr>
        <w:pStyle w:val="2"/>
        <w:spacing w:before="156" w:after="156"/>
      </w:pPr>
      <w:bookmarkStart w:id="11" w:name="_Toc183677606"/>
      <w:r>
        <w:rPr>
          <w:rFonts w:hint="eastAsia"/>
        </w:rPr>
        <w:t>3</w:t>
      </w:r>
      <w:r>
        <w:rPr>
          <w:rFonts w:hint="eastAsia"/>
        </w:rPr>
        <w:t>．</w:t>
      </w:r>
      <w:r w:rsidR="002C2E4D" w:rsidRPr="00A20F21">
        <w:t>人工智能生产的本质是复杂劳动</w:t>
      </w:r>
      <w:bookmarkEnd w:id="11"/>
    </w:p>
    <w:p w14:paraId="755AE4FF" w14:textId="2FB5E61C" w:rsidR="002C2E4D" w:rsidRPr="002C2E4D" w:rsidRDefault="002C2E4D" w:rsidP="00A20F21">
      <w:pPr>
        <w:ind w:firstLine="480"/>
      </w:pPr>
      <w:r w:rsidRPr="002C2E4D">
        <w:t>随着科技的进步，人工智能生产越来越依赖于人类的创造性劳动，这种劳动通常具有高复杂性。马克思在《资本论》中提出</w:t>
      </w:r>
      <w:r w:rsidR="00E73896">
        <w:rPr>
          <w:rFonts w:hint="eastAsia"/>
        </w:rPr>
        <w:t>：</w:t>
      </w:r>
      <w:r w:rsidR="00FD4FE9">
        <w:rPr>
          <w:rFonts w:hint="eastAsia"/>
        </w:rPr>
        <w:t>“</w:t>
      </w:r>
      <w:r w:rsidR="00E73896" w:rsidRPr="00E73896">
        <w:t>一个商品可能是最复杂的劳动的产品，但是它的价值使它与简单劳动的产品相等，因而本身只表示一定量的简单劳动。</w:t>
      </w:r>
      <w:r w:rsidR="00FD4FE9">
        <w:rPr>
          <w:rFonts w:hint="eastAsia"/>
        </w:rPr>
        <w:t>”</w:t>
      </w:r>
      <w:r w:rsidR="00E73896">
        <w:rPr>
          <w:rFonts w:hint="eastAsia"/>
        </w:rPr>
        <w:t xml:space="preserve"> </w:t>
      </w:r>
      <w:r w:rsidR="00E73896" w:rsidRPr="00E73896">
        <w:rPr>
          <w:vertAlign w:val="superscript"/>
        </w:rPr>
        <w:fldChar w:fldCharType="begin"/>
      </w:r>
      <w:r w:rsidR="00E73896" w:rsidRPr="00E73896">
        <w:rPr>
          <w:vertAlign w:val="superscript"/>
        </w:rPr>
        <w:instrText xml:space="preserve"> </w:instrText>
      </w:r>
      <w:r w:rsidR="00E73896" w:rsidRPr="00E73896">
        <w:rPr>
          <w:rFonts w:hint="eastAsia"/>
          <w:vertAlign w:val="superscript"/>
        </w:rPr>
        <w:instrText>REF _Ref183594847 \r \h</w:instrText>
      </w:r>
      <w:r w:rsidR="00E73896" w:rsidRPr="00E73896">
        <w:rPr>
          <w:vertAlign w:val="superscript"/>
        </w:rPr>
        <w:instrText xml:space="preserve"> </w:instrText>
      </w:r>
      <w:r w:rsidR="00E73896">
        <w:rPr>
          <w:vertAlign w:val="superscript"/>
        </w:rPr>
        <w:instrText xml:space="preserve"> \* MERGEFORMAT </w:instrText>
      </w:r>
      <w:r w:rsidR="00E73896" w:rsidRPr="00E73896">
        <w:rPr>
          <w:vertAlign w:val="superscript"/>
        </w:rPr>
      </w:r>
      <w:r w:rsidR="00E73896" w:rsidRPr="00E73896">
        <w:rPr>
          <w:vertAlign w:val="superscript"/>
        </w:rPr>
        <w:fldChar w:fldCharType="separate"/>
      </w:r>
      <w:r w:rsidR="00B12CB3">
        <w:rPr>
          <w:vertAlign w:val="superscript"/>
        </w:rPr>
        <w:t>[2]</w:t>
      </w:r>
      <w:r w:rsidR="00E73896" w:rsidRPr="00E73896">
        <w:rPr>
          <w:vertAlign w:val="superscript"/>
        </w:rPr>
        <w:fldChar w:fldCharType="end"/>
      </w:r>
      <w:r w:rsidR="00FD4FE9">
        <w:rPr>
          <w:rFonts w:hint="eastAsia"/>
          <w:vertAlign w:val="superscript"/>
        </w:rPr>
        <w:t xml:space="preserve"> </w:t>
      </w:r>
      <w:r w:rsidRPr="002C2E4D">
        <w:t>复杂劳动本质上是多倍的简单劳动。在人工智能时代，创造性劳动要求劳动者具备高知识水平和技术能力，这种复杂劳动具有不可替代性。智能机器所需的算法设计等具有高度复杂性，其工作效率远超简单劳动。人工智能技术的应用使得工人在相同时间内创造更多的价值量，社会生产中复杂劳动的占比不断上升，这解释了直接劳动减少而社会总价值量增加的现象。</w:t>
      </w:r>
    </w:p>
    <w:p w14:paraId="5FB6EE51" w14:textId="799F95E1" w:rsidR="002C2E4D" w:rsidRPr="00B55306" w:rsidRDefault="002C2E4D" w:rsidP="00C51966">
      <w:pPr>
        <w:ind w:firstLine="480"/>
      </w:pPr>
      <w:r w:rsidRPr="002C2E4D">
        <w:t>总结而言，人工智能时代对马克思劳动价值论的确证与创新表明，尽管技术发展带来了劳动形态的变化，人的活劳动仍然是价值创造的核心。智能化生产过</w:t>
      </w:r>
      <w:r w:rsidRPr="002C2E4D">
        <w:lastRenderedPageBreak/>
        <w:t>程中，劳动者通过间接劳动形式参与生产，而人工智能生产的本质是复杂劳动，这要求劳动者具备更高的知识水平和技术能力。这些变化为劳动价值论的创新发展提供了新的机遇，同时也提出了新的挑战。</w:t>
      </w:r>
    </w:p>
    <w:p w14:paraId="0C66E257" w14:textId="77777777" w:rsidR="00B55306" w:rsidRDefault="00B55306" w:rsidP="00857D4F">
      <w:pPr>
        <w:pStyle w:val="1"/>
        <w:spacing w:after="156"/>
      </w:pPr>
      <w:bookmarkStart w:id="12" w:name="_Toc183677607"/>
      <w:r w:rsidRPr="00B55306">
        <w:t>四、马克思劳动价值论在社会主义新时代的</w:t>
      </w:r>
      <w:proofErr w:type="gramStart"/>
      <w:r w:rsidRPr="00B55306">
        <w:t>践行</w:t>
      </w:r>
      <w:bookmarkEnd w:id="12"/>
      <w:proofErr w:type="gramEnd"/>
    </w:p>
    <w:p w14:paraId="281512AC" w14:textId="77777777" w:rsidR="00D97891" w:rsidRPr="00D97891" w:rsidRDefault="00D97891" w:rsidP="00D97891">
      <w:pPr>
        <w:spacing w:after="160" w:line="278" w:lineRule="auto"/>
        <w:ind w:firstLine="480"/>
      </w:pPr>
      <w:r w:rsidRPr="00D97891">
        <w:t>在数字技术和数字经济的快速发展背景下，生产力和生产关系经历了深刻的变革，马克思的劳动价值论也面临着新的挑战和机遇。在人工智能时代，劳动价值论的重要性更加凸显，我们必须以发展的眼光审视这一理论，深入理解其在人工智能时代的理论意义和实践价值。</w:t>
      </w:r>
    </w:p>
    <w:p w14:paraId="129185AD" w14:textId="78E817B4" w:rsidR="00A20F21" w:rsidRPr="00A20F21" w:rsidRDefault="00966CF7" w:rsidP="00966CF7">
      <w:pPr>
        <w:pStyle w:val="2"/>
        <w:spacing w:before="156" w:after="156"/>
      </w:pPr>
      <w:bookmarkStart w:id="13" w:name="_Toc183677608"/>
      <w:r>
        <w:rPr>
          <w:rFonts w:hint="eastAsia"/>
        </w:rPr>
        <w:t>1</w:t>
      </w:r>
      <w:r>
        <w:rPr>
          <w:rFonts w:hint="eastAsia"/>
        </w:rPr>
        <w:t>．</w:t>
      </w:r>
      <w:r w:rsidR="00D97891" w:rsidRPr="00A20F21">
        <w:t>社会主义制度下人工智能的合理应用</w:t>
      </w:r>
      <w:bookmarkEnd w:id="13"/>
    </w:p>
    <w:p w14:paraId="4B7A1FC2" w14:textId="50C78DA3" w:rsidR="00D97891" w:rsidRPr="00D97891" w:rsidRDefault="00D97891" w:rsidP="00A20F21">
      <w:pPr>
        <w:ind w:firstLine="480"/>
      </w:pPr>
      <w:r w:rsidRPr="00D97891">
        <w:t>人工智能的发展极大地便利了人们的生产生活，但不合理的应用也带来了经济社会发展的风险。作为人工智能技术的创造者，人类若未能妥善运用，也可能成为其受害者。</w:t>
      </w:r>
      <w:proofErr w:type="gramStart"/>
      <w:r w:rsidRPr="00D97891">
        <w:t>若人</w:t>
      </w:r>
      <w:proofErr w:type="gramEnd"/>
      <w:r w:rsidRPr="00D97891">
        <w:t>工智能的应用不能维护大多数人的利益，将对人类的福祉和命运造成严重影响。在资本主义体系下，人工智能的应用加剧了竞争制度的扭曲，数字化生产方式下的垄断更加隐蔽，资本在绑架科技进程中扩张无序。因此，我们必须发挥中国特色社会主义制度的优势，消除雇佣劳动和资本增殖逻辑的负面影响，破除资本主义应用的局限，遏制资本的无序扩张。社会主义制度下，公有制为主体的分配制度注重公平，利用人工智能技术扩大生产的同时，缩小收入差距，促进全民共同富裕，确保劳动者的利益，满足人民群众的需求，实现可持续发展。</w:t>
      </w:r>
    </w:p>
    <w:p w14:paraId="74CB3ECB" w14:textId="55303C7F" w:rsidR="00A20F21" w:rsidRPr="00A20F21" w:rsidRDefault="00966CF7" w:rsidP="00966CF7">
      <w:pPr>
        <w:pStyle w:val="2"/>
        <w:spacing w:before="156" w:after="156"/>
      </w:pPr>
      <w:bookmarkStart w:id="14" w:name="_Toc183677609"/>
      <w:r>
        <w:rPr>
          <w:rFonts w:hint="eastAsia"/>
        </w:rPr>
        <w:t>2</w:t>
      </w:r>
      <w:r>
        <w:rPr>
          <w:rFonts w:hint="eastAsia"/>
        </w:rPr>
        <w:t>．</w:t>
      </w:r>
      <w:r w:rsidR="00D97891" w:rsidRPr="00A20F21">
        <w:t>智能化生产推动生产力的解放和发展</w:t>
      </w:r>
      <w:bookmarkEnd w:id="14"/>
    </w:p>
    <w:p w14:paraId="27213610" w14:textId="27386210" w:rsidR="00D97891" w:rsidRPr="00D97891" w:rsidRDefault="00D97891" w:rsidP="00A20F21">
      <w:pPr>
        <w:ind w:firstLine="480"/>
      </w:pPr>
      <w:r w:rsidRPr="00D97891">
        <w:t>人工智能技术的优势日益明显，其在生产领域的应用规模不断扩大。智能技术赋能各领域，改变了传统产业的运作模式，打破了产业界限，推动了新兴产业的发展，加速了产业数字化，极大提高了生产效率，激发了智能技术对经济的叠加放大作用。在中国特色社会主义新时代，科技知识作为生产要素在生产力构成中占据重要地位，大规模智能化生产成为解放和发展生产力的新动能。例如，人工智能技术在农业领域的广泛应用推动了</w:t>
      </w:r>
      <w:r w:rsidR="00FD4FE9">
        <w:rPr>
          <w:rFonts w:hint="eastAsia"/>
        </w:rPr>
        <w:t>“</w:t>
      </w:r>
      <w:r w:rsidRPr="00D97891">
        <w:t>智慧农业</w:t>
      </w:r>
      <w:r w:rsidR="00FD4FE9">
        <w:rPr>
          <w:rFonts w:hint="eastAsia"/>
        </w:rPr>
        <w:t>”</w:t>
      </w:r>
      <w:r w:rsidRPr="00D97891">
        <w:t>的发展，减少了体力劳动，提高了农产品的产量和产收率；在生物医药行业，智能技术的应用加速了药物研发，提升了人们的生命安全保障。各领域产业的人工智能技术融合及新生产要素的融入，有助于加快构建我国现代化产业体系。</w:t>
      </w:r>
    </w:p>
    <w:p w14:paraId="5463C79B" w14:textId="0D8F9E03" w:rsidR="00A20F21" w:rsidRPr="00966CF7" w:rsidRDefault="00966CF7" w:rsidP="00966CF7">
      <w:pPr>
        <w:pStyle w:val="2"/>
        <w:spacing w:before="156" w:after="156"/>
      </w:pPr>
      <w:bookmarkStart w:id="15" w:name="_Toc183677610"/>
      <w:r>
        <w:rPr>
          <w:rFonts w:hint="eastAsia"/>
        </w:rPr>
        <w:lastRenderedPageBreak/>
        <w:t>3</w:t>
      </w:r>
      <w:r>
        <w:rPr>
          <w:rFonts w:hint="eastAsia"/>
        </w:rPr>
        <w:t>．</w:t>
      </w:r>
      <w:r w:rsidR="00D97891" w:rsidRPr="00966CF7">
        <w:t>数实融合促进我国经济高质量发展</w:t>
      </w:r>
      <w:bookmarkEnd w:id="15"/>
    </w:p>
    <w:p w14:paraId="4023BC75" w14:textId="50D48BB6" w:rsidR="00D97891" w:rsidRPr="00D97891" w:rsidRDefault="00D97891" w:rsidP="00A20F21">
      <w:pPr>
        <w:ind w:firstLine="480"/>
      </w:pPr>
      <w:r w:rsidRPr="00D97891">
        <w:t>习近平总书记在党的二十大报告中强调</w:t>
      </w:r>
      <w:r w:rsidR="00FD4FE9">
        <w:rPr>
          <w:rFonts w:hint="eastAsia"/>
        </w:rPr>
        <w:t>：“</w:t>
      </w:r>
      <w:r w:rsidRPr="00D97891">
        <w:t>加快发展数字经济，促进数字经济和实体经济深度融合，打造具有国际竞争力的数字产业集群</w:t>
      </w:r>
      <w:r w:rsidR="00E73896">
        <w:rPr>
          <w:rFonts w:hint="eastAsia"/>
        </w:rPr>
        <w:t>。</w:t>
      </w:r>
      <w:r w:rsidR="00FD4FE9">
        <w:rPr>
          <w:rFonts w:hint="eastAsia"/>
        </w:rPr>
        <w:t>”</w:t>
      </w:r>
      <w:r w:rsidR="003E52E4" w:rsidRPr="003E52E4">
        <w:rPr>
          <w:vertAlign w:val="superscript"/>
        </w:rPr>
        <w:fldChar w:fldCharType="begin"/>
      </w:r>
      <w:r w:rsidR="003E52E4" w:rsidRPr="003E52E4">
        <w:rPr>
          <w:vertAlign w:val="superscript"/>
        </w:rPr>
        <w:instrText xml:space="preserve"> REF _Ref183592251 \r \h  \* MERGEFORMAT </w:instrText>
      </w:r>
      <w:r w:rsidR="003E52E4" w:rsidRPr="003E52E4">
        <w:rPr>
          <w:vertAlign w:val="superscript"/>
        </w:rPr>
      </w:r>
      <w:r w:rsidR="003E52E4" w:rsidRPr="003E52E4">
        <w:rPr>
          <w:vertAlign w:val="superscript"/>
        </w:rPr>
        <w:fldChar w:fldCharType="separate"/>
      </w:r>
      <w:r w:rsidR="00B12CB3">
        <w:rPr>
          <w:vertAlign w:val="superscript"/>
        </w:rPr>
        <w:t>[3]</w:t>
      </w:r>
      <w:r w:rsidR="003E52E4" w:rsidRPr="003E52E4">
        <w:rPr>
          <w:vertAlign w:val="superscript"/>
        </w:rPr>
        <w:fldChar w:fldCharType="end"/>
      </w:r>
      <w:r w:rsidR="00E73896">
        <w:rPr>
          <w:rFonts w:hint="eastAsia"/>
          <w:vertAlign w:val="superscript"/>
        </w:rPr>
        <w:t xml:space="preserve"> </w:t>
      </w:r>
      <w:r w:rsidRPr="00D97891">
        <w:t>这为中国经济未来的发展指明了方向。人工智能技术已成为企业高质量发展的关键推动力，为实体经济的振兴注入了活力。我国现代化产业体系中，实体经济占比大，是高质量发展的坚实物质基础，在经济发展中发挥着关键作用。实体经济</w:t>
      </w:r>
      <w:r w:rsidR="00966CF7">
        <w:rPr>
          <w:rFonts w:hint="eastAsia"/>
        </w:rPr>
        <w:t>可以</w:t>
      </w:r>
      <w:r w:rsidRPr="00D97891">
        <w:t>在算力算法的驱动下，充分利用数据这一新生产要素，结合智能技术优势，提高生产经营效率。同时，推进数字产业发展至关重要，依托智能技术推进数据平台建设，催生数字新兴产业。数字产业化和产业数字化的共同发展是数实融合的本质，在信息化、智能化时代，数字技术不断进步、产业加速变革，要利用人工智能技术、云计算、大数据与各领域深度融合，促进传统产业数字化转型，助力经济高质量发展。</w:t>
      </w:r>
    </w:p>
    <w:p w14:paraId="25E0DBA9" w14:textId="77777777" w:rsidR="00B55306" w:rsidRDefault="00B55306" w:rsidP="00857D4F">
      <w:pPr>
        <w:pStyle w:val="1"/>
        <w:spacing w:after="156"/>
      </w:pPr>
      <w:bookmarkStart w:id="16" w:name="_Toc183677611"/>
      <w:r>
        <w:rPr>
          <w:rFonts w:hint="eastAsia"/>
        </w:rPr>
        <w:t>结语</w:t>
      </w:r>
      <w:bookmarkEnd w:id="16"/>
    </w:p>
    <w:p w14:paraId="4565C4E8" w14:textId="77777777" w:rsidR="001738D9" w:rsidRDefault="00B55306">
      <w:pPr>
        <w:ind w:firstLine="480"/>
        <w:sectPr w:rsidR="001738D9" w:rsidSect="00960B42">
          <w:headerReference w:type="default" r:id="rId18"/>
          <w:footerReference w:type="default" r:id="rId19"/>
          <w:pgSz w:w="11906" w:h="16838"/>
          <w:pgMar w:top="1440" w:right="1800" w:bottom="1440" w:left="1800" w:header="851" w:footer="992" w:gutter="0"/>
          <w:pgNumType w:start="1"/>
          <w:cols w:space="425"/>
          <w:docGrid w:type="lines" w:linePitch="312"/>
        </w:sectPr>
      </w:pPr>
      <w:r>
        <w:rPr>
          <w:rFonts w:hint="eastAsia"/>
        </w:rPr>
        <w:t>今天，我们依旧要以科学劳动价值理论为理论指引，分析人工智能技术所带来的社会新变化及劳动、价值的新形态，厘清科学劳动价值论的理论渊源，探究其科学内涵，明确人工智能的本质及其价值来源，从而积极应对各</w:t>
      </w:r>
      <w:proofErr w:type="gramStart"/>
      <w:r>
        <w:rPr>
          <w:rFonts w:hint="eastAsia"/>
        </w:rPr>
        <w:t>类针对</w:t>
      </w:r>
      <w:proofErr w:type="gramEnd"/>
      <w:r>
        <w:rPr>
          <w:rFonts w:hint="eastAsia"/>
        </w:rPr>
        <w:t>科学理论的质疑和时代挑战，做好人工智能时代马克思劳动价值论的积极捍卫者。理论和实践都证明，马克思劳动价值论并未过时，人工智能时代并非为质疑马克思劳动价值论提供空间，而是对马克思劳动价值论的新确证。在中国式现代化建设进程中，人工智能在社会主义制度下的应用对推动我国高质量发展具有深远意义，同时，也将为马克思劳动价值论的丰富发展提供充实的实践素材。</w:t>
      </w:r>
    </w:p>
    <w:p w14:paraId="72B8D927" w14:textId="77777777" w:rsidR="000D4FF5" w:rsidRDefault="000D4FF5">
      <w:pPr>
        <w:ind w:firstLine="480"/>
        <w:sectPr w:rsidR="000D4FF5" w:rsidSect="001738D9">
          <w:pgSz w:w="11906" w:h="16838"/>
          <w:pgMar w:top="1440" w:right="1800" w:bottom="1440" w:left="1800" w:header="851" w:footer="992" w:gutter="0"/>
          <w:cols w:space="425"/>
          <w:docGrid w:type="lines" w:linePitch="312"/>
        </w:sectPr>
      </w:pPr>
    </w:p>
    <w:p w14:paraId="4CB847C7" w14:textId="20A55AC5" w:rsidR="003E52E4" w:rsidRDefault="003E52E4" w:rsidP="006C4D9C">
      <w:pPr>
        <w:pStyle w:val="1"/>
        <w:spacing w:after="156"/>
        <w:jc w:val="center"/>
      </w:pPr>
      <w:bookmarkStart w:id="17" w:name="_Toc183677612"/>
      <w:r>
        <w:rPr>
          <w:rFonts w:hint="eastAsia"/>
        </w:rPr>
        <w:lastRenderedPageBreak/>
        <w:t>参考文献</w:t>
      </w:r>
      <w:bookmarkEnd w:id="17"/>
    </w:p>
    <w:p w14:paraId="6FE48C4F" w14:textId="4C010432" w:rsidR="00FD4FE9" w:rsidRPr="00FD4FE9" w:rsidRDefault="00FD4FE9" w:rsidP="00FD4FE9">
      <w:pPr>
        <w:pStyle w:val="a9"/>
        <w:numPr>
          <w:ilvl w:val="0"/>
          <w:numId w:val="11"/>
        </w:numPr>
        <w:ind w:left="442" w:firstLineChars="0" w:hanging="442"/>
        <w:rPr>
          <w:sz w:val="21"/>
          <w:szCs w:val="21"/>
        </w:rPr>
      </w:pPr>
      <w:bookmarkStart w:id="18" w:name="_Ref183595489"/>
      <w:r w:rsidRPr="000D4FF5">
        <w:rPr>
          <w:sz w:val="21"/>
          <w:szCs w:val="21"/>
        </w:rPr>
        <w:t>黄再胜</w:t>
      </w:r>
      <w:r w:rsidRPr="000D4FF5">
        <w:rPr>
          <w:sz w:val="21"/>
          <w:szCs w:val="21"/>
        </w:rPr>
        <w:t>.</w:t>
      </w:r>
      <w:r w:rsidRPr="000D4FF5">
        <w:rPr>
          <w:sz w:val="21"/>
          <w:szCs w:val="21"/>
        </w:rPr>
        <w:t>大模型生产与马克思劳动价值论的时代化阐释</w:t>
      </w:r>
      <w:r w:rsidRPr="000D4FF5">
        <w:rPr>
          <w:sz w:val="21"/>
          <w:szCs w:val="21"/>
        </w:rPr>
        <w:t>[J].</w:t>
      </w:r>
      <w:r w:rsidRPr="000D4FF5">
        <w:rPr>
          <w:sz w:val="21"/>
          <w:szCs w:val="21"/>
        </w:rPr>
        <w:t>马克思主义研究，</w:t>
      </w:r>
      <w:r w:rsidRPr="000D4FF5">
        <w:rPr>
          <w:sz w:val="21"/>
          <w:szCs w:val="21"/>
        </w:rPr>
        <w:t>2023</w:t>
      </w:r>
      <w:r w:rsidRPr="000D4FF5">
        <w:rPr>
          <w:sz w:val="21"/>
          <w:szCs w:val="21"/>
        </w:rPr>
        <w:t>（</w:t>
      </w:r>
      <w:r w:rsidRPr="000D4FF5">
        <w:rPr>
          <w:sz w:val="21"/>
          <w:szCs w:val="21"/>
        </w:rPr>
        <w:t>12</w:t>
      </w:r>
      <w:r w:rsidRPr="000D4FF5">
        <w:rPr>
          <w:sz w:val="21"/>
          <w:szCs w:val="21"/>
        </w:rPr>
        <w:t>）：</w:t>
      </w:r>
      <w:r w:rsidRPr="000D4FF5">
        <w:rPr>
          <w:sz w:val="21"/>
          <w:szCs w:val="21"/>
        </w:rPr>
        <w:t>107-119+154.</w:t>
      </w:r>
      <w:bookmarkEnd w:id="18"/>
    </w:p>
    <w:p w14:paraId="084CD1A1" w14:textId="75845806" w:rsidR="00E73896" w:rsidRDefault="00E73896" w:rsidP="000D4FF5">
      <w:pPr>
        <w:pStyle w:val="a9"/>
        <w:numPr>
          <w:ilvl w:val="0"/>
          <w:numId w:val="11"/>
        </w:numPr>
        <w:ind w:left="442" w:firstLineChars="0" w:hanging="442"/>
        <w:rPr>
          <w:sz w:val="21"/>
          <w:szCs w:val="21"/>
        </w:rPr>
      </w:pPr>
      <w:bookmarkStart w:id="19" w:name="_Ref183594847"/>
      <w:r w:rsidRPr="000D4FF5">
        <w:rPr>
          <w:sz w:val="21"/>
          <w:szCs w:val="21"/>
        </w:rPr>
        <w:t>马克思</w:t>
      </w:r>
      <w:r w:rsidRPr="000D4FF5">
        <w:rPr>
          <w:sz w:val="21"/>
          <w:szCs w:val="21"/>
        </w:rPr>
        <w:t>.</w:t>
      </w:r>
      <w:r w:rsidRPr="000D4FF5">
        <w:rPr>
          <w:sz w:val="21"/>
          <w:szCs w:val="21"/>
        </w:rPr>
        <w:t>资本论（第一卷）</w:t>
      </w:r>
      <w:r w:rsidRPr="000D4FF5">
        <w:rPr>
          <w:sz w:val="21"/>
          <w:szCs w:val="21"/>
        </w:rPr>
        <w:t>[M].</w:t>
      </w:r>
      <w:r w:rsidRPr="000D4FF5">
        <w:rPr>
          <w:sz w:val="21"/>
          <w:szCs w:val="21"/>
        </w:rPr>
        <w:t>北京：人民出版社，</w:t>
      </w:r>
      <w:r w:rsidRPr="000D4FF5">
        <w:rPr>
          <w:sz w:val="21"/>
          <w:szCs w:val="21"/>
        </w:rPr>
        <w:t>2004</w:t>
      </w:r>
      <w:r w:rsidRPr="000D4FF5">
        <w:rPr>
          <w:sz w:val="21"/>
          <w:szCs w:val="21"/>
        </w:rPr>
        <w:t>：</w:t>
      </w:r>
      <w:r w:rsidRPr="000D4FF5">
        <w:rPr>
          <w:sz w:val="21"/>
          <w:szCs w:val="21"/>
        </w:rPr>
        <w:t>48.</w:t>
      </w:r>
      <w:bookmarkEnd w:id="19"/>
    </w:p>
    <w:p w14:paraId="6EEBD276" w14:textId="50352478" w:rsidR="003E52E4" w:rsidRPr="000D4FF5" w:rsidRDefault="003E52E4" w:rsidP="000D4FF5">
      <w:pPr>
        <w:pStyle w:val="a9"/>
        <w:numPr>
          <w:ilvl w:val="0"/>
          <w:numId w:val="11"/>
        </w:numPr>
        <w:ind w:left="442" w:firstLineChars="0" w:hanging="442"/>
        <w:rPr>
          <w:sz w:val="21"/>
          <w:szCs w:val="21"/>
        </w:rPr>
      </w:pPr>
      <w:bookmarkStart w:id="20" w:name="_Ref183592251"/>
      <w:r w:rsidRPr="000D4FF5">
        <w:rPr>
          <w:sz w:val="21"/>
          <w:szCs w:val="21"/>
        </w:rPr>
        <w:t>习近平</w:t>
      </w:r>
      <w:r w:rsidRPr="000D4FF5">
        <w:rPr>
          <w:sz w:val="21"/>
          <w:szCs w:val="21"/>
        </w:rPr>
        <w:t>.</w:t>
      </w:r>
      <w:r w:rsidRPr="000D4FF5">
        <w:rPr>
          <w:sz w:val="21"/>
          <w:szCs w:val="21"/>
        </w:rPr>
        <w:t>高举中国特色社会主义伟大旗帜为全面建设社会主义现代化国家而团结奋斗</w:t>
      </w:r>
      <w:r w:rsidRPr="000D4FF5">
        <w:rPr>
          <w:sz w:val="21"/>
          <w:szCs w:val="21"/>
        </w:rPr>
        <w:t>——</w:t>
      </w:r>
      <w:r w:rsidRPr="000D4FF5">
        <w:rPr>
          <w:sz w:val="21"/>
          <w:szCs w:val="21"/>
        </w:rPr>
        <w:t>在中国共产党第二十次全国代表大会上的报告</w:t>
      </w:r>
      <w:r w:rsidRPr="000D4FF5">
        <w:rPr>
          <w:sz w:val="21"/>
          <w:szCs w:val="21"/>
        </w:rPr>
        <w:t>[DB/OL].</w:t>
      </w:r>
      <w:r w:rsidR="00E73896" w:rsidRPr="000D4FF5">
        <w:rPr>
          <w:rFonts w:hint="eastAsia"/>
          <w:sz w:val="21"/>
          <w:szCs w:val="21"/>
        </w:rPr>
        <w:t xml:space="preserve"> </w:t>
      </w:r>
      <w:r w:rsidRPr="000D4FF5">
        <w:rPr>
          <w:sz w:val="21"/>
          <w:szCs w:val="21"/>
        </w:rPr>
        <w:t>https://baijiahao.baidu.com/s?id =1747666968337407608&amp;wfr =</w:t>
      </w:r>
      <w:proofErr w:type="spellStart"/>
      <w:r w:rsidRPr="000D4FF5">
        <w:rPr>
          <w:sz w:val="21"/>
          <w:szCs w:val="21"/>
        </w:rPr>
        <w:t>spider&amp;for</w:t>
      </w:r>
      <w:proofErr w:type="spellEnd"/>
      <w:r w:rsidRPr="000D4FF5">
        <w:rPr>
          <w:sz w:val="21"/>
          <w:szCs w:val="21"/>
        </w:rPr>
        <w:t xml:space="preserve"> =pc</w:t>
      </w:r>
      <w:r w:rsidRPr="000D4FF5">
        <w:rPr>
          <w:sz w:val="21"/>
          <w:szCs w:val="21"/>
        </w:rPr>
        <w:t>，</w:t>
      </w:r>
      <w:r w:rsidRPr="000D4FF5">
        <w:rPr>
          <w:sz w:val="21"/>
          <w:szCs w:val="21"/>
        </w:rPr>
        <w:t>2022-10-25</w:t>
      </w:r>
      <w:bookmarkEnd w:id="20"/>
      <w:r w:rsidR="00E73896" w:rsidRPr="000D4FF5">
        <w:rPr>
          <w:rFonts w:hint="eastAsia"/>
          <w:sz w:val="21"/>
          <w:szCs w:val="21"/>
        </w:rPr>
        <w:t>.</w:t>
      </w:r>
    </w:p>
    <w:sectPr w:rsidR="003E52E4" w:rsidRPr="000D4FF5" w:rsidSect="000D4FF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2B282" w14:textId="77777777" w:rsidR="00833D4A" w:rsidRDefault="00833D4A" w:rsidP="006F0B46">
      <w:pPr>
        <w:spacing w:line="240" w:lineRule="auto"/>
        <w:ind w:firstLine="480"/>
      </w:pPr>
      <w:r>
        <w:separator/>
      </w:r>
    </w:p>
  </w:endnote>
  <w:endnote w:type="continuationSeparator" w:id="0">
    <w:p w14:paraId="18511CBA" w14:textId="77777777" w:rsidR="00833D4A" w:rsidRDefault="00833D4A" w:rsidP="006F0B4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21F5F" w14:textId="77777777" w:rsidR="00960B42" w:rsidRDefault="00960B42">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38B92" w14:textId="482BF9D2" w:rsidR="00960B42" w:rsidRDefault="00960B42" w:rsidP="000D4FF5">
    <w:pPr>
      <w:pStyle w:val="af1"/>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ADC1C" w14:textId="77777777" w:rsidR="00960B42" w:rsidRDefault="00960B42" w:rsidP="000D4FF5">
    <w:pPr>
      <w:pStyle w:val="af1"/>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430410"/>
      <w:docPartObj>
        <w:docPartGallery w:val="Page Numbers (Bottom of Page)"/>
        <w:docPartUnique/>
      </w:docPartObj>
    </w:sdtPr>
    <w:sdtContent>
      <w:p w14:paraId="437DA387" w14:textId="174BDF41" w:rsidR="00960B42" w:rsidRDefault="00960B42" w:rsidP="000D4FF5">
        <w:pPr>
          <w:pStyle w:val="af1"/>
          <w:ind w:firstLine="360"/>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745767"/>
      <w:docPartObj>
        <w:docPartGallery w:val="Page Numbers (Bottom of Page)"/>
        <w:docPartUnique/>
      </w:docPartObj>
    </w:sdtPr>
    <w:sdtContent>
      <w:p w14:paraId="269D704D" w14:textId="7CCA87A8" w:rsidR="00960B42" w:rsidRDefault="00960B42" w:rsidP="00285E70">
        <w:pPr>
          <w:pStyle w:val="af1"/>
          <w:ind w:firstLine="360"/>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1153628"/>
      <w:docPartObj>
        <w:docPartGallery w:val="Page Numbers (Bottom of Page)"/>
        <w:docPartUnique/>
      </w:docPartObj>
    </w:sdtPr>
    <w:sdtContent>
      <w:p w14:paraId="6924B589" w14:textId="77777777" w:rsidR="000D4FF5" w:rsidRDefault="000D4FF5" w:rsidP="00285E70">
        <w:pPr>
          <w:pStyle w:val="af1"/>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BDB9A" w14:textId="77777777" w:rsidR="00833D4A" w:rsidRDefault="00833D4A" w:rsidP="006F0B46">
      <w:pPr>
        <w:spacing w:line="240" w:lineRule="auto"/>
        <w:ind w:firstLine="480"/>
      </w:pPr>
      <w:r>
        <w:separator/>
      </w:r>
    </w:p>
  </w:footnote>
  <w:footnote w:type="continuationSeparator" w:id="0">
    <w:p w14:paraId="0BBEEF52" w14:textId="77777777" w:rsidR="00833D4A" w:rsidRDefault="00833D4A" w:rsidP="006F0B4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A40EF" w14:textId="77777777" w:rsidR="00960B42" w:rsidRDefault="00960B42">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1A599" w14:textId="746DD024" w:rsidR="00960B42" w:rsidRPr="00285E70" w:rsidRDefault="00960B42" w:rsidP="00285E70">
    <w:pPr>
      <w:ind w:firstLineChars="0" w:firstLine="0"/>
      <w:jc w:val="center"/>
      <w:rPr>
        <w:b/>
        <w:bCs/>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6EFAB" w14:textId="77777777" w:rsidR="00960B42" w:rsidRDefault="00960B42">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FCFEC" w14:textId="0BA92E9C" w:rsidR="00285E70" w:rsidRPr="00285E70" w:rsidRDefault="00285E70" w:rsidP="00285E70">
    <w:pPr>
      <w:ind w:firstLineChars="0" w:firstLine="0"/>
      <w:jc w:val="center"/>
      <w:rPr>
        <w:b/>
        <w:bCs/>
        <w:sz w:val="15"/>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F0BCE" w14:textId="06D4A625" w:rsidR="00285E70" w:rsidRPr="00285E70" w:rsidRDefault="00285E70" w:rsidP="00285E70">
    <w:pPr>
      <w:spacing w:line="240" w:lineRule="auto"/>
      <w:ind w:firstLineChars="0" w:firstLine="0"/>
      <w:jc w:val="center"/>
      <w:rPr>
        <w:b/>
        <w:bCs/>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95C"/>
    <w:multiLevelType w:val="hybridMultilevel"/>
    <w:tmpl w:val="E5DA5F86"/>
    <w:lvl w:ilvl="0" w:tplc="777AFAE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194FA8"/>
    <w:multiLevelType w:val="hybridMultilevel"/>
    <w:tmpl w:val="3D64A7BC"/>
    <w:lvl w:ilvl="0" w:tplc="777AFAE2">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3326E6"/>
    <w:multiLevelType w:val="multilevel"/>
    <w:tmpl w:val="F29C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75702"/>
    <w:multiLevelType w:val="hybridMultilevel"/>
    <w:tmpl w:val="BB6004D2"/>
    <w:lvl w:ilvl="0" w:tplc="4122130C">
      <w:start w:val="1"/>
      <w:numFmt w:val="japaneseCounting"/>
      <w:lvlText w:val="%1、"/>
      <w:lvlJc w:val="left"/>
      <w:pPr>
        <w:ind w:left="440" w:hanging="44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FB70532"/>
    <w:multiLevelType w:val="multilevel"/>
    <w:tmpl w:val="EF2E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A6989"/>
    <w:multiLevelType w:val="multilevel"/>
    <w:tmpl w:val="E2C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0433F"/>
    <w:multiLevelType w:val="multilevel"/>
    <w:tmpl w:val="F7FE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412F8"/>
    <w:multiLevelType w:val="multilevel"/>
    <w:tmpl w:val="EE20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17C09"/>
    <w:multiLevelType w:val="hybridMultilevel"/>
    <w:tmpl w:val="618CB92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5CA155EE"/>
    <w:multiLevelType w:val="multilevel"/>
    <w:tmpl w:val="9554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40DD9"/>
    <w:multiLevelType w:val="hybridMultilevel"/>
    <w:tmpl w:val="E4A2DDE2"/>
    <w:lvl w:ilvl="0" w:tplc="FFFFFFFF">
      <w:start w:val="1"/>
      <w:numFmt w:val="decimal"/>
      <w:lvlText w:val="[%1]"/>
      <w:lvlJc w:val="left"/>
      <w:pPr>
        <w:ind w:left="920" w:hanging="440"/>
      </w:pPr>
      <w:rPr>
        <w:rFonts w:hint="eastAsia"/>
      </w:rPr>
    </w:lvl>
    <w:lvl w:ilvl="1" w:tplc="777AFAE2">
      <w:start w:val="1"/>
      <w:numFmt w:val="decimal"/>
      <w:lvlText w:val="[%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448547949">
    <w:abstractNumId w:val="3"/>
  </w:num>
  <w:num w:numId="2" w16cid:durableId="661005995">
    <w:abstractNumId w:val="2"/>
  </w:num>
  <w:num w:numId="3" w16cid:durableId="497501054">
    <w:abstractNumId w:val="7"/>
  </w:num>
  <w:num w:numId="4" w16cid:durableId="1213421624">
    <w:abstractNumId w:val="9"/>
  </w:num>
  <w:num w:numId="5" w16cid:durableId="473958372">
    <w:abstractNumId w:val="5"/>
  </w:num>
  <w:num w:numId="6" w16cid:durableId="84034080">
    <w:abstractNumId w:val="6"/>
  </w:num>
  <w:num w:numId="7" w16cid:durableId="1546481580">
    <w:abstractNumId w:val="4"/>
  </w:num>
  <w:num w:numId="8" w16cid:durableId="576600159">
    <w:abstractNumId w:val="8"/>
  </w:num>
  <w:num w:numId="9" w16cid:durableId="725756754">
    <w:abstractNumId w:val="1"/>
  </w:num>
  <w:num w:numId="10" w16cid:durableId="1568614361">
    <w:abstractNumId w:val="10"/>
  </w:num>
  <w:num w:numId="11" w16cid:durableId="128773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06"/>
    <w:rsid w:val="000732A9"/>
    <w:rsid w:val="000D4FF5"/>
    <w:rsid w:val="0016746E"/>
    <w:rsid w:val="001738D9"/>
    <w:rsid w:val="001B21C6"/>
    <w:rsid w:val="00280B4C"/>
    <w:rsid w:val="00285E70"/>
    <w:rsid w:val="002C2E4D"/>
    <w:rsid w:val="002C6B37"/>
    <w:rsid w:val="002E71F0"/>
    <w:rsid w:val="003353AD"/>
    <w:rsid w:val="0036580C"/>
    <w:rsid w:val="003818FF"/>
    <w:rsid w:val="003E52E4"/>
    <w:rsid w:val="004D0ACE"/>
    <w:rsid w:val="004E0648"/>
    <w:rsid w:val="004F0CC9"/>
    <w:rsid w:val="00504C6B"/>
    <w:rsid w:val="005109AC"/>
    <w:rsid w:val="005A4A60"/>
    <w:rsid w:val="005C6F0D"/>
    <w:rsid w:val="00687CFB"/>
    <w:rsid w:val="006B732A"/>
    <w:rsid w:val="006C4D9C"/>
    <w:rsid w:val="006F0B46"/>
    <w:rsid w:val="007C4785"/>
    <w:rsid w:val="00833D4A"/>
    <w:rsid w:val="00857659"/>
    <w:rsid w:val="00857D4F"/>
    <w:rsid w:val="00960B42"/>
    <w:rsid w:val="00966CF7"/>
    <w:rsid w:val="009A0C79"/>
    <w:rsid w:val="00A20F21"/>
    <w:rsid w:val="00B12CB3"/>
    <w:rsid w:val="00B55306"/>
    <w:rsid w:val="00B85D5B"/>
    <w:rsid w:val="00BB5023"/>
    <w:rsid w:val="00C51966"/>
    <w:rsid w:val="00CF4E4C"/>
    <w:rsid w:val="00D246B3"/>
    <w:rsid w:val="00D40B67"/>
    <w:rsid w:val="00D97891"/>
    <w:rsid w:val="00E07D69"/>
    <w:rsid w:val="00E73896"/>
    <w:rsid w:val="00FD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A7DBD"/>
  <w15:chartTrackingRefBased/>
  <w15:docId w15:val="{C2EEF22E-507D-45BB-BB95-D85F06FA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FF5"/>
    <w:pPr>
      <w:widowControl w:val="0"/>
      <w:adjustRightInd w:val="0"/>
      <w:snapToGrid w:val="0"/>
      <w:spacing w:after="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D4FF5"/>
    <w:pPr>
      <w:keepNext/>
      <w:keepLines/>
      <w:spacing w:before="120" w:afterLines="50" w:after="50" w:line="240" w:lineRule="auto"/>
      <w:ind w:firstLineChars="0" w:firstLine="0"/>
      <w:outlineLvl w:val="0"/>
    </w:pPr>
    <w:rPr>
      <w:rFonts w:cstheme="majorBidi"/>
      <w:b/>
      <w:szCs w:val="48"/>
    </w:rPr>
  </w:style>
  <w:style w:type="paragraph" w:styleId="2">
    <w:name w:val="heading 2"/>
    <w:basedOn w:val="a"/>
    <w:next w:val="a"/>
    <w:link w:val="20"/>
    <w:uiPriority w:val="9"/>
    <w:unhideWhenUsed/>
    <w:qFormat/>
    <w:rsid w:val="001738D9"/>
    <w:pPr>
      <w:keepNext/>
      <w:keepLines/>
      <w:spacing w:beforeLines="50" w:before="50" w:afterLines="50" w:after="50" w:line="240" w:lineRule="auto"/>
      <w:ind w:firstLineChars="0" w:firstLine="0"/>
      <w:outlineLvl w:val="1"/>
    </w:pPr>
    <w:rPr>
      <w:rFonts w:cstheme="majorBidi"/>
      <w:b/>
      <w:color w:val="000000" w:themeColor="text1"/>
      <w:szCs w:val="40"/>
    </w:rPr>
  </w:style>
  <w:style w:type="paragraph" w:styleId="3">
    <w:name w:val="heading 3"/>
    <w:basedOn w:val="a"/>
    <w:next w:val="a"/>
    <w:link w:val="30"/>
    <w:uiPriority w:val="9"/>
    <w:unhideWhenUsed/>
    <w:qFormat/>
    <w:rsid w:val="00B553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553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55306"/>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B553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553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53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53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4FF5"/>
    <w:rPr>
      <w:rFonts w:ascii="Times New Roman" w:eastAsia="宋体" w:hAnsi="Times New Roman" w:cstheme="majorBidi"/>
      <w:b/>
      <w:sz w:val="24"/>
      <w:szCs w:val="48"/>
    </w:rPr>
  </w:style>
  <w:style w:type="character" w:customStyle="1" w:styleId="20">
    <w:name w:val="标题 2 字符"/>
    <w:basedOn w:val="a0"/>
    <w:link w:val="2"/>
    <w:uiPriority w:val="9"/>
    <w:rsid w:val="001738D9"/>
    <w:rPr>
      <w:rFonts w:ascii="Times New Roman" w:eastAsia="宋体" w:hAnsi="Times New Roman" w:cstheme="majorBidi"/>
      <w:b/>
      <w:color w:val="000000" w:themeColor="text1"/>
      <w:sz w:val="24"/>
      <w:szCs w:val="40"/>
    </w:rPr>
  </w:style>
  <w:style w:type="character" w:customStyle="1" w:styleId="30">
    <w:name w:val="标题 3 字符"/>
    <w:basedOn w:val="a0"/>
    <w:link w:val="3"/>
    <w:uiPriority w:val="9"/>
    <w:rsid w:val="00B553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55306"/>
    <w:rPr>
      <w:rFonts w:cstheme="majorBidi"/>
      <w:color w:val="0F4761" w:themeColor="accent1" w:themeShade="BF"/>
      <w:sz w:val="28"/>
      <w:szCs w:val="28"/>
    </w:rPr>
  </w:style>
  <w:style w:type="character" w:customStyle="1" w:styleId="50">
    <w:name w:val="标题 5 字符"/>
    <w:basedOn w:val="a0"/>
    <w:link w:val="5"/>
    <w:uiPriority w:val="9"/>
    <w:semiHidden/>
    <w:rsid w:val="00B55306"/>
    <w:rPr>
      <w:rFonts w:cstheme="majorBidi"/>
      <w:color w:val="0F4761" w:themeColor="accent1" w:themeShade="BF"/>
      <w:sz w:val="24"/>
    </w:rPr>
  </w:style>
  <w:style w:type="character" w:customStyle="1" w:styleId="60">
    <w:name w:val="标题 6 字符"/>
    <w:basedOn w:val="a0"/>
    <w:link w:val="6"/>
    <w:uiPriority w:val="9"/>
    <w:semiHidden/>
    <w:rsid w:val="00B55306"/>
    <w:rPr>
      <w:rFonts w:cstheme="majorBidi"/>
      <w:b/>
      <w:bCs/>
      <w:color w:val="0F4761" w:themeColor="accent1" w:themeShade="BF"/>
    </w:rPr>
  </w:style>
  <w:style w:type="character" w:customStyle="1" w:styleId="70">
    <w:name w:val="标题 7 字符"/>
    <w:basedOn w:val="a0"/>
    <w:link w:val="7"/>
    <w:uiPriority w:val="9"/>
    <w:semiHidden/>
    <w:rsid w:val="00B55306"/>
    <w:rPr>
      <w:rFonts w:cstheme="majorBidi"/>
      <w:b/>
      <w:bCs/>
      <w:color w:val="595959" w:themeColor="text1" w:themeTint="A6"/>
    </w:rPr>
  </w:style>
  <w:style w:type="character" w:customStyle="1" w:styleId="80">
    <w:name w:val="标题 8 字符"/>
    <w:basedOn w:val="a0"/>
    <w:link w:val="8"/>
    <w:uiPriority w:val="9"/>
    <w:semiHidden/>
    <w:rsid w:val="00B55306"/>
    <w:rPr>
      <w:rFonts w:cstheme="majorBidi"/>
      <w:color w:val="595959" w:themeColor="text1" w:themeTint="A6"/>
    </w:rPr>
  </w:style>
  <w:style w:type="character" w:customStyle="1" w:styleId="90">
    <w:name w:val="标题 9 字符"/>
    <w:basedOn w:val="a0"/>
    <w:link w:val="9"/>
    <w:uiPriority w:val="9"/>
    <w:semiHidden/>
    <w:rsid w:val="00B55306"/>
    <w:rPr>
      <w:rFonts w:eastAsiaTheme="majorEastAsia" w:cstheme="majorBidi"/>
      <w:color w:val="595959" w:themeColor="text1" w:themeTint="A6"/>
    </w:rPr>
  </w:style>
  <w:style w:type="paragraph" w:styleId="a3">
    <w:name w:val="Title"/>
    <w:basedOn w:val="a"/>
    <w:next w:val="a"/>
    <w:link w:val="a4"/>
    <w:uiPriority w:val="10"/>
    <w:qFormat/>
    <w:rsid w:val="00B553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53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5306"/>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53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5306"/>
    <w:pPr>
      <w:spacing w:before="160"/>
      <w:jc w:val="center"/>
    </w:pPr>
    <w:rPr>
      <w:i/>
      <w:iCs/>
      <w:color w:val="404040" w:themeColor="text1" w:themeTint="BF"/>
    </w:rPr>
  </w:style>
  <w:style w:type="character" w:customStyle="1" w:styleId="a8">
    <w:name w:val="引用 字符"/>
    <w:basedOn w:val="a0"/>
    <w:link w:val="a7"/>
    <w:uiPriority w:val="29"/>
    <w:rsid w:val="00B55306"/>
    <w:rPr>
      <w:i/>
      <w:iCs/>
      <w:color w:val="404040" w:themeColor="text1" w:themeTint="BF"/>
    </w:rPr>
  </w:style>
  <w:style w:type="paragraph" w:styleId="a9">
    <w:name w:val="List Paragraph"/>
    <w:basedOn w:val="a"/>
    <w:uiPriority w:val="34"/>
    <w:qFormat/>
    <w:rsid w:val="00B55306"/>
    <w:pPr>
      <w:ind w:left="720"/>
      <w:contextualSpacing/>
    </w:pPr>
  </w:style>
  <w:style w:type="character" w:styleId="aa">
    <w:name w:val="Intense Emphasis"/>
    <w:basedOn w:val="a0"/>
    <w:uiPriority w:val="21"/>
    <w:qFormat/>
    <w:rsid w:val="00B55306"/>
    <w:rPr>
      <w:i/>
      <w:iCs/>
      <w:color w:val="0F4761" w:themeColor="accent1" w:themeShade="BF"/>
    </w:rPr>
  </w:style>
  <w:style w:type="paragraph" w:styleId="ab">
    <w:name w:val="Intense Quote"/>
    <w:basedOn w:val="a"/>
    <w:next w:val="a"/>
    <w:link w:val="ac"/>
    <w:uiPriority w:val="30"/>
    <w:qFormat/>
    <w:rsid w:val="00B55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55306"/>
    <w:rPr>
      <w:i/>
      <w:iCs/>
      <w:color w:val="0F4761" w:themeColor="accent1" w:themeShade="BF"/>
    </w:rPr>
  </w:style>
  <w:style w:type="character" w:styleId="ad">
    <w:name w:val="Intense Reference"/>
    <w:basedOn w:val="a0"/>
    <w:uiPriority w:val="32"/>
    <w:qFormat/>
    <w:rsid w:val="00B55306"/>
    <w:rPr>
      <w:b/>
      <w:bCs/>
      <w:smallCaps/>
      <w:color w:val="0F4761" w:themeColor="accent1" w:themeShade="BF"/>
      <w:spacing w:val="5"/>
    </w:rPr>
  </w:style>
  <w:style w:type="paragraph" w:styleId="ae">
    <w:name w:val="Normal (Web)"/>
    <w:basedOn w:val="a"/>
    <w:uiPriority w:val="99"/>
    <w:semiHidden/>
    <w:unhideWhenUsed/>
    <w:rsid w:val="0016746E"/>
    <w:pPr>
      <w:widowControl/>
      <w:spacing w:before="100" w:beforeAutospacing="1" w:after="100" w:afterAutospacing="1" w:line="240" w:lineRule="auto"/>
    </w:pPr>
    <w:rPr>
      <w:rFonts w:ascii="宋体" w:hAnsi="宋体" w:cs="宋体"/>
      <w:kern w:val="0"/>
      <w14:ligatures w14:val="none"/>
    </w:rPr>
  </w:style>
  <w:style w:type="paragraph" w:customStyle="1" w:styleId="last-node">
    <w:name w:val="last-node"/>
    <w:basedOn w:val="a"/>
    <w:rsid w:val="0016746E"/>
    <w:pPr>
      <w:widowControl/>
      <w:spacing w:before="100" w:beforeAutospacing="1" w:after="100" w:afterAutospacing="1" w:line="240" w:lineRule="auto"/>
    </w:pPr>
    <w:rPr>
      <w:rFonts w:ascii="宋体" w:hAnsi="宋体" w:cs="宋体"/>
      <w:kern w:val="0"/>
      <w14:ligatures w14:val="none"/>
    </w:rPr>
  </w:style>
  <w:style w:type="paragraph" w:styleId="af">
    <w:name w:val="header"/>
    <w:basedOn w:val="a"/>
    <w:link w:val="af0"/>
    <w:uiPriority w:val="99"/>
    <w:unhideWhenUsed/>
    <w:rsid w:val="006F0B46"/>
    <w:pPr>
      <w:tabs>
        <w:tab w:val="center" w:pos="4153"/>
        <w:tab w:val="right" w:pos="8306"/>
      </w:tabs>
      <w:spacing w:line="240" w:lineRule="auto"/>
      <w:jc w:val="center"/>
    </w:pPr>
    <w:rPr>
      <w:sz w:val="18"/>
      <w:szCs w:val="18"/>
    </w:rPr>
  </w:style>
  <w:style w:type="character" w:customStyle="1" w:styleId="af0">
    <w:name w:val="页眉 字符"/>
    <w:basedOn w:val="a0"/>
    <w:link w:val="af"/>
    <w:uiPriority w:val="99"/>
    <w:rsid w:val="006F0B46"/>
    <w:rPr>
      <w:sz w:val="18"/>
      <w:szCs w:val="18"/>
    </w:rPr>
  </w:style>
  <w:style w:type="paragraph" w:styleId="af1">
    <w:name w:val="footer"/>
    <w:basedOn w:val="a"/>
    <w:link w:val="af2"/>
    <w:uiPriority w:val="99"/>
    <w:unhideWhenUsed/>
    <w:rsid w:val="006F0B46"/>
    <w:pPr>
      <w:tabs>
        <w:tab w:val="center" w:pos="4153"/>
        <w:tab w:val="right" w:pos="8306"/>
      </w:tabs>
      <w:spacing w:line="240" w:lineRule="auto"/>
    </w:pPr>
    <w:rPr>
      <w:sz w:val="18"/>
      <w:szCs w:val="18"/>
    </w:rPr>
  </w:style>
  <w:style w:type="character" w:customStyle="1" w:styleId="af2">
    <w:name w:val="页脚 字符"/>
    <w:basedOn w:val="a0"/>
    <w:link w:val="af1"/>
    <w:uiPriority w:val="99"/>
    <w:rsid w:val="006F0B46"/>
    <w:rPr>
      <w:sz w:val="18"/>
      <w:szCs w:val="18"/>
    </w:rPr>
  </w:style>
  <w:style w:type="paragraph" w:styleId="af3">
    <w:name w:val="No Spacing"/>
    <w:link w:val="af4"/>
    <w:uiPriority w:val="1"/>
    <w:qFormat/>
    <w:rsid w:val="00960B42"/>
    <w:pPr>
      <w:spacing w:after="0" w:line="240" w:lineRule="auto"/>
    </w:pPr>
    <w:rPr>
      <w:kern w:val="0"/>
      <w:szCs w:val="22"/>
      <w14:ligatures w14:val="none"/>
    </w:rPr>
  </w:style>
  <w:style w:type="character" w:customStyle="1" w:styleId="af4">
    <w:name w:val="无间隔 字符"/>
    <w:basedOn w:val="a0"/>
    <w:link w:val="af3"/>
    <w:uiPriority w:val="1"/>
    <w:rsid w:val="00960B42"/>
    <w:rPr>
      <w:kern w:val="0"/>
      <w:szCs w:val="22"/>
      <w14:ligatures w14:val="none"/>
    </w:rPr>
  </w:style>
  <w:style w:type="paragraph" w:styleId="TOC">
    <w:name w:val="TOC Heading"/>
    <w:basedOn w:val="1"/>
    <w:next w:val="a"/>
    <w:uiPriority w:val="39"/>
    <w:unhideWhenUsed/>
    <w:qFormat/>
    <w:rsid w:val="00960B42"/>
    <w:pPr>
      <w:widowControl/>
      <w:adjustRightInd/>
      <w:snapToGrid/>
      <w:spacing w:afterLines="0" w:after="0" w:line="259" w:lineRule="auto"/>
      <w:outlineLvl w:val="9"/>
    </w:pPr>
    <w:rPr>
      <w:rFonts w:asciiTheme="majorHAnsi" w:eastAsiaTheme="majorEastAsia" w:hAnsiTheme="majorHAnsi"/>
      <w:b w:val="0"/>
      <w:color w:val="0F4761" w:themeColor="accent1" w:themeShade="BF"/>
      <w:kern w:val="0"/>
      <w:sz w:val="32"/>
      <w:szCs w:val="32"/>
      <w14:ligatures w14:val="none"/>
    </w:rPr>
  </w:style>
  <w:style w:type="paragraph" w:styleId="TOC1">
    <w:name w:val="toc 1"/>
    <w:basedOn w:val="a"/>
    <w:next w:val="a"/>
    <w:autoRedefine/>
    <w:uiPriority w:val="39"/>
    <w:unhideWhenUsed/>
    <w:rsid w:val="00960B42"/>
  </w:style>
  <w:style w:type="paragraph" w:styleId="TOC2">
    <w:name w:val="toc 2"/>
    <w:basedOn w:val="a"/>
    <w:next w:val="a"/>
    <w:autoRedefine/>
    <w:uiPriority w:val="39"/>
    <w:unhideWhenUsed/>
    <w:rsid w:val="00960B42"/>
    <w:pPr>
      <w:ind w:leftChars="200" w:left="420"/>
    </w:pPr>
  </w:style>
  <w:style w:type="character" w:styleId="af5">
    <w:name w:val="Hyperlink"/>
    <w:basedOn w:val="a0"/>
    <w:uiPriority w:val="99"/>
    <w:unhideWhenUsed/>
    <w:rsid w:val="00960B42"/>
    <w:rPr>
      <w:color w:val="467886" w:themeColor="hyperlink"/>
      <w:u w:val="single"/>
    </w:rPr>
  </w:style>
  <w:style w:type="table" w:styleId="af6">
    <w:name w:val="Table Grid"/>
    <w:basedOn w:val="a1"/>
    <w:uiPriority w:val="39"/>
    <w:rsid w:val="00335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endnote text"/>
    <w:basedOn w:val="a"/>
    <w:link w:val="af8"/>
    <w:uiPriority w:val="99"/>
    <w:semiHidden/>
    <w:unhideWhenUsed/>
    <w:rsid w:val="003E52E4"/>
  </w:style>
  <w:style w:type="character" w:customStyle="1" w:styleId="af8">
    <w:name w:val="尾注文本 字符"/>
    <w:basedOn w:val="a0"/>
    <w:link w:val="af7"/>
    <w:uiPriority w:val="99"/>
    <w:semiHidden/>
    <w:rsid w:val="003E52E4"/>
    <w:rPr>
      <w:rFonts w:ascii="Times New Roman" w:eastAsia="宋体" w:hAnsi="Times New Roman"/>
      <w:sz w:val="24"/>
    </w:rPr>
  </w:style>
  <w:style w:type="character" w:styleId="af9">
    <w:name w:val="endnote reference"/>
    <w:basedOn w:val="a0"/>
    <w:uiPriority w:val="99"/>
    <w:semiHidden/>
    <w:unhideWhenUsed/>
    <w:rsid w:val="003E5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38303">
      <w:bodyDiv w:val="1"/>
      <w:marLeft w:val="0"/>
      <w:marRight w:val="0"/>
      <w:marTop w:val="0"/>
      <w:marBottom w:val="0"/>
      <w:divBdr>
        <w:top w:val="none" w:sz="0" w:space="0" w:color="auto"/>
        <w:left w:val="none" w:sz="0" w:space="0" w:color="auto"/>
        <w:bottom w:val="none" w:sz="0" w:space="0" w:color="auto"/>
        <w:right w:val="none" w:sz="0" w:space="0" w:color="auto"/>
      </w:divBdr>
      <w:divsChild>
        <w:div w:id="1437024505">
          <w:marLeft w:val="0"/>
          <w:marRight w:val="0"/>
          <w:marTop w:val="0"/>
          <w:marBottom w:val="0"/>
          <w:divBdr>
            <w:top w:val="none" w:sz="0" w:space="0" w:color="auto"/>
            <w:left w:val="none" w:sz="0" w:space="0" w:color="auto"/>
            <w:bottom w:val="none" w:sz="0" w:space="0" w:color="auto"/>
            <w:right w:val="none" w:sz="0" w:space="0" w:color="auto"/>
          </w:divBdr>
          <w:divsChild>
            <w:div w:id="2136747914">
              <w:marLeft w:val="0"/>
              <w:marRight w:val="0"/>
              <w:marTop w:val="0"/>
              <w:marBottom w:val="0"/>
              <w:divBdr>
                <w:top w:val="none" w:sz="0" w:space="0" w:color="auto"/>
                <w:left w:val="none" w:sz="0" w:space="0" w:color="auto"/>
                <w:bottom w:val="none" w:sz="0" w:space="0" w:color="auto"/>
                <w:right w:val="none" w:sz="0" w:space="0" w:color="auto"/>
              </w:divBdr>
              <w:divsChild>
                <w:div w:id="1267228932">
                  <w:marLeft w:val="0"/>
                  <w:marRight w:val="0"/>
                  <w:marTop w:val="0"/>
                  <w:marBottom w:val="0"/>
                  <w:divBdr>
                    <w:top w:val="none" w:sz="0" w:space="0" w:color="auto"/>
                    <w:left w:val="none" w:sz="0" w:space="0" w:color="auto"/>
                    <w:bottom w:val="none" w:sz="0" w:space="0" w:color="auto"/>
                    <w:right w:val="none" w:sz="0" w:space="0" w:color="auto"/>
                  </w:divBdr>
                  <w:divsChild>
                    <w:div w:id="2029747084">
                      <w:marLeft w:val="0"/>
                      <w:marRight w:val="0"/>
                      <w:marTop w:val="0"/>
                      <w:marBottom w:val="0"/>
                      <w:divBdr>
                        <w:top w:val="none" w:sz="0" w:space="0" w:color="auto"/>
                        <w:left w:val="none" w:sz="0" w:space="0" w:color="auto"/>
                        <w:bottom w:val="none" w:sz="0" w:space="0" w:color="auto"/>
                        <w:right w:val="none" w:sz="0" w:space="0" w:color="auto"/>
                      </w:divBdr>
                      <w:divsChild>
                        <w:div w:id="1992978580">
                          <w:marLeft w:val="0"/>
                          <w:marRight w:val="0"/>
                          <w:marTop w:val="0"/>
                          <w:marBottom w:val="0"/>
                          <w:divBdr>
                            <w:top w:val="none" w:sz="0" w:space="0" w:color="auto"/>
                            <w:left w:val="none" w:sz="0" w:space="0" w:color="auto"/>
                            <w:bottom w:val="none" w:sz="0" w:space="0" w:color="auto"/>
                            <w:right w:val="none" w:sz="0" w:space="0" w:color="auto"/>
                          </w:divBdr>
                          <w:divsChild>
                            <w:div w:id="14273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921118">
          <w:marLeft w:val="0"/>
          <w:marRight w:val="0"/>
          <w:marTop w:val="0"/>
          <w:marBottom w:val="0"/>
          <w:divBdr>
            <w:top w:val="none" w:sz="0" w:space="0" w:color="auto"/>
            <w:left w:val="none" w:sz="0" w:space="0" w:color="auto"/>
            <w:bottom w:val="none" w:sz="0" w:space="0" w:color="auto"/>
            <w:right w:val="none" w:sz="0" w:space="0" w:color="auto"/>
          </w:divBdr>
          <w:divsChild>
            <w:div w:id="10041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370">
      <w:bodyDiv w:val="1"/>
      <w:marLeft w:val="0"/>
      <w:marRight w:val="0"/>
      <w:marTop w:val="0"/>
      <w:marBottom w:val="0"/>
      <w:divBdr>
        <w:top w:val="none" w:sz="0" w:space="0" w:color="auto"/>
        <w:left w:val="none" w:sz="0" w:space="0" w:color="auto"/>
        <w:bottom w:val="none" w:sz="0" w:space="0" w:color="auto"/>
        <w:right w:val="none" w:sz="0" w:space="0" w:color="auto"/>
      </w:divBdr>
    </w:div>
    <w:div w:id="184833015">
      <w:bodyDiv w:val="1"/>
      <w:marLeft w:val="0"/>
      <w:marRight w:val="0"/>
      <w:marTop w:val="0"/>
      <w:marBottom w:val="0"/>
      <w:divBdr>
        <w:top w:val="none" w:sz="0" w:space="0" w:color="auto"/>
        <w:left w:val="none" w:sz="0" w:space="0" w:color="auto"/>
        <w:bottom w:val="none" w:sz="0" w:space="0" w:color="auto"/>
        <w:right w:val="none" w:sz="0" w:space="0" w:color="auto"/>
      </w:divBdr>
    </w:div>
    <w:div w:id="316425088">
      <w:bodyDiv w:val="1"/>
      <w:marLeft w:val="0"/>
      <w:marRight w:val="0"/>
      <w:marTop w:val="0"/>
      <w:marBottom w:val="0"/>
      <w:divBdr>
        <w:top w:val="none" w:sz="0" w:space="0" w:color="auto"/>
        <w:left w:val="none" w:sz="0" w:space="0" w:color="auto"/>
        <w:bottom w:val="none" w:sz="0" w:space="0" w:color="auto"/>
        <w:right w:val="none" w:sz="0" w:space="0" w:color="auto"/>
      </w:divBdr>
    </w:div>
    <w:div w:id="335572305">
      <w:bodyDiv w:val="1"/>
      <w:marLeft w:val="0"/>
      <w:marRight w:val="0"/>
      <w:marTop w:val="0"/>
      <w:marBottom w:val="0"/>
      <w:divBdr>
        <w:top w:val="none" w:sz="0" w:space="0" w:color="auto"/>
        <w:left w:val="none" w:sz="0" w:space="0" w:color="auto"/>
        <w:bottom w:val="none" w:sz="0" w:space="0" w:color="auto"/>
        <w:right w:val="none" w:sz="0" w:space="0" w:color="auto"/>
      </w:divBdr>
    </w:div>
    <w:div w:id="348873824">
      <w:bodyDiv w:val="1"/>
      <w:marLeft w:val="0"/>
      <w:marRight w:val="0"/>
      <w:marTop w:val="0"/>
      <w:marBottom w:val="0"/>
      <w:divBdr>
        <w:top w:val="none" w:sz="0" w:space="0" w:color="auto"/>
        <w:left w:val="none" w:sz="0" w:space="0" w:color="auto"/>
        <w:bottom w:val="none" w:sz="0" w:space="0" w:color="auto"/>
        <w:right w:val="none" w:sz="0" w:space="0" w:color="auto"/>
      </w:divBdr>
    </w:div>
    <w:div w:id="382141339">
      <w:bodyDiv w:val="1"/>
      <w:marLeft w:val="0"/>
      <w:marRight w:val="0"/>
      <w:marTop w:val="0"/>
      <w:marBottom w:val="0"/>
      <w:divBdr>
        <w:top w:val="none" w:sz="0" w:space="0" w:color="auto"/>
        <w:left w:val="none" w:sz="0" w:space="0" w:color="auto"/>
        <w:bottom w:val="none" w:sz="0" w:space="0" w:color="auto"/>
        <w:right w:val="none" w:sz="0" w:space="0" w:color="auto"/>
      </w:divBdr>
    </w:div>
    <w:div w:id="402725245">
      <w:bodyDiv w:val="1"/>
      <w:marLeft w:val="0"/>
      <w:marRight w:val="0"/>
      <w:marTop w:val="0"/>
      <w:marBottom w:val="0"/>
      <w:divBdr>
        <w:top w:val="none" w:sz="0" w:space="0" w:color="auto"/>
        <w:left w:val="none" w:sz="0" w:space="0" w:color="auto"/>
        <w:bottom w:val="none" w:sz="0" w:space="0" w:color="auto"/>
        <w:right w:val="none" w:sz="0" w:space="0" w:color="auto"/>
      </w:divBdr>
    </w:div>
    <w:div w:id="443962227">
      <w:bodyDiv w:val="1"/>
      <w:marLeft w:val="0"/>
      <w:marRight w:val="0"/>
      <w:marTop w:val="0"/>
      <w:marBottom w:val="0"/>
      <w:divBdr>
        <w:top w:val="none" w:sz="0" w:space="0" w:color="auto"/>
        <w:left w:val="none" w:sz="0" w:space="0" w:color="auto"/>
        <w:bottom w:val="none" w:sz="0" w:space="0" w:color="auto"/>
        <w:right w:val="none" w:sz="0" w:space="0" w:color="auto"/>
      </w:divBdr>
    </w:div>
    <w:div w:id="695271950">
      <w:bodyDiv w:val="1"/>
      <w:marLeft w:val="0"/>
      <w:marRight w:val="0"/>
      <w:marTop w:val="0"/>
      <w:marBottom w:val="0"/>
      <w:divBdr>
        <w:top w:val="none" w:sz="0" w:space="0" w:color="auto"/>
        <w:left w:val="none" w:sz="0" w:space="0" w:color="auto"/>
        <w:bottom w:val="none" w:sz="0" w:space="0" w:color="auto"/>
        <w:right w:val="none" w:sz="0" w:space="0" w:color="auto"/>
      </w:divBdr>
    </w:div>
    <w:div w:id="811943542">
      <w:bodyDiv w:val="1"/>
      <w:marLeft w:val="0"/>
      <w:marRight w:val="0"/>
      <w:marTop w:val="0"/>
      <w:marBottom w:val="0"/>
      <w:divBdr>
        <w:top w:val="none" w:sz="0" w:space="0" w:color="auto"/>
        <w:left w:val="none" w:sz="0" w:space="0" w:color="auto"/>
        <w:bottom w:val="none" w:sz="0" w:space="0" w:color="auto"/>
        <w:right w:val="none" w:sz="0" w:space="0" w:color="auto"/>
      </w:divBdr>
    </w:div>
    <w:div w:id="839350768">
      <w:bodyDiv w:val="1"/>
      <w:marLeft w:val="0"/>
      <w:marRight w:val="0"/>
      <w:marTop w:val="0"/>
      <w:marBottom w:val="0"/>
      <w:divBdr>
        <w:top w:val="none" w:sz="0" w:space="0" w:color="auto"/>
        <w:left w:val="none" w:sz="0" w:space="0" w:color="auto"/>
        <w:bottom w:val="none" w:sz="0" w:space="0" w:color="auto"/>
        <w:right w:val="none" w:sz="0" w:space="0" w:color="auto"/>
      </w:divBdr>
    </w:div>
    <w:div w:id="923223381">
      <w:bodyDiv w:val="1"/>
      <w:marLeft w:val="0"/>
      <w:marRight w:val="0"/>
      <w:marTop w:val="0"/>
      <w:marBottom w:val="0"/>
      <w:divBdr>
        <w:top w:val="none" w:sz="0" w:space="0" w:color="auto"/>
        <w:left w:val="none" w:sz="0" w:space="0" w:color="auto"/>
        <w:bottom w:val="none" w:sz="0" w:space="0" w:color="auto"/>
        <w:right w:val="none" w:sz="0" w:space="0" w:color="auto"/>
      </w:divBdr>
    </w:div>
    <w:div w:id="936257299">
      <w:bodyDiv w:val="1"/>
      <w:marLeft w:val="0"/>
      <w:marRight w:val="0"/>
      <w:marTop w:val="0"/>
      <w:marBottom w:val="0"/>
      <w:divBdr>
        <w:top w:val="none" w:sz="0" w:space="0" w:color="auto"/>
        <w:left w:val="none" w:sz="0" w:space="0" w:color="auto"/>
        <w:bottom w:val="none" w:sz="0" w:space="0" w:color="auto"/>
        <w:right w:val="none" w:sz="0" w:space="0" w:color="auto"/>
      </w:divBdr>
    </w:div>
    <w:div w:id="961499770">
      <w:bodyDiv w:val="1"/>
      <w:marLeft w:val="0"/>
      <w:marRight w:val="0"/>
      <w:marTop w:val="0"/>
      <w:marBottom w:val="0"/>
      <w:divBdr>
        <w:top w:val="none" w:sz="0" w:space="0" w:color="auto"/>
        <w:left w:val="none" w:sz="0" w:space="0" w:color="auto"/>
        <w:bottom w:val="none" w:sz="0" w:space="0" w:color="auto"/>
        <w:right w:val="none" w:sz="0" w:space="0" w:color="auto"/>
      </w:divBdr>
    </w:div>
    <w:div w:id="972638215">
      <w:bodyDiv w:val="1"/>
      <w:marLeft w:val="0"/>
      <w:marRight w:val="0"/>
      <w:marTop w:val="0"/>
      <w:marBottom w:val="0"/>
      <w:divBdr>
        <w:top w:val="none" w:sz="0" w:space="0" w:color="auto"/>
        <w:left w:val="none" w:sz="0" w:space="0" w:color="auto"/>
        <w:bottom w:val="none" w:sz="0" w:space="0" w:color="auto"/>
        <w:right w:val="none" w:sz="0" w:space="0" w:color="auto"/>
      </w:divBdr>
    </w:div>
    <w:div w:id="1132334060">
      <w:bodyDiv w:val="1"/>
      <w:marLeft w:val="0"/>
      <w:marRight w:val="0"/>
      <w:marTop w:val="0"/>
      <w:marBottom w:val="0"/>
      <w:divBdr>
        <w:top w:val="none" w:sz="0" w:space="0" w:color="auto"/>
        <w:left w:val="none" w:sz="0" w:space="0" w:color="auto"/>
        <w:bottom w:val="none" w:sz="0" w:space="0" w:color="auto"/>
        <w:right w:val="none" w:sz="0" w:space="0" w:color="auto"/>
      </w:divBdr>
    </w:div>
    <w:div w:id="1142381956">
      <w:bodyDiv w:val="1"/>
      <w:marLeft w:val="0"/>
      <w:marRight w:val="0"/>
      <w:marTop w:val="0"/>
      <w:marBottom w:val="0"/>
      <w:divBdr>
        <w:top w:val="none" w:sz="0" w:space="0" w:color="auto"/>
        <w:left w:val="none" w:sz="0" w:space="0" w:color="auto"/>
        <w:bottom w:val="none" w:sz="0" w:space="0" w:color="auto"/>
        <w:right w:val="none" w:sz="0" w:space="0" w:color="auto"/>
      </w:divBdr>
    </w:div>
    <w:div w:id="1174682626">
      <w:bodyDiv w:val="1"/>
      <w:marLeft w:val="0"/>
      <w:marRight w:val="0"/>
      <w:marTop w:val="0"/>
      <w:marBottom w:val="0"/>
      <w:divBdr>
        <w:top w:val="none" w:sz="0" w:space="0" w:color="auto"/>
        <w:left w:val="none" w:sz="0" w:space="0" w:color="auto"/>
        <w:bottom w:val="none" w:sz="0" w:space="0" w:color="auto"/>
        <w:right w:val="none" w:sz="0" w:space="0" w:color="auto"/>
      </w:divBdr>
    </w:div>
    <w:div w:id="1235891275">
      <w:bodyDiv w:val="1"/>
      <w:marLeft w:val="0"/>
      <w:marRight w:val="0"/>
      <w:marTop w:val="0"/>
      <w:marBottom w:val="0"/>
      <w:divBdr>
        <w:top w:val="none" w:sz="0" w:space="0" w:color="auto"/>
        <w:left w:val="none" w:sz="0" w:space="0" w:color="auto"/>
        <w:bottom w:val="none" w:sz="0" w:space="0" w:color="auto"/>
        <w:right w:val="none" w:sz="0" w:space="0" w:color="auto"/>
      </w:divBdr>
    </w:div>
    <w:div w:id="1459225609">
      <w:bodyDiv w:val="1"/>
      <w:marLeft w:val="0"/>
      <w:marRight w:val="0"/>
      <w:marTop w:val="0"/>
      <w:marBottom w:val="0"/>
      <w:divBdr>
        <w:top w:val="none" w:sz="0" w:space="0" w:color="auto"/>
        <w:left w:val="none" w:sz="0" w:space="0" w:color="auto"/>
        <w:bottom w:val="none" w:sz="0" w:space="0" w:color="auto"/>
        <w:right w:val="none" w:sz="0" w:space="0" w:color="auto"/>
      </w:divBdr>
    </w:div>
    <w:div w:id="1553810537">
      <w:bodyDiv w:val="1"/>
      <w:marLeft w:val="0"/>
      <w:marRight w:val="0"/>
      <w:marTop w:val="0"/>
      <w:marBottom w:val="0"/>
      <w:divBdr>
        <w:top w:val="none" w:sz="0" w:space="0" w:color="auto"/>
        <w:left w:val="none" w:sz="0" w:space="0" w:color="auto"/>
        <w:bottom w:val="none" w:sz="0" w:space="0" w:color="auto"/>
        <w:right w:val="none" w:sz="0" w:space="0" w:color="auto"/>
      </w:divBdr>
    </w:div>
    <w:div w:id="1585995998">
      <w:bodyDiv w:val="1"/>
      <w:marLeft w:val="0"/>
      <w:marRight w:val="0"/>
      <w:marTop w:val="0"/>
      <w:marBottom w:val="0"/>
      <w:divBdr>
        <w:top w:val="none" w:sz="0" w:space="0" w:color="auto"/>
        <w:left w:val="none" w:sz="0" w:space="0" w:color="auto"/>
        <w:bottom w:val="none" w:sz="0" w:space="0" w:color="auto"/>
        <w:right w:val="none" w:sz="0" w:space="0" w:color="auto"/>
      </w:divBdr>
    </w:div>
    <w:div w:id="1634748003">
      <w:bodyDiv w:val="1"/>
      <w:marLeft w:val="0"/>
      <w:marRight w:val="0"/>
      <w:marTop w:val="0"/>
      <w:marBottom w:val="0"/>
      <w:divBdr>
        <w:top w:val="none" w:sz="0" w:space="0" w:color="auto"/>
        <w:left w:val="none" w:sz="0" w:space="0" w:color="auto"/>
        <w:bottom w:val="none" w:sz="0" w:space="0" w:color="auto"/>
        <w:right w:val="none" w:sz="0" w:space="0" w:color="auto"/>
      </w:divBdr>
    </w:div>
    <w:div w:id="1659000416">
      <w:bodyDiv w:val="1"/>
      <w:marLeft w:val="0"/>
      <w:marRight w:val="0"/>
      <w:marTop w:val="0"/>
      <w:marBottom w:val="0"/>
      <w:divBdr>
        <w:top w:val="none" w:sz="0" w:space="0" w:color="auto"/>
        <w:left w:val="none" w:sz="0" w:space="0" w:color="auto"/>
        <w:bottom w:val="none" w:sz="0" w:space="0" w:color="auto"/>
        <w:right w:val="none" w:sz="0" w:space="0" w:color="auto"/>
      </w:divBdr>
    </w:div>
    <w:div w:id="2104688714">
      <w:bodyDiv w:val="1"/>
      <w:marLeft w:val="0"/>
      <w:marRight w:val="0"/>
      <w:marTop w:val="0"/>
      <w:marBottom w:val="0"/>
      <w:divBdr>
        <w:top w:val="none" w:sz="0" w:space="0" w:color="auto"/>
        <w:left w:val="none" w:sz="0" w:space="0" w:color="auto"/>
        <w:bottom w:val="none" w:sz="0" w:space="0" w:color="auto"/>
        <w:right w:val="none" w:sz="0" w:space="0" w:color="auto"/>
      </w:divBdr>
    </w:div>
    <w:div w:id="2122916478">
      <w:bodyDiv w:val="1"/>
      <w:marLeft w:val="0"/>
      <w:marRight w:val="0"/>
      <w:marTop w:val="0"/>
      <w:marBottom w:val="0"/>
      <w:divBdr>
        <w:top w:val="none" w:sz="0" w:space="0" w:color="auto"/>
        <w:left w:val="none" w:sz="0" w:space="0" w:color="auto"/>
        <w:bottom w:val="none" w:sz="0" w:space="0" w:color="auto"/>
        <w:right w:val="none" w:sz="0" w:space="0" w:color="auto"/>
      </w:divBdr>
      <w:divsChild>
        <w:div w:id="351535746">
          <w:marLeft w:val="0"/>
          <w:marRight w:val="0"/>
          <w:marTop w:val="0"/>
          <w:marBottom w:val="0"/>
          <w:divBdr>
            <w:top w:val="none" w:sz="0" w:space="0" w:color="auto"/>
            <w:left w:val="none" w:sz="0" w:space="0" w:color="auto"/>
            <w:bottom w:val="none" w:sz="0" w:space="0" w:color="auto"/>
            <w:right w:val="none" w:sz="0" w:space="0" w:color="auto"/>
          </w:divBdr>
          <w:divsChild>
            <w:div w:id="1161048325">
              <w:marLeft w:val="0"/>
              <w:marRight w:val="0"/>
              <w:marTop w:val="0"/>
              <w:marBottom w:val="0"/>
              <w:divBdr>
                <w:top w:val="none" w:sz="0" w:space="0" w:color="auto"/>
                <w:left w:val="none" w:sz="0" w:space="0" w:color="auto"/>
                <w:bottom w:val="none" w:sz="0" w:space="0" w:color="auto"/>
                <w:right w:val="none" w:sz="0" w:space="0" w:color="auto"/>
              </w:divBdr>
              <w:divsChild>
                <w:div w:id="682707121">
                  <w:marLeft w:val="0"/>
                  <w:marRight w:val="0"/>
                  <w:marTop w:val="0"/>
                  <w:marBottom w:val="0"/>
                  <w:divBdr>
                    <w:top w:val="none" w:sz="0" w:space="0" w:color="auto"/>
                    <w:left w:val="none" w:sz="0" w:space="0" w:color="auto"/>
                    <w:bottom w:val="none" w:sz="0" w:space="0" w:color="auto"/>
                    <w:right w:val="none" w:sz="0" w:space="0" w:color="auto"/>
                  </w:divBdr>
                  <w:divsChild>
                    <w:div w:id="1792742769">
                      <w:marLeft w:val="0"/>
                      <w:marRight w:val="0"/>
                      <w:marTop w:val="0"/>
                      <w:marBottom w:val="0"/>
                      <w:divBdr>
                        <w:top w:val="none" w:sz="0" w:space="0" w:color="auto"/>
                        <w:left w:val="none" w:sz="0" w:space="0" w:color="auto"/>
                        <w:bottom w:val="none" w:sz="0" w:space="0" w:color="auto"/>
                        <w:right w:val="none" w:sz="0" w:space="0" w:color="auto"/>
                      </w:divBdr>
                      <w:divsChild>
                        <w:div w:id="1266156153">
                          <w:marLeft w:val="0"/>
                          <w:marRight w:val="0"/>
                          <w:marTop w:val="0"/>
                          <w:marBottom w:val="0"/>
                          <w:divBdr>
                            <w:top w:val="none" w:sz="0" w:space="0" w:color="auto"/>
                            <w:left w:val="none" w:sz="0" w:space="0" w:color="auto"/>
                            <w:bottom w:val="none" w:sz="0" w:space="0" w:color="auto"/>
                            <w:right w:val="none" w:sz="0" w:space="0" w:color="auto"/>
                          </w:divBdr>
                          <w:divsChild>
                            <w:div w:id="14103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808349">
          <w:marLeft w:val="0"/>
          <w:marRight w:val="0"/>
          <w:marTop w:val="0"/>
          <w:marBottom w:val="0"/>
          <w:divBdr>
            <w:top w:val="none" w:sz="0" w:space="0" w:color="auto"/>
            <w:left w:val="none" w:sz="0" w:space="0" w:color="auto"/>
            <w:bottom w:val="none" w:sz="0" w:space="0" w:color="auto"/>
            <w:right w:val="none" w:sz="0" w:space="0" w:color="auto"/>
          </w:divBdr>
          <w:divsChild>
            <w:div w:id="8871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1024-E366-4C03-B6E3-12E1158C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人工智能时代的劳动价值论</dc:title>
  <dc:subject/>
  <dc:creator>小跳 马</dc:creator>
  <cp:keywords/>
  <dc:description/>
  <cp:lastModifiedBy>小跳 马</cp:lastModifiedBy>
  <cp:revision>9</cp:revision>
  <cp:lastPrinted>2024-11-28T01:14:00Z</cp:lastPrinted>
  <dcterms:created xsi:type="dcterms:W3CDTF">2024-11-20T10:00:00Z</dcterms:created>
  <dcterms:modified xsi:type="dcterms:W3CDTF">2024-11-28T02:05:00Z</dcterms:modified>
</cp:coreProperties>
</file>