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sz w:val="28"/>
        </w:rPr>
        <w:t xml:space="preserve">ПОСТАНОВЛЕНИЕ</w:t>
      </w:r>
    </w:p>
    <w:p>
      <w:pPr>
        <w:jc w:val="both"/>
      </w:pPr>
      <w:r>
        <w:rPr>
          <w:sz w:val="28"/>
        </w:rPr>
        <w:t xml:space="preserve">о возбуждении уголовного дела № </w:t>
      </w:r>
      <w:r>
        <w:rPr>
          <w:sz w:val="28"/>
        </w:rPr>
        <w:t xml:space="preserve">12624366000001777</w:t>
      </w:r>
    </w:p>
    <w:p>
      <w:pPr>
        <w:jc w:val="both"/>
      </w:pPr>
      <w:r>
        <w:rPr>
          <w:sz w:val="28"/>
        </w:rPr>
        <w:t xml:space="preserve">и принятии его к производству</w:t>
      </w:r>
    </w:p>
    <w:p>
      <w:pPr>
        <w:jc w:val="both"/>
      </w:pPr>
      <w:r>
        <w:rPr>
          <w:sz w:val="28"/>
        </w:rPr>
        <w:t xml:space="preserve">город Северогорск</w:t>
      </w:r>
      <w:r>
        <w:tab/>
      </w:r>
      <w:r>
        <w:rPr>
          <w:sz w:val="28"/>
        </w:rPr>
        <w:t xml:space="preserve">12 мая 2026 года</w:t>
      </w:r>
    </w:p>
    <w:p>
      <w:pPr>
        <w:jc w:val="both"/>
      </w:pPr>
      <w:r>
        <w:rPr>
          <w:sz w:val="28"/>
        </w:rPr>
        <w:t xml:space="preserve">12 ч 00 мин</w:t>
      </w:r>
    </w:p>
    <w:p>
      <w:pPr>
        <w:jc w:val="both"/>
      </w:pPr>
      <w:r>
        <w:rPr>
          <w:sz w:val="28"/>
        </w:rPr>
        <w:t xml:space="preserve">Старший следователь Северогорского </w:t>
      </w:r>
      <w:r>
        <w:rPr>
          <w:sz w:val="28"/>
        </w:rPr>
        <w:t xml:space="preserve">межрайонного следственного отдела </w:t>
      </w:r>
      <w:r>
        <w:rPr>
          <w:sz w:val="28"/>
        </w:rPr>
        <w:t xml:space="preserve">следственного управления </w:t>
      </w:r>
      <w:r>
        <w:rPr>
          <w:sz w:val="28"/>
        </w:rPr>
        <w:t xml:space="preserve">Следственного комитета Российской </w:t>
      </w:r>
      <w:r>
        <w:rPr>
          <w:sz w:val="28"/>
        </w:rPr>
        <w:t xml:space="preserve">Федерации по Условной области капитан </w:t>
      </w:r>
      <w:r>
        <w:rPr>
          <w:sz w:val="28"/>
        </w:rPr>
        <w:t xml:space="preserve">юстиции Лаптева О.Н., рассмотрев </w:t>
      </w:r>
      <w:r>
        <w:rPr>
          <w:sz w:val="28"/>
        </w:rPr>
        <w:t xml:space="preserve">сообщение о преступлении, </w:t>
      </w:r>
      <w:r>
        <w:rPr>
          <w:sz w:val="28"/>
        </w:rPr>
        <w:t xml:space="preserve">предусмотренном ч. 3 ст. 30, ч. 1 ст. </w:t>
      </w:r>
      <w:r>
        <w:rPr>
          <w:sz w:val="28"/>
        </w:rPr>
        <w:t xml:space="preserve">105 УК РФ, поступившее заявлением </w:t>
      </w:r>
      <w:r>
        <w:rPr>
          <w:sz w:val="28"/>
        </w:rPr>
        <w:t xml:space="preserve">гражданина о преступлении, </w:t>
      </w:r>
      <w:r>
        <w:rPr>
          <w:sz w:val="28"/>
        </w:rPr>
        <w:t xml:space="preserve">зарегистрированное в книге </w:t>
      </w:r>
      <w:r>
        <w:rPr>
          <w:sz w:val="28"/>
        </w:rPr>
        <w:t xml:space="preserve">регистрации сообщений о преступлениях </w:t>
      </w:r>
      <w:r>
        <w:rPr>
          <w:sz w:val="28"/>
        </w:rPr>
        <w:t xml:space="preserve">отдела за № 24 от 09.05.2026, и </w:t>
      </w:r>
      <w:r>
        <w:rPr>
          <w:sz w:val="28"/>
        </w:rPr>
        <w:t xml:space="preserve">материалы проверки,</w:t>
      </w:r>
    </w:p>
    <w:p>
      <w:pPr>
        <w:jc w:val="both"/>
      </w:pPr>
      <w:r>
        <w:rPr>
          <w:sz w:val="28"/>
        </w:rPr>
        <w:t xml:space="preserve">УСТАНОВИЛ:</w:t>
      </w:r>
    </w:p>
    <w:p>
      <w:pPr>
        <w:jc w:val="both"/>
      </w:pPr>
      <w:r>
        <w:rPr>
          <w:sz w:val="28"/>
        </w:rPr>
        <w:t xml:space="preserve">18.03.2026 около 15:00 </w:t>
      </w:r>
      <w:r>
        <w:rPr>
          <w:sz w:val="28"/>
        </w:rPr>
        <w:t xml:space="preserve">Неустановленное лицо, находясь по </w:t>
      </w:r>
      <w:r>
        <w:rPr>
          <w:sz w:val="28"/>
        </w:rPr>
        <w:t xml:space="preserve">адресу: Условная область, г. </w:t>
      </w:r>
      <w:r>
        <w:rPr>
          <w:sz w:val="28"/>
        </w:rPr>
        <w:t xml:space="preserve">Северогорск, пер. Тихий, д. 4, кв. 1, </w:t>
      </w:r>
      <w:r>
        <w:rPr>
          <w:sz w:val="28"/>
        </w:rPr>
        <w:t xml:space="preserve">пытался причинить смерть </w:t>
      </w:r>
      <w:r>
        <w:rPr>
          <w:sz w:val="28"/>
        </w:rPr>
        <w:t xml:space="preserve">потерпевшему, однако преступление не </w:t>
      </w:r>
      <w:r>
        <w:rPr>
          <w:sz w:val="28"/>
        </w:rPr>
        <w:t xml:space="preserve">было доведено до конца по независящим </w:t>
      </w:r>
      <w:r>
        <w:rPr>
          <w:sz w:val="28"/>
        </w:rPr>
        <w:t xml:space="preserve">от него обстоятельствам.</w:t>
      </w:r>
    </w:p>
    <w:p>
      <w:pPr>
        <w:jc w:val="both"/>
      </w:pPr>
      <w:r>
        <w:rPr>
          <w:sz w:val="28"/>
        </w:rPr>
        <w:t xml:space="preserve">Потерпевшая Юдина Мария Сергеевна, </w:t>
      </w:r>
      <w:r>
        <w:rPr>
          <w:sz w:val="28"/>
        </w:rPr>
        <w:t xml:space="preserve">15.05.2003 года рождения, обратилась </w:t>
      </w:r>
      <w:r>
        <w:rPr>
          <w:sz w:val="28"/>
        </w:rPr>
        <w:t xml:space="preserve">с заявлением о преступлении.</w:t>
      </w:r>
    </w:p>
    <w:p>
      <w:pPr>
        <w:jc w:val="both"/>
      </w:pPr>
      <w:r>
        <w:rPr>
          <w:sz w:val="28"/>
        </w:rPr>
        <w:t xml:space="preserve">Принимая во внимание, что имеются </w:t>
      </w:r>
      <w:r>
        <w:rPr>
          <w:sz w:val="28"/>
        </w:rPr>
        <w:t xml:space="preserve">достаточные данные, указывающие на </w:t>
      </w:r>
      <w:r>
        <w:rPr>
          <w:sz w:val="28"/>
        </w:rPr>
        <w:t xml:space="preserve">признаки преступления, руководствуясь </w:t>
      </w:r>
      <w:r>
        <w:rPr>
          <w:sz w:val="28"/>
        </w:rPr>
        <w:t xml:space="preserve">ст. 140, 145, 146 и ч. 1 ст. 156 УПК </w:t>
      </w:r>
      <w:r>
        <w:rPr>
          <w:sz w:val="28"/>
        </w:rPr>
        <w:t xml:space="preserve">РФ,</w:t>
      </w:r>
    </w:p>
    <w:p>
      <w:pPr>
        <w:jc w:val="both"/>
      </w:pPr>
      <w:r>
        <w:rPr>
          <w:sz w:val="28"/>
        </w:rPr>
        <w:t xml:space="preserve">ПОСТАНОВИЛ:</w:t>
      </w:r>
    </w:p>
    <w:p>
      <w:pPr>
        <w:jc w:val="both"/>
      </w:pPr>
      <w:r>
        <w:rPr>
          <w:sz w:val="28"/>
        </w:rPr>
        <w:t xml:space="preserve">1. Возбудить уголовное дело по </w:t>
      </w:r>
      <w:r>
        <w:rPr>
          <w:sz w:val="28"/>
        </w:rPr>
        <w:t xml:space="preserve">признакам преступления, </w:t>
      </w:r>
      <w:r>
        <w:rPr>
          <w:sz w:val="28"/>
        </w:rPr>
        <w:t xml:space="preserve">предусмотренного ч. 3 ст. 30, ч. 1 </w:t>
      </w:r>
      <w:r>
        <w:rPr>
          <w:sz w:val="28"/>
        </w:rPr>
        <w:t xml:space="preserve">ст. 105 УК РФ, в отношении </w:t>
      </w:r>
      <w:r>
        <w:rPr>
          <w:sz w:val="28"/>
        </w:rPr>
        <w:t xml:space="preserve">неустановленного лица.</w:t>
      </w:r>
    </w:p>
    <w:p>
      <w:pPr>
        <w:jc w:val="both"/>
      </w:pPr>
      <w:r>
        <w:rPr>
          <w:sz w:val="28"/>
        </w:rPr>
        <w:t xml:space="preserve">2. Уголовное дело принять к своему </w:t>
      </w:r>
      <w:r>
        <w:rPr>
          <w:sz w:val="28"/>
        </w:rPr>
        <w:t xml:space="preserve">производству и приступить к </w:t>
      </w:r>
      <w:r>
        <w:rPr>
          <w:sz w:val="28"/>
        </w:rPr>
        <w:t xml:space="preserve">расследованию.</w:t>
      </w:r>
    </w:p>
    <w:p>
      <w:pPr>
        <w:jc w:val="both"/>
      </w:pPr>
      <w:r>
        <w:rPr>
          <w:sz w:val="28"/>
        </w:rPr>
        <w:t xml:space="preserve">3. Копию настоящего постановления </w:t>
      </w:r>
      <w:r>
        <w:rPr>
          <w:sz w:val="28"/>
        </w:rPr>
        <w:t xml:space="preserve">направить прокурору Условной области.</w:t>
      </w:r>
    </w:p>
    <w:p>
      <w:pPr>
        <w:jc w:val="both"/>
      </w:pPr>
      <w:r>
        <w:rPr>
          <w:sz w:val="28"/>
        </w:rPr>
        <w:t xml:space="preserve">Старший следователь</w:t>
      </w:r>
    </w:p>
    <w:p>
      <w:pPr>
        <w:jc w:val="both"/>
      </w:pPr>
      <w:r>
        <w:rPr>
          <w:sz w:val="28"/>
        </w:rPr>
        <w:t xml:space="preserve">Северогорского межрайонного </w:t>
      </w:r>
      <w:r>
        <w:rPr>
          <w:sz w:val="28"/>
        </w:rPr>
        <w:t xml:space="preserve">следственного</w:t>
      </w:r>
    </w:p>
    <w:p>
      <w:pPr>
        <w:jc w:val="both"/>
      </w:pPr>
      <w:r>
        <w:rPr>
          <w:sz w:val="28"/>
        </w:rPr>
        <w:t xml:space="preserve">капитан юстиции</w:t>
      </w:r>
      <w:r>
        <w:tab/>
      </w:r>
      <w:r>
        <w:rPr>
          <w:sz w:val="28"/>
        </w:rPr>
        <w:t xml:space="preserve">О.Н. Лаптева</w:t>
      </w:r>
    </w:p>
    <w:sectPr/>
  </w:body>
</w:document>
</file>