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1EFF" w14:textId="77777777" w:rsidR="00067363" w:rsidRDefault="00067363" w:rsidP="00067363">
      <w:pPr>
        <w:pStyle w:val="Default"/>
      </w:pPr>
    </w:p>
    <w:p w14:paraId="4527DB80" w14:textId="58E706E1" w:rsidR="00067363" w:rsidRDefault="00067363" w:rsidP="00067363">
      <w:pPr>
        <w:pStyle w:val="Default"/>
        <w:jc w:val="center"/>
        <w:rPr>
          <w:b/>
          <w:bCs/>
        </w:rPr>
      </w:pPr>
      <w:proofErr w:type="spellStart"/>
      <w:r w:rsidRPr="00067363">
        <w:rPr>
          <w:b/>
          <w:bCs/>
        </w:rPr>
        <w:t>NanoArt</w:t>
      </w:r>
      <w:proofErr w:type="spellEnd"/>
      <w:r w:rsidRPr="00067363">
        <w:rPr>
          <w:b/>
          <w:bCs/>
        </w:rPr>
        <w:t xml:space="preserve"> : Celebrating Microscopic Wonders</w:t>
      </w:r>
    </w:p>
    <w:p w14:paraId="3E5C404C" w14:textId="77777777" w:rsidR="00067363" w:rsidRDefault="00067363" w:rsidP="00067363">
      <w:pPr>
        <w:pStyle w:val="Default"/>
        <w:jc w:val="center"/>
        <w:rPr>
          <w:b/>
          <w:bCs/>
        </w:rPr>
      </w:pPr>
    </w:p>
    <w:p w14:paraId="3EBF267A" w14:textId="77777777" w:rsidR="00067363" w:rsidRDefault="00067363" w:rsidP="00067363">
      <w:pPr>
        <w:pStyle w:val="Default"/>
      </w:pPr>
    </w:p>
    <w:p w14:paraId="5B864F05" w14:textId="4633E452" w:rsidR="00067363" w:rsidRPr="00067363" w:rsidRDefault="00067363" w:rsidP="00067363">
      <w:pPr>
        <w:pStyle w:val="Default"/>
        <w:rPr>
          <w:b/>
          <w:bCs/>
        </w:rPr>
      </w:pPr>
      <w:r>
        <w:t xml:space="preserve"> </w:t>
      </w:r>
      <w:r>
        <w:rPr>
          <w:sz w:val="22"/>
          <w:szCs w:val="22"/>
        </w:rPr>
        <w:t>Embark on a mesmerizing journey into the realm of the minuscule and the magnificent! The Rhapsody team at the Indian Institute of Science (IISc) Bangalore proudly presents "</w:t>
      </w:r>
      <w:proofErr w:type="spellStart"/>
      <w:r>
        <w:rPr>
          <w:sz w:val="22"/>
          <w:szCs w:val="22"/>
        </w:rPr>
        <w:t>NanoArt</w:t>
      </w:r>
      <w:proofErr w:type="spellEnd"/>
      <w:r>
        <w:rPr>
          <w:sz w:val="22"/>
          <w:szCs w:val="22"/>
        </w:rPr>
        <w:t>," an extraordinary competition showcasing the stunning beauty of the nanoscale world through the lens of advanced microscopy.</w:t>
      </w:r>
    </w:p>
    <w:p w14:paraId="3E8736AC" w14:textId="77777777" w:rsidR="00067363" w:rsidRDefault="00067363" w:rsidP="00067363">
      <w:pPr>
        <w:pStyle w:val="Default"/>
        <w:rPr>
          <w:b/>
          <w:bCs/>
          <w:sz w:val="22"/>
          <w:szCs w:val="22"/>
        </w:rPr>
      </w:pPr>
    </w:p>
    <w:p w14:paraId="251C9219" w14:textId="3566A9A7" w:rsidR="00067363" w:rsidRDefault="00067363" w:rsidP="00067363">
      <w:pPr>
        <w:pStyle w:val="Default"/>
        <w:rPr>
          <w:sz w:val="22"/>
          <w:szCs w:val="22"/>
        </w:rPr>
      </w:pPr>
      <w:r>
        <w:rPr>
          <w:b/>
          <w:bCs/>
          <w:sz w:val="22"/>
          <w:szCs w:val="22"/>
        </w:rPr>
        <w:t xml:space="preserve">Event Overview: </w:t>
      </w:r>
      <w:r>
        <w:rPr>
          <w:sz w:val="22"/>
          <w:szCs w:val="22"/>
        </w:rPr>
        <w:t xml:space="preserve">Step into a world where the invisible becomes breathtakingly visible. </w:t>
      </w:r>
      <w:proofErr w:type="spellStart"/>
      <w:r>
        <w:rPr>
          <w:sz w:val="22"/>
          <w:szCs w:val="22"/>
        </w:rPr>
        <w:t>NanoArt</w:t>
      </w:r>
      <w:proofErr w:type="spellEnd"/>
      <w:r>
        <w:rPr>
          <w:sz w:val="22"/>
          <w:szCs w:val="22"/>
        </w:rPr>
        <w:t xml:space="preserve"> is an artistic ode to the intricate landscapes that exist beyond the limits of the human eye. This competition invites passionate scientists, researchers, and artists to explore the aesthetic potential of microscopy images capturing the wonders of nanotechnology, materials science, and life at the tiniest scales. </w:t>
      </w:r>
    </w:p>
    <w:p w14:paraId="1F8F2013" w14:textId="77777777" w:rsidR="00067363" w:rsidRDefault="00067363" w:rsidP="00067363">
      <w:pPr>
        <w:pStyle w:val="Default"/>
        <w:rPr>
          <w:sz w:val="22"/>
          <w:szCs w:val="22"/>
        </w:rPr>
      </w:pPr>
    </w:p>
    <w:p w14:paraId="541D7F54" w14:textId="77777777" w:rsidR="00067363" w:rsidRDefault="00067363" w:rsidP="00067363">
      <w:pPr>
        <w:pStyle w:val="Default"/>
        <w:rPr>
          <w:sz w:val="22"/>
          <w:szCs w:val="22"/>
        </w:rPr>
      </w:pPr>
      <w:r>
        <w:rPr>
          <w:b/>
          <w:bCs/>
          <w:sz w:val="22"/>
          <w:szCs w:val="22"/>
        </w:rPr>
        <w:t xml:space="preserve">Competition Categories: </w:t>
      </w:r>
    </w:p>
    <w:p w14:paraId="0AAAA6D7" w14:textId="77777777" w:rsidR="00067363" w:rsidRDefault="00067363" w:rsidP="00067363">
      <w:pPr>
        <w:pStyle w:val="Default"/>
        <w:spacing w:after="39"/>
        <w:rPr>
          <w:sz w:val="22"/>
          <w:szCs w:val="22"/>
        </w:rPr>
      </w:pPr>
      <w:r>
        <w:rPr>
          <w:sz w:val="22"/>
          <w:szCs w:val="22"/>
        </w:rPr>
        <w:t xml:space="preserve">1. TEM/SEM imaging </w:t>
      </w:r>
    </w:p>
    <w:p w14:paraId="4FCF3A1B" w14:textId="77777777" w:rsidR="00067363" w:rsidRDefault="00067363" w:rsidP="00067363">
      <w:pPr>
        <w:pStyle w:val="Default"/>
        <w:rPr>
          <w:sz w:val="22"/>
          <w:szCs w:val="22"/>
        </w:rPr>
      </w:pPr>
      <w:r>
        <w:rPr>
          <w:sz w:val="22"/>
          <w:szCs w:val="22"/>
        </w:rPr>
        <w:t xml:space="preserve">2. Bio imaging </w:t>
      </w:r>
    </w:p>
    <w:p w14:paraId="5BF4F9E5" w14:textId="77777777" w:rsidR="00067363" w:rsidRDefault="00067363" w:rsidP="00067363">
      <w:pPr>
        <w:pStyle w:val="Default"/>
        <w:rPr>
          <w:b/>
          <w:bCs/>
          <w:sz w:val="22"/>
          <w:szCs w:val="22"/>
        </w:rPr>
      </w:pPr>
    </w:p>
    <w:p w14:paraId="390C0757" w14:textId="17DB98D1" w:rsidR="00067363" w:rsidRDefault="00067363" w:rsidP="00067363">
      <w:pPr>
        <w:pStyle w:val="Default"/>
        <w:rPr>
          <w:sz w:val="22"/>
          <w:szCs w:val="22"/>
        </w:rPr>
      </w:pPr>
      <w:r>
        <w:rPr>
          <w:b/>
          <w:bCs/>
          <w:sz w:val="22"/>
          <w:szCs w:val="22"/>
        </w:rPr>
        <w:t xml:space="preserve">Registration Fees: </w:t>
      </w:r>
      <w:r>
        <w:rPr>
          <w:sz w:val="22"/>
          <w:szCs w:val="22"/>
        </w:rPr>
        <w:t>NIL</w:t>
      </w:r>
    </w:p>
    <w:p w14:paraId="45E7A52D" w14:textId="77777777" w:rsidR="00067363" w:rsidRPr="00067363" w:rsidRDefault="00067363" w:rsidP="00067363">
      <w:pPr>
        <w:pStyle w:val="Default"/>
        <w:rPr>
          <w:sz w:val="22"/>
          <w:szCs w:val="22"/>
        </w:rPr>
      </w:pPr>
    </w:p>
    <w:p w14:paraId="4AD40BAB" w14:textId="6CAF9F7F" w:rsidR="00067363" w:rsidRPr="00067363" w:rsidRDefault="00067363" w:rsidP="00067363">
      <w:pPr>
        <w:pStyle w:val="Default"/>
        <w:rPr>
          <w:sz w:val="22"/>
          <w:szCs w:val="22"/>
        </w:rPr>
      </w:pPr>
      <w:r>
        <w:rPr>
          <w:b/>
          <w:bCs/>
          <w:sz w:val="22"/>
          <w:szCs w:val="22"/>
        </w:rPr>
        <w:t xml:space="preserve">Prizes: </w:t>
      </w:r>
      <w:r>
        <w:rPr>
          <w:sz w:val="22"/>
          <w:szCs w:val="22"/>
        </w:rPr>
        <w:t>Prize Pool of 5k.</w:t>
      </w:r>
    </w:p>
    <w:p w14:paraId="32D6A359" w14:textId="77777777" w:rsidR="00067363" w:rsidRDefault="00067363" w:rsidP="00067363">
      <w:pPr>
        <w:pStyle w:val="Default"/>
        <w:rPr>
          <w:sz w:val="22"/>
          <w:szCs w:val="22"/>
        </w:rPr>
      </w:pPr>
    </w:p>
    <w:p w14:paraId="618F844A" w14:textId="43D08DA4" w:rsidR="00067363" w:rsidRDefault="00067363" w:rsidP="00067363">
      <w:pPr>
        <w:pStyle w:val="Default"/>
        <w:rPr>
          <w:sz w:val="22"/>
          <w:szCs w:val="22"/>
        </w:rPr>
      </w:pPr>
      <w:r>
        <w:rPr>
          <w:b/>
          <w:bCs/>
          <w:sz w:val="22"/>
          <w:szCs w:val="22"/>
        </w:rPr>
        <w:t xml:space="preserve">Participation Guidelines: </w:t>
      </w:r>
    </w:p>
    <w:p w14:paraId="59D2F8E0" w14:textId="77777777" w:rsidR="00067363" w:rsidRDefault="00067363" w:rsidP="00067363">
      <w:pPr>
        <w:pStyle w:val="Default"/>
        <w:spacing w:after="45"/>
        <w:rPr>
          <w:sz w:val="22"/>
          <w:szCs w:val="22"/>
        </w:rPr>
      </w:pPr>
      <w:r>
        <w:rPr>
          <w:sz w:val="22"/>
          <w:szCs w:val="22"/>
        </w:rPr>
        <w:t xml:space="preserve">1. Entrants must submit high-resolution microscopy images capturing the essence of the nanoscale world. </w:t>
      </w:r>
    </w:p>
    <w:p w14:paraId="0DA29C18" w14:textId="77777777" w:rsidR="00067363" w:rsidRDefault="00067363" w:rsidP="00067363">
      <w:pPr>
        <w:pStyle w:val="Default"/>
        <w:spacing w:after="45"/>
        <w:rPr>
          <w:sz w:val="22"/>
          <w:szCs w:val="22"/>
        </w:rPr>
      </w:pPr>
      <w:r>
        <w:rPr>
          <w:sz w:val="22"/>
          <w:szCs w:val="22"/>
        </w:rPr>
        <w:t xml:space="preserve">2. Images should be accompanied by a brief description of the subject, imaging technique, and its significance. </w:t>
      </w:r>
    </w:p>
    <w:p w14:paraId="324AFBB8" w14:textId="77777777" w:rsidR="00067363" w:rsidRDefault="00067363" w:rsidP="00067363">
      <w:pPr>
        <w:pStyle w:val="Default"/>
        <w:rPr>
          <w:sz w:val="22"/>
          <w:szCs w:val="22"/>
        </w:rPr>
      </w:pPr>
      <w:r>
        <w:rPr>
          <w:sz w:val="22"/>
          <w:szCs w:val="22"/>
        </w:rPr>
        <w:t xml:space="preserve">3. Submissions will be evaluated based on artistic creativity, scientific relevance, and overall impact. </w:t>
      </w:r>
    </w:p>
    <w:p w14:paraId="01A781C3" w14:textId="77777777" w:rsidR="00067363" w:rsidRDefault="00067363" w:rsidP="00067363">
      <w:pPr>
        <w:pStyle w:val="Default"/>
        <w:rPr>
          <w:sz w:val="22"/>
          <w:szCs w:val="22"/>
        </w:rPr>
      </w:pPr>
    </w:p>
    <w:p w14:paraId="1229C6FF" w14:textId="77777777" w:rsidR="00067363" w:rsidRDefault="00067363" w:rsidP="00067363">
      <w:pPr>
        <w:pStyle w:val="Default"/>
        <w:rPr>
          <w:sz w:val="22"/>
          <w:szCs w:val="22"/>
        </w:rPr>
      </w:pPr>
      <w:r>
        <w:rPr>
          <w:b/>
          <w:bCs/>
          <w:sz w:val="22"/>
          <w:szCs w:val="22"/>
        </w:rPr>
        <w:t xml:space="preserve">Important Dates: </w:t>
      </w:r>
    </w:p>
    <w:p w14:paraId="67C3DE1B" w14:textId="595B6390" w:rsidR="00067363" w:rsidRDefault="00067363" w:rsidP="00067363">
      <w:pPr>
        <w:pStyle w:val="Default"/>
        <w:rPr>
          <w:sz w:val="22"/>
          <w:szCs w:val="22"/>
        </w:rPr>
      </w:pPr>
      <w:r>
        <w:rPr>
          <w:sz w:val="22"/>
          <w:szCs w:val="22"/>
        </w:rPr>
        <w:t xml:space="preserve">• Submission Deadline: </w:t>
      </w:r>
      <w:r>
        <w:rPr>
          <w:sz w:val="22"/>
          <w:szCs w:val="22"/>
        </w:rPr>
        <w:t>28-09-2023</w:t>
      </w:r>
    </w:p>
    <w:p w14:paraId="602CA35C" w14:textId="4FFD61F7" w:rsidR="00067363" w:rsidRDefault="00067363" w:rsidP="00067363">
      <w:pPr>
        <w:pStyle w:val="Default"/>
        <w:rPr>
          <w:sz w:val="22"/>
          <w:szCs w:val="22"/>
        </w:rPr>
      </w:pPr>
      <w:r>
        <w:rPr>
          <w:sz w:val="22"/>
          <w:szCs w:val="22"/>
        </w:rPr>
        <w:t xml:space="preserve">• Judging and Selection: </w:t>
      </w:r>
      <w:r>
        <w:rPr>
          <w:sz w:val="22"/>
          <w:szCs w:val="22"/>
        </w:rPr>
        <w:t>29-09-2023 to 04-10-2023</w:t>
      </w:r>
    </w:p>
    <w:p w14:paraId="2B83F802" w14:textId="64C425A8" w:rsidR="00067363" w:rsidRDefault="00067363" w:rsidP="00067363">
      <w:pPr>
        <w:pStyle w:val="Default"/>
        <w:rPr>
          <w:sz w:val="22"/>
          <w:szCs w:val="22"/>
        </w:rPr>
      </w:pPr>
      <w:r>
        <w:rPr>
          <w:sz w:val="22"/>
          <w:szCs w:val="22"/>
        </w:rPr>
        <w:t xml:space="preserve">• Winners Announcement: </w:t>
      </w:r>
      <w:r>
        <w:rPr>
          <w:sz w:val="22"/>
          <w:szCs w:val="22"/>
        </w:rPr>
        <w:t>05-10-2023</w:t>
      </w:r>
    </w:p>
    <w:p w14:paraId="3AC5614A" w14:textId="1C95AEFC" w:rsidR="000A20BA" w:rsidRDefault="00067363" w:rsidP="00067363">
      <w:r>
        <w:t xml:space="preserve">• Award Ceremony and Exhibition: </w:t>
      </w:r>
      <w:r>
        <w:t>08-10-2023</w:t>
      </w:r>
    </w:p>
    <w:p w14:paraId="5BE9CE51" w14:textId="77777777" w:rsidR="00067363" w:rsidRDefault="00067363" w:rsidP="00067363"/>
    <w:p w14:paraId="23365FCF" w14:textId="43333F8C" w:rsidR="00067363" w:rsidRPr="00067363" w:rsidRDefault="00067363" w:rsidP="00067363">
      <w:pPr>
        <w:rPr>
          <w:b/>
          <w:bCs/>
        </w:rPr>
      </w:pPr>
      <w:r>
        <w:rPr>
          <w:b/>
          <w:bCs/>
        </w:rPr>
        <w:t xml:space="preserve">Form Link: </w:t>
      </w:r>
      <w:r>
        <w:t>h</w:t>
      </w:r>
      <w:r w:rsidRPr="00067363">
        <w:t>ttps://docs.google.com/forms/d/e/1FAIpQLSfHyuYeUfntfGKJMLVdUdvFDbePuBO5CZdr4ZVps1oR_P3bIA/viewform?usp=sf_link</w:t>
      </w:r>
    </w:p>
    <w:sectPr w:rsidR="00067363" w:rsidRPr="00067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63"/>
    <w:rsid w:val="00067363"/>
    <w:rsid w:val="000A2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614B"/>
  <w15:chartTrackingRefBased/>
  <w15:docId w15:val="{4D20ECAA-FBBE-4E71-B254-8893DCEB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36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Sankhla</dc:creator>
  <cp:keywords/>
  <dc:description/>
  <cp:lastModifiedBy>Lakshya Sankhla</cp:lastModifiedBy>
  <cp:revision>1</cp:revision>
  <dcterms:created xsi:type="dcterms:W3CDTF">2023-08-23T09:20:00Z</dcterms:created>
  <dcterms:modified xsi:type="dcterms:W3CDTF">2023-08-23T09:23:00Z</dcterms:modified>
</cp:coreProperties>
</file>