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БЕЛОРУССКИЙ ГОСУДАРСТВЕННЫЙ УНИВЕРСИТЕТ</w:t>
      </w:r>
    </w:p>
    <w:p w:rsidR="00000000" w:rsidDel="00000000" w:rsidP="00000000" w:rsidRDefault="00000000" w:rsidRPr="00000000" w14:paraId="00000003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прикладной математики и информатики</w:t>
      </w:r>
    </w:p>
    <w:p w:rsidR="00000000" w:rsidDel="00000000" w:rsidP="00000000" w:rsidRDefault="00000000" w:rsidRPr="00000000" w14:paraId="00000004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технологий программирования</w:t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Коховец Алексей, Жуковский Павел, Гришкин Андрей, Мирон Фёдор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По курсу “Проектирование человеко-машинных интерфейсов”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лабораторной работе №6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«Проектирование и разработка веб-приложения и мобильного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приложения. Построение окружения на основе docker-контейнеров»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студентов 4 курса 12 группы</w:t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</w:t>
      </w:r>
    </w:p>
    <w:p w:rsidR="00000000" w:rsidDel="00000000" w:rsidP="00000000" w:rsidRDefault="00000000" w:rsidRPr="00000000" w14:paraId="00000017">
      <w:pPr>
        <w:spacing w:after="120"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Давидовская  Мария Ивановна</w:t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color w:val="ff0000"/>
          <w:sz w:val="30"/>
          <w:szCs w:val="30"/>
        </w:rPr>
      </w:pPr>
      <w:bookmarkStart w:colFirst="0" w:colLast="0" w:name="_ck1k18j7ajbx" w:id="0"/>
      <w:bookmarkEnd w:id="0"/>
      <w:r w:rsidDel="00000000" w:rsidR="00000000" w:rsidRPr="00000000">
        <w:rPr>
          <w:color w:val="ff0000"/>
          <w:sz w:val="30"/>
          <w:szCs w:val="30"/>
          <w:rtl w:val="0"/>
        </w:rPr>
        <w:t xml:space="preserve">1. Разработка технического задания для внутреннего использования. Создается на основе отчета из первой лабораторной работы и включает: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постановку задачи,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стратегию дизайна,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диаграммы бизнес-процессов и диаграммы вариантов использования,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диаграммы деятельности,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диаграммы классов и объектов,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диаграммы компонентов,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диаграммы развертывания,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схему базы данных, используя диаграммы "сущность-связь" (Entity RelationShip Diagram — ERD) и, при необходимости, диаграмму объектно-реляционного отображения (Object-relational mapping –ORD).</w:t>
      </w:r>
    </w:p>
    <w:p w:rsidR="00000000" w:rsidDel="00000000" w:rsidP="00000000" w:rsidRDefault="00000000" w:rsidRPr="00000000" w14:paraId="00000025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sz w:val="30"/>
          <w:szCs w:val="30"/>
        </w:rPr>
      </w:pPr>
      <w:bookmarkStart w:colFirst="0" w:colLast="0" w:name="_h3732pjgpy4r" w:id="1"/>
      <w:bookmarkEnd w:id="1"/>
      <w:r w:rsidDel="00000000" w:rsidR="00000000" w:rsidRPr="00000000">
        <w:rPr>
          <w:sz w:val="30"/>
          <w:szCs w:val="30"/>
          <w:rtl w:val="0"/>
        </w:rPr>
        <w:t xml:space="preserve">2. Изучить статью и последовательность шагов, необходимых для построения окружения разработки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https://habr.com/ru/company/southbridge/blog/329262/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dkdu2ma7bb4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sz w:val="28"/>
          <w:szCs w:val="28"/>
        </w:rPr>
      </w:pPr>
      <w:bookmarkStart w:colFirst="0" w:colLast="0" w:name="_g2dwymamjgbj" w:id="3"/>
      <w:bookmarkEnd w:id="3"/>
      <w:r w:rsidDel="00000000" w:rsidR="00000000" w:rsidRPr="00000000">
        <w:rPr>
          <w:sz w:val="30"/>
          <w:szCs w:val="30"/>
          <w:rtl w:val="0"/>
        </w:rPr>
        <w:t xml:space="preserve">3. Создать структуру проекта в репозитории </w:t>
      </w:r>
      <w:r w:rsidDel="00000000" w:rsidR="00000000" w:rsidRPr="00000000">
        <w:rPr>
          <w:sz w:val="28"/>
          <w:szCs w:val="28"/>
          <w:rtl w:val="0"/>
        </w:rPr>
        <w:t xml:space="preserve">проекта на github. Создать ветки для релиз-версии (production) и тестовой версии (development). Согласовать правила работы с ветками. Разработку проекта вести только с использованием системы контроля версий.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226865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268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sz w:val="30"/>
          <w:szCs w:val="30"/>
        </w:rPr>
      </w:pPr>
      <w:bookmarkStart w:colFirst="0" w:colLast="0" w:name="_yyoc9zooyc5j" w:id="4"/>
      <w:bookmarkEnd w:id="4"/>
      <w:r w:rsidDel="00000000" w:rsidR="00000000" w:rsidRPr="00000000">
        <w:rPr>
          <w:sz w:val="30"/>
          <w:szCs w:val="30"/>
          <w:rtl w:val="0"/>
        </w:rPr>
        <w:t xml:space="preserve">4. Управление проектом вести с использованием Project в github. Для коммуникации использовать Slack или иной мессенджер для командной работы.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854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Для командной работы используется мессенджер “Telegram”.</w:t>
      </w:r>
    </w:p>
    <w:p w:rsidR="00000000" w:rsidDel="00000000" w:rsidP="00000000" w:rsidRDefault="00000000" w:rsidRPr="00000000" w14:paraId="0000002F">
      <w:pPr>
        <w:pStyle w:val="Heading1"/>
        <w:rPr>
          <w:sz w:val="30"/>
          <w:szCs w:val="30"/>
        </w:rPr>
      </w:pPr>
      <w:bookmarkStart w:colFirst="0" w:colLast="0" w:name="_4f541bbnmr23" w:id="5"/>
      <w:bookmarkEnd w:id="5"/>
      <w:r w:rsidDel="00000000" w:rsidR="00000000" w:rsidRPr="00000000">
        <w:rPr>
          <w:sz w:val="30"/>
          <w:szCs w:val="30"/>
          <w:rtl w:val="0"/>
        </w:rPr>
        <w:t xml:space="preserve">5. На основе технического задания, разработанного в п. 1 данной лабораторной работы, составить план работ по бекенду, включая разработку API, распределив задачи между участниками команды.</w:t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zctjd69zrug3" w:id="6"/>
      <w:bookmarkEnd w:id="6"/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https://github.com/AlexKokhovets/TechnoBear/wiki/Functional-requirements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sc09pukyc61m" w:id="7"/>
      <w:bookmarkEnd w:id="7"/>
      <w:r w:rsidDel="00000000" w:rsidR="00000000" w:rsidRPr="00000000">
        <w:rPr>
          <w:rtl w:val="0"/>
        </w:rPr>
        <w:t xml:space="preserve">К примеру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sz w:val="30"/>
          <w:szCs w:val="30"/>
        </w:rPr>
      </w:pPr>
      <w:bookmarkStart w:colFirst="0" w:colLast="0" w:name="_cutvz5jfldfp" w:id="8"/>
      <w:bookmarkEnd w:id="8"/>
      <w:r w:rsidDel="00000000" w:rsidR="00000000" w:rsidRPr="00000000">
        <w:rPr>
          <w:sz w:val="30"/>
          <w:szCs w:val="30"/>
          <w:rtl w:val="0"/>
        </w:rPr>
        <w:t xml:space="preserve">6. План работ добавить в проект в системе контроля версий и документировать проект в Readme и wiki репозитория согласно требованиям, представленным в Документирование проекта.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36671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color w:val="ff0000"/>
          <w:sz w:val="30"/>
          <w:szCs w:val="30"/>
        </w:rPr>
      </w:pPr>
      <w:bookmarkStart w:colFirst="0" w:colLast="0" w:name="_j0jsg7prl9p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sz w:val="30"/>
          <w:szCs w:val="30"/>
        </w:rPr>
      </w:pPr>
      <w:bookmarkStart w:colFirst="0" w:colLast="0" w:name="_e3v4qzitrix1" w:id="10"/>
      <w:bookmarkEnd w:id="10"/>
      <w:r w:rsidDel="00000000" w:rsidR="00000000" w:rsidRPr="00000000">
        <w:rPr>
          <w:sz w:val="30"/>
          <w:szCs w:val="30"/>
          <w:rtl w:val="0"/>
        </w:rPr>
        <w:t xml:space="preserve">7. Добавить автоматические тесты, чтобы сервер CI перед сборкой выполнял тесты и формировал сборку только после их прохождения.</w:t>
      </w:r>
    </w:p>
    <w:p w:rsidR="00000000" w:rsidDel="00000000" w:rsidP="00000000" w:rsidRDefault="00000000" w:rsidRPr="00000000" w14:paraId="00000039">
      <w:pPr>
        <w:pStyle w:val="Heading1"/>
        <w:rPr>
          <w:color w:val="ff0000"/>
          <w:sz w:val="30"/>
          <w:szCs w:val="30"/>
        </w:rPr>
      </w:pPr>
      <w:bookmarkStart w:colFirst="0" w:colLast="0" w:name="_5h7274h48s8l" w:id="11"/>
      <w:bookmarkEnd w:id="11"/>
      <w:r w:rsidDel="00000000" w:rsidR="00000000" w:rsidRPr="00000000">
        <w:rPr>
          <w:color w:val="ff0000"/>
          <w:sz w:val="30"/>
          <w:szCs w:val="30"/>
        </w:rPr>
        <w:drawing>
          <wp:inline distB="114300" distT="114300" distL="114300" distR="114300">
            <wp:extent cx="5731200" cy="1638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Для сборки использовался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Размещать приложение будем в AWS Amazon Cloud, настроил ECS кластер на EC2 t2.small VM. Выбор обусловлен тем, что они входят в бесплатный пробный период.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Для автоматического поднятия контейнеров, непрерывного размещения и масштабирования настрою задачу в кластере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Проверю работоспособность масштабирования и устойчивость контейнера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Использовал перенаправление с 80 на 5000 порт контейнера во избежание конфликта и дополнительно настройки сертификатов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Настроил сетевые правила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color w:val="ff0000"/>
          <w:sz w:val="30"/>
          <w:szCs w:val="30"/>
        </w:rPr>
      </w:pPr>
      <w:bookmarkStart w:colFirst="0" w:colLast="0" w:name="_m8sapw2a3hn9" w:id="12"/>
      <w:bookmarkEnd w:id="12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lexKokhovets/TechnoBear/wiki/Functional-requirements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habr.com/ru/company/southbridge/blog/329262/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