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C1A" w:rsidRDefault="00397AC9" w:rsidP="00397AC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Отчет по лабораторной работе №5</w:t>
      </w:r>
    </w:p>
    <w:p w:rsidR="00397AC9" w:rsidRPr="007A7647" w:rsidRDefault="00397AC9" w:rsidP="00397AC9">
      <w:pPr>
        <w:jc w:val="center"/>
        <w:rPr>
          <w:rFonts w:ascii="Times New Roman" w:hAnsi="Times New Roman" w:cs="Times New Roman"/>
          <w:b/>
          <w:sz w:val="28"/>
        </w:rPr>
      </w:pPr>
      <w:r w:rsidRPr="00397AC9">
        <w:rPr>
          <w:rFonts w:ascii="Times New Roman" w:hAnsi="Times New Roman" w:cs="Times New Roman"/>
          <w:b/>
          <w:sz w:val="28"/>
        </w:rPr>
        <w:t>Анал</w:t>
      </w:r>
      <w:r>
        <w:rPr>
          <w:rFonts w:ascii="Times New Roman" w:hAnsi="Times New Roman" w:cs="Times New Roman"/>
          <w:b/>
          <w:sz w:val="28"/>
        </w:rPr>
        <w:t>из уязвимостей с помощью OWA</w:t>
      </w:r>
      <w:r>
        <w:rPr>
          <w:rFonts w:ascii="Times New Roman" w:hAnsi="Times New Roman" w:cs="Times New Roman"/>
          <w:b/>
          <w:sz w:val="28"/>
          <w:lang w:val="en-US"/>
        </w:rPr>
        <w:t>SP</w:t>
      </w:r>
      <w:r w:rsidRPr="00397AC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ZAP</w:t>
      </w:r>
    </w:p>
    <w:p w:rsidR="00397AC9" w:rsidRPr="007A7647" w:rsidRDefault="00397AC9" w:rsidP="00397AC9">
      <w:pPr>
        <w:jc w:val="center"/>
        <w:rPr>
          <w:rFonts w:ascii="Times New Roman" w:hAnsi="Times New Roman" w:cs="Times New Roman"/>
          <w:b/>
          <w:sz w:val="28"/>
        </w:rPr>
      </w:pPr>
    </w:p>
    <w:p w:rsidR="007A7647" w:rsidRDefault="00A80231" w:rsidP="00397AC9">
      <w:pPr>
        <w:jc w:val="both"/>
        <w:rPr>
          <w:rFonts w:ascii="Times New Roman" w:hAnsi="Times New Roman" w:cs="Times New Roman"/>
          <w:sz w:val="28"/>
          <w:lang w:val="be-BY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="007A7647" w:rsidRPr="007A7647">
        <w:rPr>
          <w:rFonts w:ascii="Times New Roman" w:hAnsi="Times New Roman" w:cs="Times New Roman"/>
          <w:sz w:val="28"/>
        </w:rPr>
        <w:t>Дл</w:t>
      </w:r>
      <w:proofErr w:type="spellEnd"/>
      <w:r w:rsidR="007A7647">
        <w:rPr>
          <w:rFonts w:ascii="Times New Roman" w:hAnsi="Times New Roman" w:cs="Times New Roman"/>
          <w:sz w:val="28"/>
          <w:lang w:val="be-BY"/>
        </w:rPr>
        <w:t>я анализа на уязв</w:t>
      </w:r>
      <w:r>
        <w:rPr>
          <w:rFonts w:ascii="Times New Roman" w:hAnsi="Times New Roman" w:cs="Times New Roman"/>
          <w:sz w:val="28"/>
          <w:lang w:val="be-BY"/>
        </w:rPr>
        <w:t>имости использовалась система дистанционного обучения БГУ - e</w:t>
      </w:r>
      <w:proofErr w:type="spellStart"/>
      <w:r>
        <w:rPr>
          <w:rFonts w:ascii="Times New Roman" w:hAnsi="Times New Roman" w:cs="Times New Roman"/>
          <w:sz w:val="28"/>
          <w:lang w:val="en-US"/>
        </w:rPr>
        <w:t>dufpmi</w:t>
      </w:r>
      <w:proofErr w:type="spellEnd"/>
      <w:r w:rsidRPr="00A80231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bsu</w:t>
      </w:r>
      <w:proofErr w:type="spellEnd"/>
      <w:r w:rsidRPr="00A8023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by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be-BY"/>
        </w:rPr>
        <w:t xml:space="preserve">Для должного исследования должно быть создано виртуальное окружение для системы, которая должна запускаться локально. Я не успела разобраться, как установить у себя систему подобного рода, потому просто провела анализ по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A80231">
        <w:rPr>
          <w:rFonts w:ascii="Times New Roman" w:hAnsi="Times New Roman" w:cs="Times New Roman"/>
          <w:sz w:val="28"/>
        </w:rPr>
        <w:t xml:space="preserve"> адресу образовательного портала</w:t>
      </w:r>
      <w:r>
        <w:rPr>
          <w:rFonts w:ascii="Times New Roman" w:hAnsi="Times New Roman" w:cs="Times New Roman"/>
          <w:sz w:val="28"/>
          <w:lang w:val="be-BY"/>
        </w:rPr>
        <w:t xml:space="preserve"> и рассмотрела уязвисомти и способы их решения.</w:t>
      </w:r>
    </w:p>
    <w:p w:rsidR="00A80231" w:rsidRDefault="00A80231" w:rsidP="00397AC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be-BY"/>
        </w:rPr>
        <w:tab/>
        <w:t xml:space="preserve">Для анализа </w:t>
      </w:r>
      <w:r w:rsidRPr="00A80231">
        <w:rPr>
          <w:rFonts w:ascii="Times New Roman" w:hAnsi="Times New Roman" w:cs="Times New Roman"/>
          <w:sz w:val="28"/>
        </w:rPr>
        <w:t>уязвимостей</w:t>
      </w:r>
      <w:r>
        <w:rPr>
          <w:rFonts w:ascii="Times New Roman" w:hAnsi="Times New Roman" w:cs="Times New Roman"/>
          <w:sz w:val="28"/>
        </w:rPr>
        <w:t xml:space="preserve"> портала</w:t>
      </w:r>
      <w:r w:rsidRPr="00A802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 xml:space="preserve">был установлен программный инструментарий под названием </w:t>
      </w:r>
      <w:r w:rsidRPr="00A80231">
        <w:rPr>
          <w:rFonts w:ascii="Times New Roman" w:hAnsi="Times New Roman" w:cs="Times New Roman"/>
          <w:sz w:val="28"/>
        </w:rPr>
        <w:t>OWA</w:t>
      </w:r>
      <w:r w:rsidRPr="00A80231">
        <w:rPr>
          <w:rFonts w:ascii="Times New Roman" w:hAnsi="Times New Roman" w:cs="Times New Roman"/>
          <w:sz w:val="28"/>
          <w:lang w:val="en-US"/>
        </w:rPr>
        <w:t>SP</w:t>
      </w:r>
      <w:r w:rsidRPr="00A80231">
        <w:rPr>
          <w:rFonts w:ascii="Times New Roman" w:hAnsi="Times New Roman" w:cs="Times New Roman"/>
          <w:sz w:val="28"/>
        </w:rPr>
        <w:t xml:space="preserve"> </w:t>
      </w:r>
      <w:r w:rsidRPr="00A80231">
        <w:rPr>
          <w:rFonts w:ascii="Times New Roman" w:hAnsi="Times New Roman" w:cs="Times New Roman"/>
          <w:sz w:val="28"/>
          <w:lang w:val="en-US"/>
        </w:rPr>
        <w:t>ZAP</w:t>
      </w:r>
      <w:r w:rsidR="0052463A">
        <w:rPr>
          <w:rFonts w:ascii="Times New Roman" w:hAnsi="Times New Roman" w:cs="Times New Roman"/>
          <w:sz w:val="28"/>
        </w:rPr>
        <w:t>.</w:t>
      </w:r>
    </w:p>
    <w:p w:rsidR="0052463A" w:rsidRDefault="0052463A" w:rsidP="00397AC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Были обнаружены следующие уязвимости:</w:t>
      </w:r>
    </w:p>
    <w:p w:rsidR="0052463A" w:rsidRDefault="0052463A" w:rsidP="0052463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3317358" cy="2837585"/>
            <wp:effectExtent l="0" t="0" r="0" b="1270"/>
            <wp:docPr id="5" name="Рисунок 5" descr="https://lh3.googleusercontent.com/iONTzXcpXvIjmQPWiZyl3MiPwRjVl_Y1QnYqz8W7z0c5iy7PbNqk8LsjSt1DVRqgGRt9MjZJsPGCUJplPhUy043xAYsmDMmCQMqz7L444TQcCpic_wG_gm099-hNdaA4R7QM9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ONTzXcpXvIjmQPWiZyl3MiPwRjVl_Y1QnYqz8W7z0c5iy7PbNqk8LsjSt1DVRqgGRt9MjZJsPGCUJplPhUy043xAYsmDMmCQMqz7L444TQcCpic_wG_gm099-hNdaA4R7QM9KI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60" cy="284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3306725" cy="2826074"/>
            <wp:effectExtent l="0" t="0" r="8255" b="0"/>
            <wp:docPr id="3" name="Рисунок 3" descr="https://lh3.googleusercontent.com/iONTzXcpXvIjmQPWiZyl3MiPwRjVl_Y1QnYqz8W7z0c5iy7PbNqk8LsjSt1DVRqgGRt9MjZJsPGCUJplPhUy043xAYsmDMmCQMqz7L444TQcCpic_wG_gm099-hNdaA4R7QM9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ONTzXcpXvIjmQPWiZyl3MiPwRjVl_Y1QnYqz8W7z0c5iy7PbNqk8LsjSt1DVRqgGRt9MjZJsPGCUJplPhUy043xAYsmDMmCQMqz7L444TQcCpic_wG_gm099-hNdaA4R7QM9KI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49" cy="28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3A" w:rsidRP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749376" cy="3976577"/>
            <wp:effectExtent l="0" t="0" r="0" b="5080"/>
            <wp:docPr id="4" name="Рисунок 4" descr="https://lh5.googleusercontent.com/JqAPCDS10X_XWNF-2JeVjo55-Et6o0NHpo55V2r_LaWUC4tNjfUw10yE6VRBca_ETQjFTrN4BiAqwfuOztjDzLk8ydktmmSRpi8-7Hi17wc0CCKWZnFeoFMqvNvPwaEs8YDSW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JqAPCDS10X_XWNF-2JeVjo55-Et6o0NHpo55V2r_LaWUC4tNjfUw10yE6VRBca_ETQjFTrN4BiAqwfuOztjDzLk8ydktmmSRpi8-7Hi17wc0CCKWZnFeoFMqvNvPwaEs8YDSWD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19" cy="40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742121" cy="3934557"/>
            <wp:effectExtent l="0" t="0" r="1905" b="8890"/>
            <wp:docPr id="6" name="Рисунок 6" descr="https://lh4.googleusercontent.com/r8w5VKUyynDn_WM9WaeqnSr_hQmGr8SakyPChoDimCszhy6_iIjqPGNfhBl6ZsFKgVhgUYT1r4FZAUdkYbaimgEBI_P20T4cbgJiMJ8Mshd766XYCP_uYgKQN12nyE7f8Szsg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r8w5VKUyynDn_WM9WaeqnSr_hQmGr8SakyPChoDimCszhy6_iIjqPGNfhBl6ZsFKgVhgUYT1r4FZAUdkYbaimgEBI_P20T4cbgJiMJ8Mshd766XYCP_uYgKQN12nyE7f8Szsg5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14" cy="39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3A" w:rsidRDefault="0052463A" w:rsidP="0052463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Приведенные выше уязвимости означают отсутствие некоторых необходимых HTTP</w:t>
      </w:r>
      <w:r w:rsidRPr="0052463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флагов и </w:t>
      </w:r>
      <w:proofErr w:type="spellStart"/>
      <w:r>
        <w:rPr>
          <w:rFonts w:ascii="Times New Roman" w:hAnsi="Times New Roman" w:cs="Times New Roman"/>
          <w:sz w:val="28"/>
        </w:rPr>
        <w:t>header-ов</w:t>
      </w:r>
      <w:proofErr w:type="spellEnd"/>
      <w:r>
        <w:rPr>
          <w:rFonts w:ascii="Times New Roman" w:hAnsi="Times New Roman" w:cs="Times New Roman"/>
          <w:sz w:val="28"/>
        </w:rPr>
        <w:t>. Как указано в блоках решения данных уязвимостей, достаточно просто добавить недостающие элементы, чтобы избавиться от проблемы.</w:t>
      </w: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188221" cy="3519376"/>
            <wp:effectExtent l="0" t="0" r="3175" b="5080"/>
            <wp:docPr id="7" name="Рисунок 7" descr="https://lh4.googleusercontent.com/myQ4sx-InZItvVUMAsNvKyYkS-wIiDUqmnoD-DeTXFRKJ-X0ReNbzwWCIRH3oXHkjlCHJO1Uv3kwjrfet6GaJZb5pwUTlLCM1FQxgA3nspTnyCaya8WhYH0HX5A8_H5CihAh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myQ4sx-InZItvVUMAsNvKyYkS-wIiDUqmnoD-DeTXFRKJ-X0ReNbzwWCIRH3oXHkjlCHJO1Uv3kwjrfet6GaJZb5pwUTlLCM1FQxgA3nspTnyCaya8WhYH0HX5A8_H5CihAh9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379" cy="35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63A" w:rsidRPr="0052463A" w:rsidRDefault="0052463A" w:rsidP="0052463A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Данная у</w:t>
      </w:r>
      <w:r w:rsidRPr="0052463A">
        <w:rPr>
          <w:rFonts w:ascii="Times New Roman" w:hAnsi="Times New Roman" w:cs="Times New Roman"/>
          <w:color w:val="000000"/>
          <w:sz w:val="28"/>
        </w:rPr>
        <w:t xml:space="preserve">язвимость </w:t>
      </w:r>
      <w:r w:rsidR="00C956F6">
        <w:rPr>
          <w:rFonts w:ascii="Times New Roman" w:hAnsi="Times New Roman" w:cs="Times New Roman"/>
          <w:color w:val="000000"/>
          <w:sz w:val="28"/>
        </w:rPr>
        <w:t xml:space="preserve">(выше) </w:t>
      </w:r>
      <w:r w:rsidRPr="0052463A">
        <w:rPr>
          <w:rFonts w:ascii="Times New Roman" w:hAnsi="Times New Roman" w:cs="Times New Roman"/>
          <w:color w:val="000000"/>
          <w:sz w:val="28"/>
        </w:rPr>
        <w:t xml:space="preserve">заключается в «подделке» межсайтовых запросов. Браузер отправляет </w:t>
      </w:r>
      <w:proofErr w:type="spellStart"/>
      <w:r w:rsidRPr="0052463A">
        <w:rPr>
          <w:rFonts w:ascii="Times New Roman" w:hAnsi="Times New Roman" w:cs="Times New Roman"/>
          <w:color w:val="000000"/>
          <w:sz w:val="28"/>
        </w:rPr>
        <w:t>токены</w:t>
      </w:r>
      <w:proofErr w:type="spellEnd"/>
      <w:r w:rsidRPr="0052463A">
        <w:rPr>
          <w:rFonts w:ascii="Times New Roman" w:hAnsi="Times New Roman" w:cs="Times New Roman"/>
          <w:color w:val="000000"/>
          <w:sz w:val="28"/>
        </w:rPr>
        <w:t xml:space="preserve"> аутентификации с каждым новым запросом, от лица </w:t>
      </w:r>
      <w:proofErr w:type="spellStart"/>
      <w:r w:rsidRPr="0052463A">
        <w:rPr>
          <w:rFonts w:ascii="Times New Roman" w:hAnsi="Times New Roman" w:cs="Times New Roman"/>
          <w:color w:val="000000"/>
          <w:sz w:val="28"/>
        </w:rPr>
        <w:t>жетвы</w:t>
      </w:r>
      <w:proofErr w:type="spellEnd"/>
      <w:r w:rsidRPr="0052463A">
        <w:rPr>
          <w:rFonts w:ascii="Times New Roman" w:hAnsi="Times New Roman" w:cs="Times New Roman"/>
          <w:color w:val="000000"/>
          <w:sz w:val="28"/>
        </w:rPr>
        <w:t xml:space="preserve"> на сайте злоумышленника отправляется запрос на другой сервер, который осуществляет </w:t>
      </w:r>
      <w:r w:rsidRPr="00C956F6">
        <w:rPr>
          <w:rFonts w:ascii="Times New Roman" w:hAnsi="Times New Roman" w:cs="Times New Roman"/>
          <w:color w:val="000000"/>
          <w:sz w:val="28"/>
        </w:rPr>
        <w:t xml:space="preserve">вредоносные операции. Данная уязвимость исправляется путем добавления </w:t>
      </w:r>
      <w:proofErr w:type="spellStart"/>
      <w:r w:rsidRPr="00C956F6">
        <w:rPr>
          <w:rFonts w:ascii="Times New Roman" w:hAnsi="Times New Roman" w:cs="Times New Roman"/>
          <w:bCs/>
          <w:color w:val="000000"/>
          <w:sz w:val="28"/>
        </w:rPr>
        <w:t>AntiforgeryFieldName</w:t>
      </w:r>
      <w:proofErr w:type="spellEnd"/>
      <w:r w:rsidRPr="00C956F6">
        <w:rPr>
          <w:rFonts w:ascii="Times New Roman" w:hAnsi="Times New Roman" w:cs="Times New Roman"/>
          <w:bCs/>
          <w:color w:val="000000"/>
          <w:sz w:val="28"/>
        </w:rPr>
        <w:t>.</w:t>
      </w: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317815" cy="3646968"/>
            <wp:effectExtent l="0" t="0" r="6985" b="0"/>
            <wp:docPr id="8" name="Рисунок 8" descr="https://lh3.googleusercontent.com/Pg04TVs54T9Qkks7-BoQm_Wk9XibZonozuxajBp9HJzY0GwBlE_Wqny1ZdRNmGopzJIoln-10pPdWjvB1zpu2r5Knas8HQ-TR6inu06xjZNSI0QLsEORhwbLnbMIt_vXKlPi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Pg04TVs54T9Qkks7-BoQm_Wk9XibZonozuxajBp9HJzY0GwBlE_Wqny1ZdRNmGopzJIoln-10pPdWjvB1zpu2r5Knas8HQ-TR6inu06xjZNSI0QLsEORhwbLnbMIt_vXKlPitE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28" cy="367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F6" w:rsidRPr="00C956F6" w:rsidRDefault="00C956F6" w:rsidP="00C956F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эта</w:t>
      </w:r>
      <w:r w:rsidRPr="00C956F6">
        <w:rPr>
          <w:rFonts w:ascii="Times New Roman" w:hAnsi="Times New Roman" w:cs="Times New Roman"/>
          <w:sz w:val="28"/>
        </w:rPr>
        <w:t xml:space="preserve"> уязвимость может быть использована при атаке </w:t>
      </w:r>
      <w:proofErr w:type="spellStart"/>
      <w:r w:rsidRPr="00C956F6">
        <w:rPr>
          <w:rFonts w:ascii="Times New Roman" w:hAnsi="Times New Roman" w:cs="Times New Roman"/>
          <w:sz w:val="28"/>
        </w:rPr>
        <w:t>Кликджекингом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C956F6">
        <w:rPr>
          <w:rFonts w:ascii="Times New Roman" w:hAnsi="Times New Roman" w:cs="Times New Roman"/>
          <w:sz w:val="28"/>
        </w:rPr>
        <w:t xml:space="preserve">(пользователь получает ссылку на вредоносный контент, что дает возможность получения доступа к аккаунту пользователя. Данный тип атаки используется для получения доступа к функции </w:t>
      </w:r>
      <w:proofErr w:type="spellStart"/>
      <w:r w:rsidRPr="00C956F6">
        <w:rPr>
          <w:rFonts w:ascii="Times New Roman" w:hAnsi="Times New Roman" w:cs="Times New Roman"/>
          <w:sz w:val="28"/>
        </w:rPr>
        <w:t>автозаполнения</w:t>
      </w:r>
      <w:proofErr w:type="spellEnd"/>
      <w:r w:rsidRPr="00C956F6">
        <w:rPr>
          <w:rFonts w:ascii="Times New Roman" w:hAnsi="Times New Roman" w:cs="Times New Roman"/>
          <w:sz w:val="28"/>
        </w:rPr>
        <w:t xml:space="preserve"> менеджера паролей. Для устранения уязвимости необходимо использовать HTTP-заголовок X-</w:t>
      </w:r>
      <w:proofErr w:type="spellStart"/>
      <w:r w:rsidRPr="00C956F6">
        <w:rPr>
          <w:rFonts w:ascii="Times New Roman" w:hAnsi="Times New Roman" w:cs="Times New Roman"/>
          <w:sz w:val="28"/>
        </w:rPr>
        <w:t>Frame</w:t>
      </w:r>
      <w:proofErr w:type="spellEnd"/>
      <w:r w:rsidRPr="00C956F6">
        <w:rPr>
          <w:rFonts w:ascii="Times New Roman" w:hAnsi="Times New Roman" w:cs="Times New Roman"/>
          <w:sz w:val="28"/>
        </w:rPr>
        <w:t>-</w:t>
      </w:r>
      <w:proofErr w:type="spellStart"/>
      <w:r w:rsidRPr="00C956F6">
        <w:rPr>
          <w:rFonts w:ascii="Times New Roman" w:hAnsi="Times New Roman" w:cs="Times New Roman"/>
          <w:sz w:val="28"/>
        </w:rPr>
        <w:t>Options</w:t>
      </w:r>
      <w:proofErr w:type="spellEnd"/>
      <w:r w:rsidRPr="00C956F6">
        <w:rPr>
          <w:rFonts w:ascii="Times New Roman" w:hAnsi="Times New Roman" w:cs="Times New Roman"/>
          <w:sz w:val="28"/>
        </w:rPr>
        <w:t>.</w:t>
      </w:r>
    </w:p>
    <w:p w:rsidR="0052463A" w:rsidRDefault="0052463A" w:rsidP="0052463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4567843" cy="3519376"/>
            <wp:effectExtent l="0" t="0" r="4445" b="5080"/>
            <wp:docPr id="9" name="Рисунок 9" descr="https://lh4.googleusercontent.com/dkIfr8mdA8CANEmACSgG3xAK07DES6aR5_kCB9VghUpYx-a9nuGlnPgnx5oolcx2CGf1ekcvtO9-bWdctOjP9YOZRMhmbIDJU0tVc6yLjD2B8MlEaR9g2i9R7qiD8TsqcFSBk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dkIfr8mdA8CANEmACSgG3xAK07DES6aR5_kCB9VghUpYx-a9nuGlnPgnx5oolcx2CGf1ekcvtO9-bWdctOjP9YOZRMhmbIDJU0tVc6yLjD2B8MlEaR9g2i9R7qiD8TsqcFSBkl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71" cy="354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F6" w:rsidRPr="00C956F6" w:rsidRDefault="00C956F6" w:rsidP="00C956F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Уязвимость с наибольшим уровнем риска заключается в возможности проведения SQL</w:t>
      </w:r>
      <w:r w:rsidRPr="00C956F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injection</w:t>
      </w:r>
      <w:r w:rsidRPr="00C956F6">
        <w:rPr>
          <w:rFonts w:ascii="Times New Roman" w:hAnsi="Times New Roman" w:cs="Times New Roman"/>
          <w:sz w:val="28"/>
        </w:rPr>
        <w:t xml:space="preserve">. Для устранения этой уязвимости можно использовать </w:t>
      </w:r>
      <w:proofErr w:type="spellStart"/>
      <w:r w:rsidRPr="00C956F6">
        <w:rPr>
          <w:rFonts w:ascii="Times New Roman" w:hAnsi="Times New Roman" w:cs="Times New Roman"/>
          <w:sz w:val="28"/>
        </w:rPr>
        <w:t>PreparedStatement</w:t>
      </w:r>
      <w:proofErr w:type="spellEnd"/>
      <w:r w:rsidRPr="00C956F6">
        <w:rPr>
          <w:rFonts w:ascii="Times New Roman" w:hAnsi="Times New Roman" w:cs="Times New Roman"/>
          <w:sz w:val="28"/>
        </w:rPr>
        <w:t xml:space="preserve"> или </w:t>
      </w:r>
      <w:proofErr w:type="spellStart"/>
      <w:r w:rsidRPr="00C956F6">
        <w:rPr>
          <w:rFonts w:ascii="Times New Roman" w:hAnsi="Times New Roman" w:cs="Times New Roman"/>
          <w:sz w:val="28"/>
        </w:rPr>
        <w:t>CallableStatement</w:t>
      </w:r>
      <w:proofErr w:type="spellEnd"/>
      <w:r w:rsidRPr="00C956F6">
        <w:rPr>
          <w:rFonts w:ascii="Times New Roman" w:hAnsi="Times New Roman" w:cs="Times New Roman"/>
          <w:sz w:val="28"/>
        </w:rPr>
        <w:t xml:space="preserve"> н</w:t>
      </w:r>
      <w:r>
        <w:rPr>
          <w:rFonts w:ascii="Times New Roman" w:hAnsi="Times New Roman" w:cs="Times New Roman"/>
          <w:sz w:val="28"/>
          <w:lang w:val="be-BY"/>
        </w:rPr>
        <w:t>а стороне сервера</w:t>
      </w:r>
      <w:bookmarkStart w:id="0" w:name="_GoBack"/>
      <w:bookmarkEnd w:id="0"/>
      <w:r w:rsidRPr="00C956F6">
        <w:rPr>
          <w:rFonts w:ascii="Times New Roman" w:hAnsi="Times New Roman" w:cs="Times New Roman"/>
          <w:sz w:val="28"/>
        </w:rPr>
        <w:t>.</w:t>
      </w:r>
    </w:p>
    <w:sectPr w:rsidR="00C956F6" w:rsidRPr="00C956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AC9"/>
    <w:rsid w:val="000C3C1A"/>
    <w:rsid w:val="001E1516"/>
    <w:rsid w:val="002B5A43"/>
    <w:rsid w:val="00397AC9"/>
    <w:rsid w:val="0052463A"/>
    <w:rsid w:val="006F0689"/>
    <w:rsid w:val="007A7647"/>
    <w:rsid w:val="00A80231"/>
    <w:rsid w:val="00C9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B471A1-D94E-45DE-8326-4A9F13C9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 Шавела</dc:creator>
  <cp:keywords/>
  <dc:description/>
  <cp:lastModifiedBy>Вера Шавела</cp:lastModifiedBy>
  <cp:revision>2</cp:revision>
  <dcterms:created xsi:type="dcterms:W3CDTF">2021-01-03T13:14:00Z</dcterms:created>
  <dcterms:modified xsi:type="dcterms:W3CDTF">2021-01-03T21:08:00Z</dcterms:modified>
</cp:coreProperties>
</file>