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ru-RU"/>
        </w:rPr>
        <w:id w:val="-20919983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F10807" w:rsidRPr="00F10807" w:rsidRDefault="00F10807" w:rsidP="00F10807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  <w:lang w:val="ru-RU"/>
            </w:rPr>
            <w:t>Чтобы ориентироваться по конспекту</w:t>
          </w:r>
        </w:p>
        <w:p w:rsidR="00F10807" w:rsidRDefault="00F1080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63804" w:history="1">
            <w:r w:rsidRPr="008F6F55">
              <w:rPr>
                <w:rStyle w:val="a9"/>
                <w:noProof/>
                <w:lang w:val="ru-RU"/>
              </w:rPr>
              <w:t>Экономика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07" w:rsidRDefault="00F1080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7163805" w:history="1">
            <w:r w:rsidRPr="008F6F55">
              <w:rPr>
                <w:rStyle w:val="a9"/>
                <w:noProof/>
                <w:lang w:val="ru-RU"/>
              </w:rPr>
              <w:t>Признаки рынка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07" w:rsidRDefault="00F1080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7163806" w:history="1">
            <w:r w:rsidRPr="008F6F55">
              <w:rPr>
                <w:rStyle w:val="a9"/>
                <w:noProof/>
                <w:lang w:val="ru-RU"/>
              </w:rPr>
              <w:t>Закон спроса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07" w:rsidRDefault="00F1080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7163807" w:history="1">
            <w:r w:rsidRPr="008F6F55">
              <w:rPr>
                <w:rStyle w:val="a9"/>
                <w:noProof/>
                <w:lang w:val="ru-RU"/>
              </w:rPr>
              <w:t>Законы предложения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07" w:rsidRDefault="00F1080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7163808" w:history="1">
            <w:r w:rsidRPr="008F6F55">
              <w:rPr>
                <w:rStyle w:val="a9"/>
                <w:noProof/>
                <w:lang w:val="ru-RU"/>
              </w:rPr>
              <w:t>Механизм цен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07" w:rsidRDefault="00F1080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7163809" w:history="1">
            <w:r w:rsidRPr="008F6F55">
              <w:rPr>
                <w:rStyle w:val="a9"/>
                <w:noProof/>
                <w:lang w:val="ru-RU"/>
              </w:rPr>
              <w:t>Ограничения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07" w:rsidRDefault="00F1080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7163810" w:history="1">
            <w:r w:rsidRPr="008F6F55">
              <w:rPr>
                <w:rStyle w:val="a9"/>
                <w:noProof/>
                <w:lang w:val="ru-RU"/>
              </w:rPr>
              <w:t>Доход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07" w:rsidRDefault="00F10807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37163811" w:history="1">
            <w:r w:rsidRPr="008F6F55">
              <w:rPr>
                <w:rStyle w:val="a9"/>
                <w:noProof/>
                <w:lang w:val="ru-RU"/>
              </w:rPr>
              <w:t>Ценные бумаги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_Toc37163811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0807" w:rsidRPr="00A7344F" w:rsidRDefault="00F10807" w:rsidP="00F10807">
          <w:r>
            <w:rPr>
              <w:b/>
              <w:bCs/>
              <w:lang w:val="ru-RU"/>
            </w:rPr>
            <w:fldChar w:fldCharType="end"/>
          </w:r>
        </w:p>
      </w:sdtContent>
    </w:sdt>
    <w:p w:rsidR="009B2BA3" w:rsidRPr="000543E9" w:rsidRDefault="00C419B3" w:rsidP="000543E9">
      <w:pPr>
        <w:pStyle w:val="1"/>
        <w:rPr>
          <w:color w:val="000000" w:themeColor="text1"/>
          <w:lang w:val="ru-RU"/>
        </w:rPr>
      </w:pPr>
      <w:bookmarkStart w:id="0" w:name="_Toc37163804"/>
      <w:r w:rsidRPr="000543E9">
        <w:rPr>
          <w:color w:val="000000" w:themeColor="text1"/>
          <w:lang w:val="ru-RU"/>
        </w:rPr>
        <w:t>Экономика</w:t>
      </w:r>
      <w:bookmarkEnd w:id="0"/>
    </w:p>
    <w:p w:rsidR="00C419B3" w:rsidRPr="000543E9" w:rsidRDefault="00C419B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Инфраструктура (информация о строении) рынка – совокупность рыночных институтов, обслуживающих рыночное хозяйство </w:t>
      </w:r>
    </w:p>
    <w:p w:rsidR="00C419B3" w:rsidRPr="000543E9" w:rsidRDefault="00C419B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Инфраструктура делится на пункты:</w:t>
      </w:r>
    </w:p>
    <w:p w:rsidR="00C419B3" w:rsidRPr="000543E9" w:rsidRDefault="00C419B3" w:rsidP="00C419B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Биржа (большой рынок)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419B3" w:rsidRPr="000543E9" w:rsidRDefault="00C419B3" w:rsidP="00C419B3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Институты (собств.)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419B3" w:rsidRPr="000543E9" w:rsidRDefault="004611D1" w:rsidP="004611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Биржа – организационно оформленный, постоянно работающий оптовый рынок, однородные товары (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однил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), на котором 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заиммаются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делки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идили-продят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крупных партий товаров.</w:t>
      </w:r>
    </w:p>
    <w:p w:rsidR="00F57BBB" w:rsidRPr="000543E9" w:rsidRDefault="00F57BBB" w:rsidP="004611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Биржи:</w:t>
      </w:r>
    </w:p>
    <w:p w:rsidR="00F57BBB" w:rsidRPr="000543E9" w:rsidRDefault="00F57BBB" w:rsidP="00F57BB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Товарные – 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тифлютань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:rsidR="00F57BBB" w:rsidRPr="000543E9" w:rsidRDefault="00F57BBB" w:rsidP="00F57BB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Фондовые – ценные бумаги</w:t>
      </w:r>
    </w:p>
    <w:p w:rsidR="00F57BBB" w:rsidRPr="000543E9" w:rsidRDefault="00F57BBB" w:rsidP="00F57BB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Валютные – валюта</w:t>
      </w:r>
    </w:p>
    <w:p w:rsidR="00F57BBB" w:rsidRPr="000543E9" w:rsidRDefault="00F57BBB" w:rsidP="00F57BB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цг3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</w:rPr>
        <w:sym w:font="Wingdings" w:char="F0DF"/>
      </w:r>
      <w:r w:rsidRP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Фважерская</w:t>
      </w:r>
      <w:r w:rsidR="00B25F7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документ контракт</w:t>
      </w:r>
    </w:p>
    <w:p w:rsidR="00F57BBB" w:rsidRPr="000543E9" w:rsidRDefault="00F57BBB" w:rsidP="00F57BBB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Труд</w:t>
      </w:r>
    </w:p>
    <w:p w:rsidR="00F57BBB" w:rsidRPr="000543E9" w:rsidRDefault="00F57BBB" w:rsidP="00F57BB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Институты:</w:t>
      </w:r>
    </w:p>
    <w:p w:rsidR="00F57BBB" w:rsidRPr="000543E9" w:rsidRDefault="00F57BBB" w:rsidP="00F57BB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Рынок:</w:t>
      </w:r>
    </w:p>
    <w:p w:rsidR="00F57BBB" w:rsidRPr="000543E9" w:rsidRDefault="00F57BBB" w:rsidP="00F57BBB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43E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1) Собственности</w:t>
      </w:r>
    </w:p>
    <w:p w:rsidR="00F57BBB" w:rsidRDefault="000543E9" w:rsidP="000543E9">
      <w:pPr>
        <w:pStyle w:val="1"/>
        <w:rPr>
          <w:color w:val="000000" w:themeColor="text1"/>
          <w:lang w:val="ru-RU"/>
        </w:rPr>
      </w:pPr>
      <w:bookmarkStart w:id="1" w:name="_Toc37163805"/>
      <w:r w:rsidRPr="000543E9">
        <w:rPr>
          <w:color w:val="000000" w:themeColor="text1"/>
          <w:lang w:val="ru-RU"/>
        </w:rPr>
        <w:t>Признаки рынка</w:t>
      </w:r>
      <w:bookmarkEnd w:id="1"/>
    </w:p>
    <w:p w:rsidR="00F918D1" w:rsidRDefault="00F918D1" w:rsidP="00F918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918D1">
        <w:rPr>
          <w:rFonts w:ascii="Times New Roman" w:hAnsi="Times New Roman" w:cs="Times New Roman"/>
          <w:sz w:val="28"/>
          <w:szCs w:val="28"/>
          <w:lang w:val="ru-RU"/>
        </w:rPr>
        <w:t>базар, где все продают</w:t>
      </w:r>
    </w:p>
    <w:p w:rsidR="00F918D1" w:rsidRDefault="00F918D1" w:rsidP="00F918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отношения</w:t>
      </w:r>
    </w:p>
    <w:p w:rsidR="00F918D1" w:rsidRDefault="00F918D1" w:rsidP="00F918D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рыночную экономику – свободный рынок</w:t>
      </w:r>
    </w:p>
    <w:p w:rsidR="00F918D1" w:rsidRDefault="005861A2" w:rsidP="00F918D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F918D1">
        <w:rPr>
          <w:rFonts w:ascii="Times New Roman" w:hAnsi="Times New Roman" w:cs="Times New Roman"/>
          <w:sz w:val="28"/>
          <w:szCs w:val="28"/>
          <w:lang w:val="ru-RU"/>
        </w:rPr>
        <w:t>Пр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F918D1">
        <w:rPr>
          <w:rFonts w:ascii="Times New Roman" w:hAnsi="Times New Roman" w:cs="Times New Roman"/>
          <w:sz w:val="28"/>
          <w:szCs w:val="28"/>
          <w:lang w:val="ru-RU"/>
        </w:rPr>
        <w:t xml:space="preserve"> (типы):</w:t>
      </w:r>
    </w:p>
    <w:p w:rsidR="00F918D1" w:rsidRDefault="00F918D1" w:rsidP="00F918D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Нерегулируемое предложение</w:t>
      </w:r>
    </w:p>
    <w:p w:rsidR="00F918D1" w:rsidRDefault="00F918D1" w:rsidP="00F918D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Нерегулируемый ?срок?</w:t>
      </w:r>
    </w:p>
    <w:p w:rsidR="00F918D1" w:rsidRDefault="0080788D" w:rsidP="00F918D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Нерегулируемая цена</w:t>
      </w:r>
      <w:r w:rsidR="001C409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1C4095" w:rsidRPr="001C4095">
        <w:rPr>
          <w:rFonts w:ascii="Times New Roman" w:hAnsi="Times New Roman" w:cs="Times New Roman"/>
          <w:sz w:val="28"/>
          <w:szCs w:val="28"/>
        </w:rPr>
        <w:sym w:font="Wingdings" w:char="F0DF"/>
      </w:r>
      <w:r w:rsidR="001C4095" w:rsidRPr="00854F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4095">
        <w:rPr>
          <w:rFonts w:ascii="Times New Roman" w:hAnsi="Times New Roman" w:cs="Times New Roman"/>
          <w:sz w:val="28"/>
          <w:szCs w:val="28"/>
          <w:lang w:val="ru-RU"/>
        </w:rPr>
        <w:t>взаимодействие верхних двух)</w:t>
      </w:r>
    </w:p>
    <w:p w:rsidR="00854F83" w:rsidRDefault="00E96946" w:rsidP="00854F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Спрос – желание потребителя купить определенный товар на рынке по конкретной цене в определенный промежуток времени ?подкрялляемой? денежными ресурсами.</w:t>
      </w:r>
    </w:p>
    <w:p w:rsidR="00E96946" w:rsidRDefault="00E96946" w:rsidP="00854F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хочу и могу = спрос</w:t>
      </w:r>
    </w:p>
    <w:p w:rsidR="00E96946" w:rsidRDefault="00F2017D" w:rsidP="00854F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Спрос (желания) </w:t>
      </w:r>
      <w:r w:rsidRPr="00F2017D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F20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цена спроса (?мке? ?возмоя? цена, по которой я могу купить) </w:t>
      </w:r>
      <w:r w:rsidRPr="00F2017D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F2017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величина спроса (количество, которое я могу приобрести)</w:t>
      </w:r>
    </w:p>
    <w:p w:rsidR="00DA3EFF" w:rsidRPr="00DA3EFF" w:rsidRDefault="00DA3EFF" w:rsidP="00854F8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3810</wp:posOffset>
            </wp:positionV>
            <wp:extent cx="2514600" cy="23926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3EFF" w:rsidRDefault="00DA3EFF" w:rsidP="00854F8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A3EFF" w:rsidRPr="001906B0" w:rsidRDefault="00DA3EFF" w:rsidP="00854F83">
      <w:pPr>
        <w:rPr>
          <w:rFonts w:ascii="Times New Roman" w:hAnsi="Times New Roman" w:cs="Times New Roman"/>
          <w:sz w:val="44"/>
          <w:szCs w:val="28"/>
          <w:lang w:val="ru-RU"/>
        </w:rPr>
      </w:pPr>
      <w:r w:rsidRPr="001906B0">
        <w:rPr>
          <w:rFonts w:ascii="Times New Roman" w:hAnsi="Times New Roman" w:cs="Times New Roman"/>
          <w:sz w:val="44"/>
          <w:szCs w:val="28"/>
        </w:rPr>
        <w:t xml:space="preserve">P – </w:t>
      </w:r>
      <w:r w:rsidRPr="001906B0">
        <w:rPr>
          <w:rFonts w:ascii="Times New Roman" w:hAnsi="Times New Roman" w:cs="Times New Roman"/>
          <w:sz w:val="44"/>
          <w:szCs w:val="28"/>
          <w:lang w:val="ru-RU"/>
        </w:rPr>
        <w:t>цена товара</w:t>
      </w:r>
    </w:p>
    <w:p w:rsidR="00DA3EFF" w:rsidRPr="001906B0" w:rsidRDefault="00DA3EFF" w:rsidP="00854F83">
      <w:pPr>
        <w:rPr>
          <w:rFonts w:ascii="Times New Roman" w:hAnsi="Times New Roman" w:cs="Times New Roman"/>
          <w:sz w:val="44"/>
          <w:szCs w:val="28"/>
          <w:lang w:val="ru-RU"/>
        </w:rPr>
      </w:pPr>
    </w:p>
    <w:p w:rsidR="00DA3EFF" w:rsidRDefault="00DA3EFF" w:rsidP="00854F83">
      <w:pPr>
        <w:rPr>
          <w:rFonts w:ascii="Times New Roman" w:hAnsi="Times New Roman" w:cs="Times New Roman"/>
          <w:sz w:val="44"/>
          <w:szCs w:val="28"/>
        </w:rPr>
      </w:pPr>
      <w:r w:rsidRPr="001906B0">
        <w:rPr>
          <w:rFonts w:ascii="Times New Roman" w:hAnsi="Times New Roman" w:cs="Times New Roman"/>
          <w:sz w:val="44"/>
          <w:szCs w:val="28"/>
        </w:rPr>
        <w:t xml:space="preserve">a – </w:t>
      </w:r>
      <w:r w:rsidRPr="001906B0">
        <w:rPr>
          <w:rFonts w:ascii="Times New Roman" w:hAnsi="Times New Roman" w:cs="Times New Roman"/>
          <w:sz w:val="44"/>
          <w:szCs w:val="28"/>
          <w:lang w:val="ru-RU"/>
        </w:rPr>
        <w:t>количество товара</w:t>
      </w:r>
      <w:r w:rsidRPr="001906B0">
        <w:rPr>
          <w:rFonts w:ascii="Times New Roman" w:hAnsi="Times New Roman" w:cs="Times New Roman"/>
          <w:sz w:val="44"/>
          <w:szCs w:val="28"/>
        </w:rPr>
        <w:t xml:space="preserve"> </w:t>
      </w:r>
    </w:p>
    <w:p w:rsidR="001906B0" w:rsidRDefault="001906B0" w:rsidP="00854F83">
      <w:pPr>
        <w:rPr>
          <w:rFonts w:ascii="Times New Roman" w:hAnsi="Times New Roman" w:cs="Times New Roman"/>
          <w:sz w:val="44"/>
          <w:szCs w:val="28"/>
        </w:rPr>
      </w:pPr>
    </w:p>
    <w:p w:rsidR="001906B0" w:rsidRDefault="00DB6033" w:rsidP="00DB6033">
      <w:pPr>
        <w:pStyle w:val="1"/>
        <w:rPr>
          <w:color w:val="000000" w:themeColor="text1"/>
          <w:lang w:val="ru-RU"/>
        </w:rPr>
      </w:pPr>
      <w:bookmarkStart w:id="2" w:name="_Toc37163806"/>
      <w:r w:rsidRPr="00DB6033">
        <w:rPr>
          <w:color w:val="000000" w:themeColor="text1"/>
          <w:lang w:val="ru-RU"/>
        </w:rPr>
        <w:t>Закон спроса</w:t>
      </w:r>
      <w:bookmarkEnd w:id="2"/>
    </w:p>
    <w:p w:rsidR="00DB6033" w:rsidRDefault="00DB6033" w:rsidP="00DB60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повышении цены на товар или услуги спрос падает, а при понижении – растёт.</w:t>
      </w:r>
    </w:p>
    <w:p w:rsidR="00DB6033" w:rsidRDefault="005606FF" w:rsidP="00DB603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Факторы, влияющие на формирования спроса – неценовые факторы:</w:t>
      </w:r>
    </w:p>
    <w:p w:rsidR="00BC7ACC" w:rsidRDefault="00BC7ACC" w:rsidP="00E93B6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товара (товары низшей категории)</w:t>
      </w:r>
      <w:r w:rsidR="00E93B6E">
        <w:rPr>
          <w:rFonts w:ascii="Times New Roman" w:hAnsi="Times New Roman" w:cs="Times New Roman"/>
          <w:sz w:val="28"/>
          <w:szCs w:val="28"/>
          <w:lang w:val="ru-RU"/>
        </w:rPr>
        <w:t>, нормальные товары, товары престижного (высокого) спроса.</w:t>
      </w:r>
    </w:p>
    <w:p w:rsidR="00E93B6E" w:rsidRDefault="00CB7B3C" w:rsidP="00E93B6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Доходы потребителей</w:t>
      </w:r>
    </w:p>
    <w:p w:rsidR="00CB7B3C" w:rsidRDefault="002C52C9" w:rsidP="00E93B6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Численность населения – 2010 (100 п.), 2015 (450 п.)</w:t>
      </w:r>
      <w:r w:rsidR="00FD2F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D2F8D" w:rsidRPr="00FD2F8D">
        <w:rPr>
          <w:rFonts w:ascii="Times New Roman" w:hAnsi="Times New Roman" w:cs="Times New Roman"/>
          <w:sz w:val="28"/>
          <w:szCs w:val="28"/>
        </w:rPr>
        <w:sym w:font="Wingdings" w:char="F0DF"/>
      </w:r>
      <w:r w:rsidR="00FD2F8D">
        <w:rPr>
          <w:rFonts w:ascii="Times New Roman" w:hAnsi="Times New Roman" w:cs="Times New Roman"/>
          <w:sz w:val="28"/>
          <w:szCs w:val="28"/>
        </w:rPr>
        <w:t xml:space="preserve"> </w:t>
      </w:r>
      <w:r w:rsidR="00FD2F8D">
        <w:rPr>
          <w:rFonts w:ascii="Times New Roman" w:hAnsi="Times New Roman" w:cs="Times New Roman"/>
          <w:sz w:val="28"/>
          <w:szCs w:val="28"/>
          <w:lang w:val="ru-RU"/>
        </w:rPr>
        <w:t>???</w:t>
      </w:r>
    </w:p>
    <w:p w:rsidR="007856AE" w:rsidRDefault="00532ECE" w:rsidP="00E93B6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Традиции и обычаи – все одно и то же с ?сзои?</w:t>
      </w:r>
    </w:p>
    <w:p w:rsidR="00532ECE" w:rsidRDefault="00677354" w:rsidP="00E93B6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Потребительские ожидания</w:t>
      </w:r>
    </w:p>
    <w:p w:rsidR="001F0C67" w:rsidRDefault="001F0C67" w:rsidP="00E93B6E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Цены на ?допичающия? </w:t>
      </w:r>
      <w:r w:rsidR="00380B1E">
        <w:rPr>
          <w:rFonts w:ascii="Times New Roman" w:hAnsi="Times New Roman" w:cs="Times New Roman"/>
          <w:sz w:val="28"/>
          <w:szCs w:val="28"/>
          <w:lang w:val="ru-RU"/>
        </w:rPr>
        <w:t xml:space="preserve">и заменяющие товары </w:t>
      </w:r>
      <w:r w:rsidR="002F7686">
        <w:rPr>
          <w:rFonts w:ascii="Times New Roman" w:hAnsi="Times New Roman" w:cs="Times New Roman"/>
          <w:sz w:val="28"/>
          <w:szCs w:val="28"/>
          <w:lang w:val="ru-RU"/>
        </w:rPr>
        <w:t>(цена на телефон + на ?пеляслы? ?пакувшу? - )</w:t>
      </w:r>
      <w:r w:rsidR="00F54705">
        <w:rPr>
          <w:rFonts w:ascii="Times New Roman" w:hAnsi="Times New Roman" w:cs="Times New Roman"/>
          <w:sz w:val="28"/>
          <w:szCs w:val="28"/>
          <w:lang w:val="ru-RU"/>
        </w:rPr>
        <w:t xml:space="preserve"> (маргарин – масло)</w:t>
      </w:r>
    </w:p>
    <w:p w:rsidR="001F2338" w:rsidRDefault="00D91341" w:rsidP="001F2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Предложение – желание производителя произвести и предложить к продаже на рынке свои товары и услуги по конкурентной цене в определенный период времени.</w:t>
      </w:r>
    </w:p>
    <w:p w:rsidR="00D91341" w:rsidRDefault="00720B2E" w:rsidP="001F2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Предложение (товары) </w:t>
      </w:r>
      <w:r w:rsidRPr="00720B2E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3635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?веляит? предложения </w:t>
      </w:r>
      <w:r w:rsidRPr="00720B2E">
        <w:rPr>
          <w:rFonts w:ascii="Times New Roman" w:hAnsi="Times New Roman" w:cs="Times New Roman"/>
          <w:sz w:val="28"/>
          <w:szCs w:val="28"/>
        </w:rPr>
        <w:sym w:font="Wingdings" w:char="F0F3"/>
      </w:r>
      <w:r w:rsidRPr="003635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цена предложения (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36355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max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36355B" w:rsidRDefault="0036355B" w:rsidP="001F233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287366" cy="12039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636" cy="122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55B" w:rsidRDefault="00142004" w:rsidP="00142004">
      <w:pPr>
        <w:pStyle w:val="1"/>
        <w:rPr>
          <w:color w:val="000000" w:themeColor="text1"/>
          <w:lang w:val="ru-RU"/>
        </w:rPr>
      </w:pPr>
      <w:bookmarkStart w:id="3" w:name="_Toc37163807"/>
      <w:r w:rsidRPr="00142004">
        <w:rPr>
          <w:color w:val="000000" w:themeColor="text1"/>
          <w:lang w:val="ru-RU"/>
        </w:rPr>
        <w:t>Законы предложения</w:t>
      </w:r>
      <w:bookmarkEnd w:id="3"/>
    </w:p>
    <w:p w:rsidR="00142004" w:rsidRDefault="00142004" w:rsidP="0014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повышении цены на товары и услуги предложение растет, а при понижении – падает.</w:t>
      </w:r>
    </w:p>
    <w:p w:rsidR="00142004" w:rsidRDefault="008A53CA" w:rsidP="0014200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Неценовые факторы предложения:</w:t>
      </w:r>
    </w:p>
    <w:p w:rsidR="008A53CA" w:rsidRPr="00AE6F37" w:rsidRDefault="00F576CC" w:rsidP="00AE6F37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E6F37">
        <w:rPr>
          <w:rFonts w:ascii="Times New Roman" w:hAnsi="Times New Roman" w:cs="Times New Roman"/>
          <w:sz w:val="28"/>
          <w:szCs w:val="28"/>
          <w:lang w:val="ru-RU"/>
        </w:rPr>
        <w:t>Численность производителей (чем больше ?Пр?, тем больше ?Тас?)</w:t>
      </w:r>
    </w:p>
    <w:p w:rsidR="00AE6F37" w:rsidRDefault="000C1ED3" w:rsidP="00142004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E6F37">
        <w:rPr>
          <w:rFonts w:ascii="Times New Roman" w:hAnsi="Times New Roman" w:cs="Times New Roman"/>
          <w:sz w:val="28"/>
          <w:szCs w:val="28"/>
          <w:lang w:val="ru-RU"/>
        </w:rPr>
        <w:t>Сезонность (зимой меньше мороженного)</w:t>
      </w:r>
    </w:p>
    <w:p w:rsidR="00AE6F37" w:rsidRDefault="00AE6F37" w:rsidP="00142004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Технологии производства (если произв. ?легче?, то производство больше)</w:t>
      </w:r>
    </w:p>
    <w:p w:rsidR="00135F47" w:rsidRDefault="00135F47" w:rsidP="00142004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Налоги и ?днпацен? (выплаты – помощь государству)</w:t>
      </w:r>
    </w:p>
    <w:p w:rsidR="00135F47" w:rsidRDefault="00135F47" w:rsidP="00142004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Издержка (издержки растут – предложение падает, издержки падают – предложение растет)</w:t>
      </w:r>
    </w:p>
    <w:p w:rsidR="00BB434E" w:rsidRPr="00BB434E" w:rsidRDefault="00BB434E" w:rsidP="00BB434E">
      <w:pPr>
        <w:pStyle w:val="1"/>
        <w:rPr>
          <w:color w:val="000000" w:themeColor="text1"/>
          <w:lang w:val="ru-RU"/>
        </w:rPr>
      </w:pPr>
      <w:bookmarkStart w:id="4" w:name="_Toc37163808"/>
      <w:r w:rsidRPr="00BB434E">
        <w:rPr>
          <w:color w:val="000000" w:themeColor="text1"/>
          <w:lang w:val="ru-RU"/>
        </w:rPr>
        <w:t>Механизм цен</w:t>
      </w:r>
      <w:bookmarkEnd w:id="4"/>
    </w:p>
    <w:p w:rsidR="00BB434E" w:rsidRDefault="00BB434E" w:rsidP="00BB43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и изменение рыночной цены в результате голосования ?интулсав? потребителей и производителей или производств.</w:t>
      </w:r>
    </w:p>
    <w:p w:rsidR="00DA3461" w:rsidRDefault="00DA3461" w:rsidP="00BB43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55880</wp:posOffset>
            </wp:positionV>
            <wp:extent cx="3477680" cy="2339340"/>
            <wp:effectExtent l="0" t="0" r="889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6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A3461" w:rsidRDefault="00DA3461" w:rsidP="00BB434E">
      <w:pPr>
        <w:rPr>
          <w:rFonts w:ascii="Times New Roman" w:hAnsi="Times New Roman" w:cs="Times New Roman"/>
          <w:sz w:val="28"/>
          <w:szCs w:val="28"/>
        </w:rPr>
      </w:pPr>
    </w:p>
    <w:p w:rsidR="00BB434E" w:rsidRPr="00294DEB" w:rsidRDefault="00DA3461" w:rsidP="00BB434E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294DEB">
        <w:rPr>
          <w:rFonts w:ascii="Times New Roman" w:hAnsi="Times New Roman" w:cs="Times New Roman"/>
          <w:sz w:val="32"/>
          <w:szCs w:val="28"/>
        </w:rPr>
        <w:t>E</w:t>
      </w:r>
      <w:r w:rsidRPr="00294DEB">
        <w:rPr>
          <w:rFonts w:ascii="Times New Roman" w:hAnsi="Times New Roman" w:cs="Times New Roman"/>
          <w:sz w:val="32"/>
          <w:szCs w:val="28"/>
          <w:lang w:val="ru-RU"/>
        </w:rPr>
        <w:t xml:space="preserve"> – точка равновесия</w:t>
      </w:r>
    </w:p>
    <w:p w:rsidR="00DA3461" w:rsidRPr="00294DEB" w:rsidRDefault="00DA3461" w:rsidP="00BB434E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294DEB">
        <w:rPr>
          <w:rFonts w:ascii="Times New Roman" w:hAnsi="Times New Roman" w:cs="Times New Roman"/>
          <w:sz w:val="32"/>
          <w:szCs w:val="28"/>
        </w:rPr>
        <w:t>P</w:t>
      </w:r>
      <w:r w:rsidRPr="00294DEB">
        <w:rPr>
          <w:rFonts w:ascii="Times New Roman" w:hAnsi="Times New Roman" w:cs="Times New Roman"/>
          <w:sz w:val="32"/>
          <w:szCs w:val="28"/>
          <w:vertAlign w:val="subscript"/>
        </w:rPr>
        <w:t>E</w:t>
      </w:r>
      <w:r w:rsidRPr="00294DEB">
        <w:rPr>
          <w:rFonts w:ascii="Times New Roman" w:hAnsi="Times New Roman" w:cs="Times New Roman"/>
          <w:sz w:val="32"/>
          <w:szCs w:val="28"/>
          <w:lang w:val="ru-RU"/>
        </w:rPr>
        <w:t xml:space="preserve"> – равновесная цена</w:t>
      </w:r>
    </w:p>
    <w:p w:rsidR="00DA3461" w:rsidRPr="00294DEB" w:rsidRDefault="00DA3461" w:rsidP="00BB434E">
      <w:pPr>
        <w:rPr>
          <w:rFonts w:ascii="Times New Roman" w:hAnsi="Times New Roman" w:cs="Times New Roman"/>
          <w:sz w:val="32"/>
          <w:szCs w:val="28"/>
          <w:lang w:val="ru-RU"/>
        </w:rPr>
      </w:pPr>
      <w:r w:rsidRPr="00294DEB">
        <w:rPr>
          <w:rFonts w:ascii="Times New Roman" w:hAnsi="Times New Roman" w:cs="Times New Roman"/>
          <w:sz w:val="32"/>
          <w:szCs w:val="28"/>
        </w:rPr>
        <w:t>Q</w:t>
      </w:r>
      <w:r w:rsidRPr="00294DEB">
        <w:rPr>
          <w:rFonts w:ascii="Times New Roman" w:hAnsi="Times New Roman" w:cs="Times New Roman"/>
          <w:sz w:val="32"/>
          <w:szCs w:val="28"/>
          <w:vertAlign w:val="subscript"/>
        </w:rPr>
        <w:t>E</w:t>
      </w:r>
      <w:r w:rsidRPr="00294DEB">
        <w:rPr>
          <w:rFonts w:ascii="Times New Roman" w:hAnsi="Times New Roman" w:cs="Times New Roman"/>
          <w:sz w:val="32"/>
          <w:szCs w:val="28"/>
        </w:rPr>
        <w:t xml:space="preserve"> – </w:t>
      </w:r>
      <w:r w:rsidRPr="00294DEB">
        <w:rPr>
          <w:rFonts w:ascii="Times New Roman" w:hAnsi="Times New Roman" w:cs="Times New Roman"/>
          <w:sz w:val="32"/>
          <w:szCs w:val="28"/>
          <w:lang w:val="ru-RU"/>
        </w:rPr>
        <w:t>равновесное качество</w:t>
      </w:r>
    </w:p>
    <w:p w:rsidR="00DA3461" w:rsidRDefault="00DA3461" w:rsidP="00BB43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A3461" w:rsidRDefault="00DA3461" w:rsidP="00BB43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A3461" w:rsidRDefault="00DA3461" w:rsidP="00BB434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A3461" w:rsidRDefault="00E60807" w:rsidP="00BB43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Потребитель (тот, кто потребляет)</w:t>
      </w:r>
    </w:p>
    <w:p w:rsidR="00FA3223" w:rsidRDefault="00E60807" w:rsidP="00FA32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?Фмрма? (?оканом? ?тент?)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Государство</w:t>
      </w:r>
    </w:p>
    <w:p w:rsidR="00021E2F" w:rsidRDefault="00021E2F" w:rsidP="00FA32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Семья</w:t>
      </w:r>
    </w:p>
    <w:p w:rsidR="00021E2F" w:rsidRDefault="00E86257" w:rsidP="00E86257">
      <w:pPr>
        <w:pStyle w:val="1"/>
        <w:rPr>
          <w:color w:val="000000" w:themeColor="text1"/>
          <w:lang w:val="ru-RU"/>
        </w:rPr>
      </w:pPr>
      <w:bookmarkStart w:id="5" w:name="_Toc37163809"/>
      <w:r w:rsidRPr="00E86257">
        <w:rPr>
          <w:color w:val="000000" w:themeColor="text1"/>
          <w:lang w:val="ru-RU"/>
        </w:rPr>
        <w:t>Ограничения потребителя</w:t>
      </w:r>
      <w:bookmarkEnd w:id="5"/>
    </w:p>
    <w:p w:rsidR="00E86257" w:rsidRDefault="00E86257" w:rsidP="00E86257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Семейный бюджет – ограниченность денег</w:t>
      </w:r>
    </w:p>
    <w:p w:rsidR="00E86257" w:rsidRDefault="00A87555" w:rsidP="00E86257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Цена на товары и услуги</w:t>
      </w:r>
    </w:p>
    <w:p w:rsidR="00A87555" w:rsidRDefault="00C63531" w:rsidP="00E86257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Ассортимент</w:t>
      </w:r>
      <w:r w:rsidR="00F323AE">
        <w:rPr>
          <w:rFonts w:ascii="Times New Roman" w:hAnsi="Times New Roman" w:cs="Times New Roman"/>
          <w:sz w:val="28"/>
          <w:szCs w:val="28"/>
          <w:lang w:val="ru-RU"/>
        </w:rPr>
        <w:t xml:space="preserve"> предлагаемых товаров и услуг </w:t>
      </w:r>
      <w:r w:rsidR="00310EE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F323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0EEF">
        <w:rPr>
          <w:rFonts w:ascii="Times New Roman" w:hAnsi="Times New Roman" w:cs="Times New Roman"/>
          <w:sz w:val="28"/>
          <w:szCs w:val="28"/>
          <w:lang w:val="ru-RU"/>
        </w:rPr>
        <w:t>нет ?чесот? то что дешевле</w:t>
      </w:r>
    </w:p>
    <w:p w:rsidR="00310EEF" w:rsidRDefault="00A12632" w:rsidP="00310E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Факторы влияющие на выбор:</w:t>
      </w:r>
    </w:p>
    <w:p w:rsidR="00A12632" w:rsidRDefault="00565846" w:rsidP="0056584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Ограниченность ресурсов</w:t>
      </w:r>
    </w:p>
    <w:p w:rsidR="00565846" w:rsidRDefault="00565846" w:rsidP="0056584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Мода и динамика ?сасуенльного? спроса</w:t>
      </w:r>
    </w:p>
    <w:p w:rsidR="00A7036A" w:rsidRDefault="00A7036A" w:rsidP="0056584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Полезность благ</w:t>
      </w:r>
    </w:p>
    <w:p w:rsidR="00A7036A" w:rsidRDefault="00A7036A" w:rsidP="00565846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Перевод потребления</w:t>
      </w:r>
    </w:p>
    <w:p w:rsidR="009A7532" w:rsidRDefault="009A7532" w:rsidP="009A7532">
      <w:pPr>
        <w:pStyle w:val="1"/>
        <w:rPr>
          <w:color w:val="000000" w:themeColor="text1"/>
          <w:lang w:val="ru-RU"/>
        </w:rPr>
      </w:pPr>
      <w:bookmarkStart w:id="6" w:name="_Toc37163810"/>
      <w:r w:rsidRPr="009A7532">
        <w:rPr>
          <w:color w:val="000000" w:themeColor="text1"/>
          <w:lang w:val="ru-RU"/>
        </w:rPr>
        <w:t>Доход потребителя</w:t>
      </w:r>
      <w:bookmarkEnd w:id="6"/>
    </w:p>
    <w:p w:rsidR="009A7532" w:rsidRDefault="009A7532" w:rsidP="009A7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Сумма денежных средств, получаемых за определенный промежуток времени и предназначенный для приобретения благ и услуг для личного потребления.</w:t>
      </w:r>
    </w:p>
    <w:p w:rsidR="009A7532" w:rsidRDefault="00E67861" w:rsidP="009A7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Рациональное поведение потребителя (правильное поведение рынка)</w:t>
      </w:r>
    </w:p>
    <w:p w:rsidR="00E67861" w:rsidRDefault="00AF6810" w:rsidP="009A7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Продуманное поведение, ?предтенатцен? ?сумнрованц? доходы с ?пондинами?</w:t>
      </w:r>
    </w:p>
    <w:p w:rsidR="008127A4" w:rsidRDefault="008127A4" w:rsidP="009A7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Уровень жизни</w:t>
      </w:r>
    </w:p>
    <w:p w:rsidR="008127A4" w:rsidRDefault="008127A4" w:rsidP="009A75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Уровень ?потребли? материальных благ</w:t>
      </w:r>
    </w:p>
    <w:p w:rsidR="00A17731" w:rsidRDefault="00A17731" w:rsidP="00A17731">
      <w:pPr>
        <w:pStyle w:val="1"/>
        <w:rPr>
          <w:color w:val="000000" w:themeColor="text1"/>
          <w:lang w:val="ru-RU"/>
        </w:rPr>
      </w:pPr>
      <w:bookmarkStart w:id="7" w:name="_Toc37163811"/>
      <w:r w:rsidRPr="00A17731">
        <w:rPr>
          <w:color w:val="000000" w:themeColor="text1"/>
          <w:lang w:val="ru-RU"/>
        </w:rPr>
        <w:t>Ценные бумаги</w:t>
      </w:r>
      <w:bookmarkEnd w:id="7"/>
    </w:p>
    <w:p w:rsidR="00A17731" w:rsidRDefault="00A17731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Сбережения</w:t>
      </w:r>
    </w:p>
    <w:p w:rsidR="00A17731" w:rsidRDefault="00A17731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Остаток от расходов семьи после оплаты всех расходов на ?текущее? потребление</w:t>
      </w:r>
    </w:p>
    <w:p w:rsidR="00AA7AE5" w:rsidRDefault="00AA7AE5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Инвестирование</w:t>
      </w:r>
    </w:p>
    <w:p w:rsidR="00AA7AE5" w:rsidRDefault="00AA7AE5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?Поправление? сбережение на приобретения дополнительного ?капитала?</w:t>
      </w:r>
    </w:p>
    <w:p w:rsidR="00AA7AE5" w:rsidRDefault="00AA7AE5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Кредитор</w:t>
      </w:r>
    </w:p>
    <w:p w:rsidR="00AA7AE5" w:rsidRDefault="00AA7AE5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Тот, кто дает кредит.</w:t>
      </w:r>
    </w:p>
    <w:p w:rsidR="00AA7AE5" w:rsidRDefault="00AA7AE5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Кредит</w:t>
      </w:r>
    </w:p>
    <w:p w:rsidR="00AA7AE5" w:rsidRDefault="00AA7AE5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 деньги, которые мы взяли.</w:t>
      </w:r>
    </w:p>
    <w:p w:rsidR="00AA7AE5" w:rsidRDefault="00AA7AE5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Инвестор</w:t>
      </w:r>
    </w:p>
    <w:p w:rsidR="00AA7AE5" w:rsidRDefault="00AA7AE5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Тот, кто вкладывает.</w:t>
      </w:r>
    </w:p>
    <w:p w:rsidR="00AA7AE5" w:rsidRDefault="00AA7AE5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Инвестиции</w:t>
      </w:r>
    </w:p>
    <w:p w:rsidR="00AA7AE5" w:rsidRDefault="00AA7AE5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деньги, которые мы вложили.</w:t>
      </w:r>
    </w:p>
    <w:p w:rsidR="00AA7AE5" w:rsidRDefault="00AE0AE6" w:rsidP="00A1773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Визы ?Ц Гз?</w:t>
      </w:r>
    </w:p>
    <w:p w:rsidR="00AE0AE6" w:rsidRDefault="00AE0AE6" w:rsidP="00AE0AE6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сроку существования. Срочные </w:t>
      </w:r>
      <w:r w:rsidRPr="00AE0AE6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Бессрочные.</w:t>
      </w:r>
    </w:p>
    <w:p w:rsidR="00AE0AE6" w:rsidRDefault="00AE0AE6" w:rsidP="00AE0AE6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национальной принадлежности. Российские </w:t>
      </w:r>
      <w:r w:rsidRPr="00AE0AE6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Иностранные.</w:t>
      </w:r>
    </w:p>
    <w:p w:rsidR="00545258" w:rsidRDefault="00AE0AE6" w:rsidP="00545258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виду ?элитности? (тот, кто выпускает)</w:t>
      </w:r>
    </w:p>
    <w:p w:rsidR="00545258" w:rsidRDefault="00545258" w:rsidP="00545258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Государственные</w:t>
      </w:r>
    </w:p>
    <w:p w:rsidR="00545258" w:rsidRDefault="00545258" w:rsidP="00545258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Муниципальные</w:t>
      </w:r>
    </w:p>
    <w:p w:rsidR="00545258" w:rsidRDefault="00545258" w:rsidP="00545258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Региональные</w:t>
      </w:r>
    </w:p>
    <w:p w:rsidR="00545258" w:rsidRDefault="00545258" w:rsidP="00545258">
      <w:pPr>
        <w:pStyle w:val="a5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?Корпоративные?</w:t>
      </w:r>
      <w:bookmarkStart w:id="8" w:name="_GoBack"/>
      <w:bookmarkEnd w:id="8"/>
    </w:p>
    <w:p w:rsidR="00EF0350" w:rsidRPr="00545258" w:rsidRDefault="00EF0350" w:rsidP="00EF0350">
      <w:pPr>
        <w:pStyle w:val="a5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форме владения (на предъявителя </w:t>
      </w:r>
      <w:r w:rsidRPr="00F10807">
        <w:rPr>
          <w:rFonts w:ascii="Times New Roman" w:hAnsi="Times New Roman" w:cs="Times New Roman"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ru-RU"/>
        </w:rPr>
        <w:t>сменные (чья))</w:t>
      </w:r>
    </w:p>
    <w:sectPr w:rsidR="00EF0350" w:rsidRPr="00545258">
      <w:footerReference w:type="default" r:id="rId11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EEB" w:rsidRDefault="000D0EEB" w:rsidP="000C21A9">
      <w:pPr>
        <w:spacing w:after="0" w:line="240" w:lineRule="auto"/>
      </w:pPr>
      <w:r>
        <w:separator/>
      </w:r>
    </w:p>
  </w:endnote>
  <w:endnote w:type="continuationSeparator" w:id="0">
    <w:p w:rsidR="000D0EEB" w:rsidRDefault="000D0EEB" w:rsidP="000C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6312024"/>
      <w:docPartObj>
        <w:docPartGallery w:val="Page Numbers (Bottom of Page)"/>
        <w:docPartUnique/>
      </w:docPartObj>
    </w:sdtPr>
    <w:sdtContent>
      <w:p w:rsidR="000C21A9" w:rsidRDefault="000C21A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344F" w:rsidRPr="00A7344F">
          <w:rPr>
            <w:noProof/>
            <w:lang w:val="ru-RU"/>
          </w:rPr>
          <w:t>4</w:t>
        </w:r>
        <w:r>
          <w:fldChar w:fldCharType="end"/>
        </w:r>
      </w:p>
    </w:sdtContent>
  </w:sdt>
  <w:p w:rsidR="000C21A9" w:rsidRDefault="000C21A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EEB" w:rsidRDefault="000D0EEB" w:rsidP="000C21A9">
      <w:pPr>
        <w:spacing w:after="0" w:line="240" w:lineRule="auto"/>
      </w:pPr>
      <w:r>
        <w:separator/>
      </w:r>
    </w:p>
  </w:footnote>
  <w:footnote w:type="continuationSeparator" w:id="0">
    <w:p w:rsidR="000D0EEB" w:rsidRDefault="000D0EEB" w:rsidP="000C2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98A"/>
    <w:multiLevelType w:val="hybridMultilevel"/>
    <w:tmpl w:val="5C3A95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31884"/>
    <w:multiLevelType w:val="hybridMultilevel"/>
    <w:tmpl w:val="65DAD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0D31"/>
    <w:multiLevelType w:val="hybridMultilevel"/>
    <w:tmpl w:val="A940A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A0C08"/>
    <w:multiLevelType w:val="hybridMultilevel"/>
    <w:tmpl w:val="7804AF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C6AB5"/>
    <w:multiLevelType w:val="hybridMultilevel"/>
    <w:tmpl w:val="9D321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34438"/>
    <w:multiLevelType w:val="hybridMultilevel"/>
    <w:tmpl w:val="D220C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A2CE1"/>
    <w:multiLevelType w:val="hybridMultilevel"/>
    <w:tmpl w:val="0072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404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E0F5B57"/>
    <w:multiLevelType w:val="hybridMultilevel"/>
    <w:tmpl w:val="D6366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B16321"/>
    <w:multiLevelType w:val="hybridMultilevel"/>
    <w:tmpl w:val="44167B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231ED"/>
    <w:multiLevelType w:val="hybridMultilevel"/>
    <w:tmpl w:val="A4109D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35"/>
    <w:rsid w:val="00021E2F"/>
    <w:rsid w:val="000543E9"/>
    <w:rsid w:val="000C1ED3"/>
    <w:rsid w:val="000C21A9"/>
    <w:rsid w:val="000D0EEB"/>
    <w:rsid w:val="00135F47"/>
    <w:rsid w:val="00142004"/>
    <w:rsid w:val="001906B0"/>
    <w:rsid w:val="001C4095"/>
    <w:rsid w:val="001F0C67"/>
    <w:rsid w:val="001F2338"/>
    <w:rsid w:val="00294DEB"/>
    <w:rsid w:val="002C52C9"/>
    <w:rsid w:val="002F7686"/>
    <w:rsid w:val="00310EEF"/>
    <w:rsid w:val="0031592C"/>
    <w:rsid w:val="0036355B"/>
    <w:rsid w:val="00380B1E"/>
    <w:rsid w:val="004611D1"/>
    <w:rsid w:val="004B3CFF"/>
    <w:rsid w:val="00532ECE"/>
    <w:rsid w:val="00545258"/>
    <w:rsid w:val="005606FF"/>
    <w:rsid w:val="00565846"/>
    <w:rsid w:val="005861A2"/>
    <w:rsid w:val="0064077F"/>
    <w:rsid w:val="00677354"/>
    <w:rsid w:val="00720B2E"/>
    <w:rsid w:val="007856AE"/>
    <w:rsid w:val="0080788D"/>
    <w:rsid w:val="008127A4"/>
    <w:rsid w:val="00817593"/>
    <w:rsid w:val="00854F83"/>
    <w:rsid w:val="00893335"/>
    <w:rsid w:val="008A53CA"/>
    <w:rsid w:val="009A7532"/>
    <w:rsid w:val="009B2BA3"/>
    <w:rsid w:val="00A12632"/>
    <w:rsid w:val="00A17731"/>
    <w:rsid w:val="00A7036A"/>
    <w:rsid w:val="00A7344F"/>
    <w:rsid w:val="00A87555"/>
    <w:rsid w:val="00AA7AE5"/>
    <w:rsid w:val="00AE0AE6"/>
    <w:rsid w:val="00AE6F37"/>
    <w:rsid w:val="00AF6810"/>
    <w:rsid w:val="00B25F79"/>
    <w:rsid w:val="00BB434E"/>
    <w:rsid w:val="00BC7ACC"/>
    <w:rsid w:val="00C419B3"/>
    <w:rsid w:val="00C63531"/>
    <w:rsid w:val="00C96B5F"/>
    <w:rsid w:val="00CB7B3C"/>
    <w:rsid w:val="00D91341"/>
    <w:rsid w:val="00DA3461"/>
    <w:rsid w:val="00DA3EFF"/>
    <w:rsid w:val="00DB6033"/>
    <w:rsid w:val="00E60807"/>
    <w:rsid w:val="00E67861"/>
    <w:rsid w:val="00E86257"/>
    <w:rsid w:val="00E93B6E"/>
    <w:rsid w:val="00E96946"/>
    <w:rsid w:val="00EF0350"/>
    <w:rsid w:val="00F10807"/>
    <w:rsid w:val="00F2017D"/>
    <w:rsid w:val="00F323AE"/>
    <w:rsid w:val="00F54705"/>
    <w:rsid w:val="00F576CC"/>
    <w:rsid w:val="00F57BBB"/>
    <w:rsid w:val="00F918D1"/>
    <w:rsid w:val="00FA3223"/>
    <w:rsid w:val="00FD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F620"/>
  <w15:chartTrackingRefBased/>
  <w15:docId w15:val="{C3E2146B-6BAF-4936-9577-D8FEC5557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4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19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1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419B3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0543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543E9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054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10807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10807"/>
    <w:pPr>
      <w:spacing w:after="100"/>
    </w:pPr>
  </w:style>
  <w:style w:type="character" w:styleId="a9">
    <w:name w:val="Hyperlink"/>
    <w:basedOn w:val="a0"/>
    <w:uiPriority w:val="99"/>
    <w:unhideWhenUsed/>
    <w:rsid w:val="00F10807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0C21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C21A9"/>
  </w:style>
  <w:style w:type="paragraph" w:styleId="ac">
    <w:name w:val="footer"/>
    <w:basedOn w:val="a"/>
    <w:link w:val="ad"/>
    <w:uiPriority w:val="99"/>
    <w:unhideWhenUsed/>
    <w:rsid w:val="000C21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C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D0382-E463-478F-97DA-DC49DEDE4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70</cp:revision>
  <dcterms:created xsi:type="dcterms:W3CDTF">2020-04-07T10:50:00Z</dcterms:created>
  <dcterms:modified xsi:type="dcterms:W3CDTF">2020-04-07T11:57:00Z</dcterms:modified>
</cp:coreProperties>
</file>