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D67" w:rsidRPr="00932D67" w:rsidRDefault="00932D67" w:rsidP="00932D6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32D67">
        <w:rPr>
          <w:rFonts w:ascii="Times New Roman" w:hAnsi="Times New Roman" w:cs="Times New Roman"/>
          <w:b/>
          <w:sz w:val="28"/>
          <w:szCs w:val="28"/>
          <w:lang w:val="ru-RU"/>
        </w:rPr>
        <w:t>МИНИСТЕРСТВО ОБРАЗОВАНИЯ РЕСПУБЛИКИ БЕЛАРУСЬ</w:t>
      </w:r>
    </w:p>
    <w:p w:rsidR="00932D67" w:rsidRPr="00932D67" w:rsidRDefault="00932D67" w:rsidP="00932D6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32D67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</w:t>
      </w:r>
    </w:p>
    <w:p w:rsidR="00932D67" w:rsidRPr="00932D67" w:rsidRDefault="00932D67" w:rsidP="009E451E">
      <w:pPr>
        <w:spacing w:after="16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32D67">
        <w:rPr>
          <w:rFonts w:ascii="Times New Roman" w:hAnsi="Times New Roman" w:cs="Times New Roman"/>
          <w:sz w:val="28"/>
          <w:szCs w:val="28"/>
          <w:lang w:val="ru-RU"/>
        </w:rPr>
        <w:t>КАФЕДРА ФИЗИЧЕСКОГО ВОСПИТАНИЯ И СПОРТА</w:t>
      </w:r>
    </w:p>
    <w:p w:rsidR="00932D67" w:rsidRPr="00932D67" w:rsidRDefault="00932D67" w:rsidP="009E451E">
      <w:pPr>
        <w:spacing w:after="4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85140">
        <w:rPr>
          <w:rFonts w:ascii="Times New Roman" w:hAnsi="Times New Roman" w:cs="Times New Roman"/>
          <w:b/>
          <w:i/>
          <w:sz w:val="28"/>
          <w:szCs w:val="28"/>
          <w:lang w:val="ru-RU"/>
        </w:rPr>
        <w:t>Реферат</w:t>
      </w:r>
    </w:p>
    <w:p w:rsidR="00932D67" w:rsidRPr="00932D67" w:rsidRDefault="00932D67" w:rsidP="009E451E">
      <w:pPr>
        <w:spacing w:after="4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32D67">
        <w:rPr>
          <w:rFonts w:ascii="Times New Roman" w:hAnsi="Times New Roman" w:cs="Times New Roman"/>
          <w:sz w:val="28"/>
          <w:szCs w:val="28"/>
          <w:lang w:val="ru-RU"/>
        </w:rPr>
        <w:t>по дисциплине “Физическая культура”</w:t>
      </w:r>
    </w:p>
    <w:p w:rsidR="00932D67" w:rsidRPr="00932D67" w:rsidRDefault="00932D67" w:rsidP="009E451E">
      <w:pPr>
        <w:spacing w:after="4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32D67">
        <w:rPr>
          <w:rFonts w:ascii="Times New Roman" w:hAnsi="Times New Roman" w:cs="Times New Roman"/>
          <w:sz w:val="28"/>
          <w:szCs w:val="28"/>
          <w:lang w:val="ru-RU"/>
        </w:rPr>
        <w:t>на тему:</w:t>
      </w:r>
    </w:p>
    <w:p w:rsidR="00932D67" w:rsidRPr="00932D67" w:rsidRDefault="00932D67" w:rsidP="009E451E">
      <w:pPr>
        <w:spacing w:after="18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F410F">
        <w:rPr>
          <w:rFonts w:ascii="Times New Roman" w:hAnsi="Times New Roman" w:cs="Times New Roman"/>
          <w:b/>
          <w:sz w:val="28"/>
          <w:szCs w:val="28"/>
          <w:lang w:val="ru-RU"/>
        </w:rPr>
        <w:t>“</w:t>
      </w:r>
      <w:r w:rsidR="006F7084" w:rsidRPr="001F410F">
        <w:rPr>
          <w:b/>
          <w:lang w:val="ru-RU"/>
        </w:rPr>
        <w:t xml:space="preserve"> </w:t>
      </w:r>
      <w:r w:rsidR="006F7084" w:rsidRPr="001F410F">
        <w:rPr>
          <w:rFonts w:ascii="Times New Roman" w:hAnsi="Times New Roman" w:cs="Times New Roman"/>
          <w:b/>
          <w:sz w:val="28"/>
          <w:szCs w:val="28"/>
          <w:lang w:val="ru-RU"/>
        </w:rPr>
        <w:t>Анализ влияния научного</w:t>
      </w:r>
      <w:r w:rsidR="0090637A" w:rsidRPr="001F410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прогресса на здоровье молодежи</w:t>
      </w:r>
      <w:r w:rsidRPr="001F410F">
        <w:rPr>
          <w:rFonts w:ascii="Times New Roman" w:hAnsi="Times New Roman" w:cs="Times New Roman"/>
          <w:b/>
          <w:sz w:val="28"/>
          <w:szCs w:val="28"/>
          <w:lang w:val="ru-RU"/>
        </w:rPr>
        <w:t>”</w:t>
      </w:r>
    </w:p>
    <w:p w:rsidR="00932D67" w:rsidRPr="00932D67" w:rsidRDefault="000E2696" w:rsidP="00932D6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</w:t>
      </w:r>
      <w:r w:rsidR="004C1111">
        <w:rPr>
          <w:rFonts w:ascii="Times New Roman" w:hAnsi="Times New Roman" w:cs="Times New Roman"/>
          <w:sz w:val="28"/>
          <w:szCs w:val="28"/>
          <w:lang w:val="ru-RU"/>
        </w:rPr>
        <w:t>: студент</w:t>
      </w:r>
      <w:r w:rsidR="00932D67" w:rsidRPr="00932D67">
        <w:rPr>
          <w:rFonts w:ascii="Times New Roman" w:hAnsi="Times New Roman" w:cs="Times New Roman"/>
          <w:sz w:val="28"/>
          <w:szCs w:val="28"/>
          <w:lang w:val="ru-RU"/>
        </w:rPr>
        <w:t xml:space="preserve"> 2 курса</w:t>
      </w:r>
    </w:p>
    <w:p w:rsidR="00932D67" w:rsidRPr="00932D67" w:rsidRDefault="004C1111" w:rsidP="00932D6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ФПМИ</w:t>
      </w:r>
    </w:p>
    <w:p w:rsidR="00932D67" w:rsidRPr="00932D67" w:rsidRDefault="004C1111" w:rsidP="00932D6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Жуковский Павел Сергеевич</w:t>
      </w:r>
    </w:p>
    <w:p w:rsidR="00932D67" w:rsidRPr="00932D67" w:rsidRDefault="00932D67" w:rsidP="00932D6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32D67">
        <w:rPr>
          <w:rFonts w:ascii="Times New Roman" w:hAnsi="Times New Roman" w:cs="Times New Roman"/>
          <w:sz w:val="28"/>
          <w:szCs w:val="28"/>
          <w:lang w:val="ru-RU"/>
        </w:rPr>
        <w:t>Руководитель:</w:t>
      </w:r>
    </w:p>
    <w:p w:rsidR="00932D67" w:rsidRPr="00932D67" w:rsidRDefault="006F42F1" w:rsidP="00F829A8">
      <w:pPr>
        <w:spacing w:after="280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Старший преподаватель Горячко В.М</w:t>
      </w:r>
      <w:r w:rsidR="00932D67" w:rsidRPr="00932D6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B2BA3" w:rsidRDefault="00932D67" w:rsidP="00561A7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932D67">
        <w:rPr>
          <w:rFonts w:ascii="Times New Roman" w:hAnsi="Times New Roman" w:cs="Times New Roman"/>
          <w:sz w:val="28"/>
          <w:szCs w:val="28"/>
        </w:rPr>
        <w:t>Минск 2020</w:t>
      </w:r>
      <w:r w:rsidR="002D691D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lang w:val="ru-RU"/>
        </w:rPr>
        <w:id w:val="53571099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</w:sdtEndPr>
      <w:sdtContent>
        <w:p w:rsidR="000841F9" w:rsidRPr="000841F9" w:rsidRDefault="000841F9" w:rsidP="00F87D8B">
          <w:pPr>
            <w:pStyle w:val="a3"/>
            <w:spacing w:after="40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  <w:lang w:val="ru-RU"/>
            </w:rPr>
          </w:pPr>
          <w:r w:rsidRPr="00835B52">
            <w:rPr>
              <w:rFonts w:ascii="Times New Roman" w:hAnsi="Times New Roman" w:cs="Times New Roman"/>
              <w:b/>
              <w:color w:val="auto"/>
              <w:sz w:val="48"/>
              <w:szCs w:val="28"/>
              <w:lang w:val="ru-RU"/>
            </w:rPr>
            <w:t>Оглавление</w:t>
          </w:r>
        </w:p>
        <w:p w:rsidR="005D4816" w:rsidRPr="005D4816" w:rsidRDefault="000841F9">
          <w:pPr>
            <w:pStyle w:val="11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5D481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D4816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</w:instrText>
          </w:r>
          <w:r w:rsidRPr="005D4816">
            <w:rPr>
              <w:rFonts w:ascii="Times New Roman" w:hAnsi="Times New Roman" w:cs="Times New Roman"/>
              <w:sz w:val="28"/>
              <w:szCs w:val="28"/>
            </w:rPr>
            <w:instrText>TOC</w:instrText>
          </w:r>
          <w:r w:rsidRPr="005D4816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Pr="005D4816">
            <w:rPr>
              <w:rFonts w:ascii="Times New Roman" w:hAnsi="Times New Roman" w:cs="Times New Roman"/>
              <w:sz w:val="28"/>
              <w:szCs w:val="28"/>
            </w:rPr>
            <w:instrText>o</w:instrText>
          </w:r>
          <w:r w:rsidRPr="005D4816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"1-3" \</w:instrText>
          </w:r>
          <w:r w:rsidRPr="005D4816">
            <w:rPr>
              <w:rFonts w:ascii="Times New Roman" w:hAnsi="Times New Roman" w:cs="Times New Roman"/>
              <w:sz w:val="28"/>
              <w:szCs w:val="28"/>
            </w:rPr>
            <w:instrText>h</w:instrText>
          </w:r>
          <w:r w:rsidRPr="005D4816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Pr="005D4816">
            <w:rPr>
              <w:rFonts w:ascii="Times New Roman" w:hAnsi="Times New Roman" w:cs="Times New Roman"/>
              <w:sz w:val="28"/>
              <w:szCs w:val="28"/>
            </w:rPr>
            <w:instrText>z</w:instrText>
          </w:r>
          <w:r w:rsidRPr="005D4816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Pr="005D4816">
            <w:rPr>
              <w:rFonts w:ascii="Times New Roman" w:hAnsi="Times New Roman" w:cs="Times New Roman"/>
              <w:sz w:val="28"/>
              <w:szCs w:val="28"/>
            </w:rPr>
            <w:instrText>u</w:instrText>
          </w:r>
          <w:r w:rsidRPr="005D4816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</w:instrText>
          </w:r>
          <w:r w:rsidRPr="005D481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6799351" w:history="1">
            <w:r w:rsidR="005D4816" w:rsidRPr="005D4816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Введение</w:t>
            </w:r>
            <w:r w:rsidR="005D4816"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4816"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4816"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_Toc36799351 \h </w:instrText>
            </w:r>
            <w:r w:rsidR="005D4816"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4816"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D4816"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D4816"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4816" w:rsidRPr="005D4816" w:rsidRDefault="005D4816">
          <w:pPr>
            <w:pStyle w:val="11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36799352" w:history="1">
            <w:r w:rsidRPr="005D4816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1. Польза научного влияния и новых технологий</w:t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_Toc36799352 \h </w:instrText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4816" w:rsidRPr="005D4816" w:rsidRDefault="005D4816">
          <w:pPr>
            <w:pStyle w:val="21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36799353" w:history="1">
            <w:r w:rsidRPr="005D4816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1.1 Польза научного влияния в целом</w:t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_Toc36799353 \h </w:instrText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4816" w:rsidRPr="005D4816" w:rsidRDefault="005D4816">
          <w:pPr>
            <w:pStyle w:val="21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36799354" w:history="1">
            <w:r w:rsidRPr="005D4816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shd w:val="clear" w:color="auto" w:fill="FFFFFF"/>
              </w:rPr>
              <w:t xml:space="preserve">1.2 </w:t>
            </w:r>
            <w:r w:rsidRPr="005D4816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shd w:val="clear" w:color="auto" w:fill="FFFFFF"/>
                <w:lang w:val="ru-RU"/>
              </w:rPr>
              <w:t>Современное диагностическое оборудование</w:t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_Toc36799354 \h </w:instrText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4816" w:rsidRPr="005D4816" w:rsidRDefault="005D4816">
          <w:pPr>
            <w:pStyle w:val="21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36799355" w:history="1">
            <w:r w:rsidRPr="005D4816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shd w:val="clear" w:color="auto" w:fill="FFFFFF"/>
                <w:lang w:val="ru-RU"/>
              </w:rPr>
              <w:t>1.3 Телемедицина</w:t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_Toc36799355 \h </w:instrText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4816" w:rsidRPr="005D4816" w:rsidRDefault="005D4816">
          <w:pPr>
            <w:pStyle w:val="21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36799356" w:history="1">
            <w:r w:rsidRPr="005D4816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shd w:val="clear" w:color="auto" w:fill="FFFFFF"/>
                <w:lang w:val="ru-RU"/>
              </w:rPr>
              <w:t>1.4 Медицинские программы</w:t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_Toc36799356 \h </w:instrText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4816" w:rsidRPr="005D4816" w:rsidRDefault="005D4816">
          <w:pPr>
            <w:pStyle w:val="11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36799357" w:history="1">
            <w:r w:rsidRPr="005D4816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2. Вред научного влияния и новых технологий</w:t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_Toc36799357 \h </w:instrText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4816" w:rsidRPr="005D4816" w:rsidRDefault="005D4816">
          <w:pPr>
            <w:pStyle w:val="21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36799358" w:history="1">
            <w:r w:rsidRPr="005D4816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2.1 Основные причины нарушения здоровья у молодёжи</w:t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_Toc36799358 \h </w:instrText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4816" w:rsidRPr="005D4816" w:rsidRDefault="005D4816">
          <w:pPr>
            <w:pStyle w:val="21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36799359" w:history="1">
            <w:r w:rsidRPr="005D4816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2.2 Негативное влияние гаджетов на здоровье молодёжи</w:t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_Toc36799359 \h </w:instrText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4816" w:rsidRPr="005D4816" w:rsidRDefault="005D4816">
          <w:pPr>
            <w:pStyle w:val="11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36799360" w:history="1">
            <w:r w:rsidRPr="005D4816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Заключение</w:t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_Toc36799360 \h </w:instrText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4816" w:rsidRPr="005D4816" w:rsidRDefault="005D4816">
          <w:pPr>
            <w:pStyle w:val="11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36799361" w:history="1">
            <w:r w:rsidRPr="005D4816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Список используемых источников</w:t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_Toc36799361 \h </w:instrText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4816" w:rsidRPr="005D4816" w:rsidRDefault="005D4816">
          <w:pPr>
            <w:pStyle w:val="11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36799362" w:history="1">
            <w:r w:rsidRPr="005D4816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Приложение</w:t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_Toc36799362 \h </w:instrText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5D48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41F9" w:rsidRPr="005D4816" w:rsidRDefault="000841F9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5D4816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EA5A2D" w:rsidRPr="008459EC" w:rsidRDefault="005304A9" w:rsidP="008459EC">
      <w:pPr>
        <w:pStyle w:val="1"/>
        <w:spacing w:after="400"/>
        <w:jc w:val="center"/>
        <w:rPr>
          <w:rFonts w:ascii="Times New Roman" w:hAnsi="Times New Roman" w:cs="Times New Roman"/>
          <w:b/>
          <w:color w:val="auto"/>
          <w:sz w:val="40"/>
          <w:szCs w:val="40"/>
          <w:lang w:val="ru-RU"/>
        </w:rPr>
      </w:pPr>
      <w:r>
        <w:rPr>
          <w:sz w:val="28"/>
          <w:lang w:val="ru-RU"/>
        </w:rPr>
        <w:br w:type="page"/>
      </w:r>
      <w:bookmarkStart w:id="1" w:name="_Toc36799351"/>
      <w:r w:rsidRPr="008459EC">
        <w:rPr>
          <w:rFonts w:ascii="Times New Roman" w:hAnsi="Times New Roman" w:cs="Times New Roman"/>
          <w:b/>
          <w:color w:val="auto"/>
          <w:sz w:val="40"/>
          <w:szCs w:val="40"/>
          <w:lang w:val="ru-RU"/>
        </w:rPr>
        <w:lastRenderedPageBreak/>
        <w:t>Введение</w:t>
      </w:r>
      <w:bookmarkEnd w:id="1"/>
    </w:p>
    <w:p w:rsidR="00E60548" w:rsidRDefault="0044440F" w:rsidP="0009290A">
      <w:pPr>
        <w:spacing w:after="40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этом реферате я бы хотел обсудить одну из самых важных тем для многих сфер жизнедеятельности человека – влияние научного прогресса на здоровье молодёжи. </w:t>
      </w:r>
      <w:r w:rsidR="008416D5">
        <w:rPr>
          <w:rFonts w:ascii="Times New Roman" w:hAnsi="Times New Roman" w:cs="Times New Roman"/>
          <w:sz w:val="28"/>
          <w:szCs w:val="28"/>
          <w:lang w:val="ru-RU"/>
        </w:rPr>
        <w:t>Ведь, как мы знаем, в последнее время человечество изобретает все новые и новы технологии. К ним относятся: компьютеры, телефоны, смартфоны, планшеты, телевизоры, а также многие другие гаджеты.</w:t>
      </w:r>
    </w:p>
    <w:p w:rsidR="002B0F58" w:rsidRDefault="002B0F58" w:rsidP="0009290A">
      <w:pPr>
        <w:spacing w:after="40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одной стороны</w:t>
      </w:r>
      <w:r w:rsidR="00B16C4A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может показаться, что все эти изобретённые человечеством гаджеты несут лишь пользу, так как они значительно упрощают нам жизнь во многих сферах. Например</w:t>
      </w:r>
      <w:r w:rsidR="00431603">
        <w:rPr>
          <w:rFonts w:ascii="Times New Roman" w:hAnsi="Times New Roman" w:cs="Times New Roman"/>
          <w:sz w:val="28"/>
          <w:szCs w:val="28"/>
          <w:lang w:val="ru-RU"/>
        </w:rPr>
        <w:t>, с помощью телефонов и смартфонов мы можем спокойной совершить какой-то звонок или сделать какой-то заказ. Нам не нужно для этого заранее согласовывать встречу с собеседником, назначать время и место встречи для разговора. С помощью компьютера мы можем найти очень много информации из разных источников почти о чём угодно. Таким образом, нам не обязательно выходить на улицу, что-то искать, кого-то спрашивать о чём-то, ведь все можно найти в Интернете, все под рукой.</w:t>
      </w:r>
    </w:p>
    <w:p w:rsidR="00A70152" w:rsidRDefault="00A70152" w:rsidP="0009290A">
      <w:pPr>
        <w:spacing w:after="40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Нельзя не заметить, конечно, огромную пользу новых технологий. Ведь, как нам известно, благодаря компьютерам и датчикам управления и сканирования, ученым удалось создать множество различных устройств, приборов и изобретений, которые позволяют проводить сл</w:t>
      </w:r>
      <w:r w:rsidR="00DE1EE5">
        <w:rPr>
          <w:rFonts w:ascii="Times New Roman" w:hAnsi="Times New Roman" w:cs="Times New Roman"/>
          <w:sz w:val="28"/>
          <w:szCs w:val="28"/>
          <w:lang w:val="ru-RU"/>
        </w:rPr>
        <w:t>ожные операции, лечить людей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даже спасать им жизни! </w:t>
      </w:r>
      <w:r w:rsidR="00EA2989">
        <w:rPr>
          <w:rFonts w:ascii="Times New Roman" w:hAnsi="Times New Roman" w:cs="Times New Roman"/>
          <w:sz w:val="28"/>
          <w:szCs w:val="28"/>
          <w:lang w:val="ru-RU"/>
        </w:rPr>
        <w:t>Другими словами, учёные каждый день благодаря новым технологиям создают устройства, которые позволяют им делать то, что ранее не представлялось возможным.</w:t>
      </w:r>
    </w:p>
    <w:p w:rsidR="006307BC" w:rsidRDefault="005A3B1E" w:rsidP="00A70152">
      <w:pPr>
        <w:spacing w:after="40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Однако, создание и влияние всех этих технологий на жизнедеятельность человека не самым лучшим образом может сказаться на его здоровье. Поэтому, в этом реферате мы отметим то, почему новые технологии не всегда несут за собой пользу. Конечно, мы поговорим как о достоинствах новых технологий в плане положительного влияния на здоровье человека, так и о недостатках.</w:t>
      </w:r>
      <w:r w:rsidR="006307BC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F73851" w:rsidRDefault="000D57E8" w:rsidP="006854F8">
      <w:pPr>
        <w:pStyle w:val="1"/>
        <w:spacing w:after="300"/>
        <w:jc w:val="center"/>
        <w:rPr>
          <w:rFonts w:ascii="Times New Roman" w:hAnsi="Times New Roman" w:cs="Times New Roman"/>
          <w:b/>
          <w:color w:val="auto"/>
          <w:sz w:val="40"/>
          <w:lang w:val="ru-RU"/>
        </w:rPr>
      </w:pPr>
      <w:bookmarkStart w:id="2" w:name="_Toc36799352"/>
      <w:r w:rsidRPr="000D57E8">
        <w:rPr>
          <w:rFonts w:ascii="Times New Roman" w:hAnsi="Times New Roman" w:cs="Times New Roman"/>
          <w:b/>
          <w:color w:val="auto"/>
          <w:sz w:val="40"/>
          <w:lang w:val="ru-RU"/>
        </w:rPr>
        <w:lastRenderedPageBreak/>
        <w:t>1. Польза нау</w:t>
      </w:r>
      <w:r w:rsidR="00747A4D">
        <w:rPr>
          <w:rFonts w:ascii="Times New Roman" w:hAnsi="Times New Roman" w:cs="Times New Roman"/>
          <w:b/>
          <w:color w:val="auto"/>
          <w:sz w:val="40"/>
          <w:lang w:val="ru-RU"/>
        </w:rPr>
        <w:t>чного влияния и новых технологий</w:t>
      </w:r>
      <w:bookmarkEnd w:id="2"/>
    </w:p>
    <w:p w:rsidR="003051D4" w:rsidRPr="003051D4" w:rsidRDefault="003051D4" w:rsidP="003051D4">
      <w:pPr>
        <w:pStyle w:val="2"/>
        <w:spacing w:after="400"/>
        <w:jc w:val="center"/>
        <w:rPr>
          <w:rFonts w:ascii="Times New Roman" w:hAnsi="Times New Roman" w:cs="Times New Roman"/>
          <w:b/>
          <w:color w:val="auto"/>
          <w:sz w:val="36"/>
          <w:szCs w:val="36"/>
          <w:lang w:val="ru-RU"/>
        </w:rPr>
      </w:pPr>
      <w:bookmarkStart w:id="3" w:name="_Toc36799353"/>
      <w:r w:rsidRPr="003051D4">
        <w:rPr>
          <w:rFonts w:ascii="Times New Roman" w:hAnsi="Times New Roman" w:cs="Times New Roman"/>
          <w:b/>
          <w:color w:val="auto"/>
          <w:sz w:val="36"/>
          <w:szCs w:val="36"/>
          <w:lang w:val="ru-RU"/>
        </w:rPr>
        <w:t>1.1 Польза научного влияния в целом</w:t>
      </w:r>
      <w:bookmarkEnd w:id="3"/>
    </w:p>
    <w:p w:rsidR="00E47F5C" w:rsidRDefault="00AE5D86" w:rsidP="00AE5D86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Итак, говоря про пользу научного влияния и новых технологий для здоровья человечества, и молодёжи в частности, мы во многом будем обращать внимание на последние достижения в области создания устройств и препаратов в медицинской сфере.</w:t>
      </w:r>
    </w:p>
    <w:p w:rsidR="00363DD7" w:rsidRDefault="004D4F5C" w:rsidP="00AE5D86">
      <w:pPr>
        <w:ind w:firstLine="567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Новые</w:t>
      </w:r>
      <w:r w:rsidR="00614F08" w:rsidRPr="00614F0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технологии в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области медицины</w:t>
      </w:r>
      <w:r w:rsidR="00614F08" w:rsidRPr="00614F0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– это не только новейшее медицинское оборудование, но и отраслевое программное обеспечение, которое автоматизирует все рабочие процессы. Новейшие технологии позволяют проводить самые сложные</w:t>
      </w:r>
      <w:r w:rsidR="0076196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 структурированные</w:t>
      </w:r>
      <w:r w:rsidR="00D91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операции и</w:t>
      </w:r>
      <w:r w:rsidR="00614F08" w:rsidRPr="00614F0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обследования, ускорять обработку лабораторных анализов, </w:t>
      </w:r>
      <w:r w:rsidR="00A05FF5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а также </w:t>
      </w:r>
      <w:r w:rsidR="00614F08" w:rsidRPr="00614F0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осматривать </w:t>
      </w:r>
      <w:r w:rsidR="00791E26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и консультировать </w:t>
      </w:r>
      <w:r w:rsidR="00614F08" w:rsidRPr="00614F0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пациентов на расстоянии и многое другое. С помощью специальных программ для медицинских центров выстраивается работа с клиентами, ведётся учёт состояния их здоровья, обеспечивается взаимодействие структурных подразделений, контролируется склад препаратов, проводятся расчёты с пациентами и персоналом и т.д.</w:t>
      </w:r>
      <w:r w:rsidR="00681E5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hyperlink w:anchor="_Список_используемых_источников" w:history="1">
        <w:r w:rsidR="003B365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ru-RU"/>
          </w:rPr>
          <w:t>[6</w:t>
        </w:r>
        <w:r w:rsidR="00681E5D" w:rsidRPr="00681E5D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ru-RU"/>
          </w:rPr>
          <w:t>]</w:t>
        </w:r>
      </w:hyperlink>
    </w:p>
    <w:p w:rsidR="00B53DEA" w:rsidRDefault="00B53DEA" w:rsidP="00320084">
      <w:pPr>
        <w:pStyle w:val="2"/>
        <w:spacing w:before="600" w:after="400"/>
        <w:jc w:val="center"/>
        <w:rPr>
          <w:rFonts w:ascii="Times New Roman" w:hAnsi="Times New Roman" w:cs="Times New Roman"/>
          <w:b/>
          <w:color w:val="auto"/>
          <w:sz w:val="36"/>
          <w:szCs w:val="36"/>
          <w:shd w:val="clear" w:color="auto" w:fill="FFFFFF"/>
          <w:lang w:val="ru-RU"/>
        </w:rPr>
      </w:pPr>
      <w:bookmarkStart w:id="4" w:name="_Toc36799354"/>
      <w:r w:rsidRPr="00B53DEA">
        <w:rPr>
          <w:rFonts w:ascii="Times New Roman" w:hAnsi="Times New Roman" w:cs="Times New Roman"/>
          <w:b/>
          <w:color w:val="auto"/>
          <w:sz w:val="36"/>
          <w:szCs w:val="36"/>
          <w:shd w:val="clear" w:color="auto" w:fill="FFFFFF"/>
        </w:rPr>
        <w:t xml:space="preserve">1.2 </w:t>
      </w:r>
      <w:r w:rsidRPr="00B53DEA">
        <w:rPr>
          <w:rFonts w:ascii="Times New Roman" w:hAnsi="Times New Roman" w:cs="Times New Roman"/>
          <w:b/>
          <w:color w:val="auto"/>
          <w:sz w:val="36"/>
          <w:szCs w:val="36"/>
          <w:shd w:val="clear" w:color="auto" w:fill="FFFFFF"/>
          <w:lang w:val="ru-RU"/>
        </w:rPr>
        <w:t>Современное диагностическое оборудование</w:t>
      </w:r>
      <w:bookmarkEnd w:id="4"/>
    </w:p>
    <w:p w:rsidR="00621D89" w:rsidRPr="00621D89" w:rsidRDefault="00621D89" w:rsidP="00A21422">
      <w:pPr>
        <w:pStyle w:val="af1"/>
        <w:shd w:val="clear" w:color="auto" w:fill="FFFFFF"/>
        <w:spacing w:before="0" w:beforeAutospacing="0" w:after="150" w:afterAutospacing="0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Одним</w:t>
      </w:r>
      <w:r w:rsidRPr="00621D89">
        <w:rPr>
          <w:sz w:val="28"/>
          <w:szCs w:val="28"/>
          <w:lang w:val="ru-RU"/>
        </w:rPr>
        <w:t xml:space="preserve"> из примеров использ</w:t>
      </w:r>
      <w:r>
        <w:rPr>
          <w:sz w:val="28"/>
          <w:szCs w:val="28"/>
          <w:lang w:val="ru-RU"/>
        </w:rPr>
        <w:t>ования компьютерных технологий является</w:t>
      </w:r>
      <w:r w:rsidRPr="00621D89">
        <w:rPr>
          <w:sz w:val="28"/>
          <w:szCs w:val="28"/>
          <w:lang w:val="ru-RU"/>
        </w:rPr>
        <w:t xml:space="preserve"> компьютерный томограф. Результаты, </w:t>
      </w:r>
      <w:r w:rsidR="002C6C38">
        <w:rPr>
          <w:sz w:val="28"/>
          <w:szCs w:val="28"/>
          <w:lang w:val="ru-RU"/>
        </w:rPr>
        <w:t>которые получают</w:t>
      </w:r>
      <w:r w:rsidRPr="00621D89">
        <w:rPr>
          <w:sz w:val="28"/>
          <w:szCs w:val="28"/>
          <w:lang w:val="ru-RU"/>
        </w:rPr>
        <w:t xml:space="preserve"> при облучении пациента, обрабатыва</w:t>
      </w:r>
      <w:r w:rsidR="009C73E9">
        <w:rPr>
          <w:sz w:val="28"/>
          <w:szCs w:val="28"/>
          <w:lang w:val="ru-RU"/>
        </w:rPr>
        <w:t>ются специальными программами, после чего</w:t>
      </w:r>
      <w:r w:rsidRPr="00621D89">
        <w:rPr>
          <w:sz w:val="28"/>
          <w:szCs w:val="28"/>
          <w:lang w:val="ru-RU"/>
        </w:rPr>
        <w:t xml:space="preserve"> создаются трёхмерные изображения исследуемых органов и тканей. По ним </w:t>
      </w:r>
      <w:r w:rsidR="00D03E9E">
        <w:rPr>
          <w:sz w:val="28"/>
          <w:szCs w:val="28"/>
          <w:lang w:val="ru-RU"/>
        </w:rPr>
        <w:t>доктор</w:t>
      </w:r>
      <w:r w:rsidRPr="00621D89">
        <w:rPr>
          <w:sz w:val="28"/>
          <w:szCs w:val="28"/>
          <w:lang w:val="ru-RU"/>
        </w:rPr>
        <w:t xml:space="preserve"> ставит точные диагнозы, </w:t>
      </w:r>
      <w:r w:rsidR="00E25106">
        <w:rPr>
          <w:sz w:val="28"/>
          <w:szCs w:val="28"/>
          <w:lang w:val="ru-RU"/>
        </w:rPr>
        <w:t>производит оценку развития</w:t>
      </w:r>
      <w:r w:rsidRPr="00621D89">
        <w:rPr>
          <w:sz w:val="28"/>
          <w:szCs w:val="28"/>
          <w:lang w:val="ru-RU"/>
        </w:rPr>
        <w:t xml:space="preserve"> болезни и восстановление после операций. Ещё один пример – радиовизиографы в стоматологии. Они позволяют выводить снимки зубов на компьютер, а не на плёнку. Точность изображения гораздо выше, можно </w:t>
      </w:r>
      <w:r w:rsidR="0045677D">
        <w:rPr>
          <w:sz w:val="28"/>
          <w:szCs w:val="28"/>
          <w:lang w:val="ru-RU"/>
        </w:rPr>
        <w:t xml:space="preserve">также </w:t>
      </w:r>
      <w:r w:rsidRPr="00621D89">
        <w:rPr>
          <w:sz w:val="28"/>
          <w:szCs w:val="28"/>
          <w:lang w:val="ru-RU"/>
        </w:rPr>
        <w:t>детально изучить проблему в разных ракурсах, увеличивая картинку, произвести точные замеры корневых каналов и т.д. При этом лучевая нагрузка на пациента кратно снижается.</w:t>
      </w:r>
    </w:p>
    <w:p w:rsidR="00621D89" w:rsidRPr="00621D89" w:rsidRDefault="00621D89" w:rsidP="00A21422">
      <w:pPr>
        <w:pStyle w:val="af1"/>
        <w:shd w:val="clear" w:color="auto" w:fill="FFFFFF"/>
        <w:spacing w:before="0" w:beforeAutospacing="0" w:after="150" w:afterAutospacing="0"/>
        <w:ind w:firstLine="567"/>
        <w:jc w:val="both"/>
        <w:rPr>
          <w:sz w:val="28"/>
          <w:szCs w:val="28"/>
          <w:lang w:val="ru-RU"/>
        </w:rPr>
      </w:pPr>
      <w:r w:rsidRPr="00621D89">
        <w:rPr>
          <w:sz w:val="28"/>
          <w:szCs w:val="28"/>
          <w:lang w:val="ru-RU"/>
        </w:rPr>
        <w:t xml:space="preserve">С развитием технологий стало возможно проведение лапароскопических операций вместо открытых. С помощью специального оборудования с камерами врач проводит манипуляции через мельчайшие разрезы на теле. </w:t>
      </w:r>
      <w:r w:rsidR="008E5DE4">
        <w:rPr>
          <w:sz w:val="28"/>
          <w:szCs w:val="28"/>
          <w:lang w:val="ru-RU"/>
        </w:rPr>
        <w:t>О</w:t>
      </w:r>
      <w:r w:rsidRPr="00621D89">
        <w:rPr>
          <w:sz w:val="28"/>
          <w:szCs w:val="28"/>
          <w:lang w:val="ru-RU"/>
        </w:rPr>
        <w:t xml:space="preserve">перации </w:t>
      </w:r>
      <w:r w:rsidR="008E5DE4">
        <w:rPr>
          <w:sz w:val="28"/>
          <w:szCs w:val="28"/>
          <w:lang w:val="ru-RU"/>
        </w:rPr>
        <w:t xml:space="preserve">такого </w:t>
      </w:r>
      <w:r w:rsidR="008E5DE4">
        <w:rPr>
          <w:sz w:val="28"/>
          <w:szCs w:val="28"/>
          <w:lang w:val="ru-RU"/>
        </w:rPr>
        <w:lastRenderedPageBreak/>
        <w:t xml:space="preserve">рода </w:t>
      </w:r>
      <w:r w:rsidRPr="00621D89">
        <w:rPr>
          <w:sz w:val="28"/>
          <w:szCs w:val="28"/>
          <w:lang w:val="ru-RU"/>
        </w:rPr>
        <w:t>гораздо легче переносятся, после них быстрее проходит процесс восстановления, у них меньше побочных эффектов, швы практически незаметны.</w:t>
      </w:r>
    </w:p>
    <w:p w:rsidR="00B53DEA" w:rsidRPr="00621D89" w:rsidRDefault="00621D89" w:rsidP="00A21422">
      <w:pPr>
        <w:pStyle w:val="af1"/>
        <w:shd w:val="clear" w:color="auto" w:fill="FFFFFF"/>
        <w:spacing w:before="0" w:beforeAutospacing="0" w:after="150" w:afterAutospacing="0"/>
        <w:ind w:firstLine="567"/>
        <w:jc w:val="both"/>
        <w:rPr>
          <w:sz w:val="28"/>
          <w:szCs w:val="28"/>
          <w:lang w:val="ru-RU"/>
        </w:rPr>
      </w:pPr>
      <w:r w:rsidRPr="00621D89">
        <w:rPr>
          <w:sz w:val="28"/>
          <w:szCs w:val="28"/>
          <w:lang w:val="ru-RU"/>
        </w:rPr>
        <w:t>Обработка лабораторных анализов на современной аппаратуре стала более быстрой и точной, а это влияет на скорость постановки диагнозов, эффективность лечения, обработку больших объёмов биоматериалов.</w:t>
      </w:r>
      <w:r w:rsidR="00810B5D">
        <w:rPr>
          <w:sz w:val="28"/>
          <w:szCs w:val="28"/>
          <w:lang w:val="ru-RU"/>
        </w:rPr>
        <w:t xml:space="preserve"> </w:t>
      </w:r>
      <w:hyperlink w:anchor="_Список_используемых_источников" w:history="1">
        <w:r w:rsidR="00C1604D">
          <w:rPr>
            <w:rStyle w:val="a4"/>
            <w:sz w:val="28"/>
            <w:szCs w:val="28"/>
            <w:lang w:val="ru-RU"/>
          </w:rPr>
          <w:t>[6</w:t>
        </w:r>
        <w:r w:rsidR="003970E9" w:rsidRPr="003970E9">
          <w:rPr>
            <w:rStyle w:val="a4"/>
            <w:sz w:val="28"/>
            <w:szCs w:val="28"/>
            <w:lang w:val="ru-RU"/>
          </w:rPr>
          <w:t>]</w:t>
        </w:r>
      </w:hyperlink>
      <w:r w:rsidR="003970E9">
        <w:rPr>
          <w:sz w:val="28"/>
          <w:szCs w:val="28"/>
          <w:lang w:val="ru-RU"/>
        </w:rPr>
        <w:t xml:space="preserve"> </w:t>
      </w:r>
      <w:hyperlink w:anchor="_Приложение" w:history="1">
        <w:r w:rsidR="001B5373">
          <w:rPr>
            <w:rStyle w:val="a4"/>
            <w:sz w:val="28"/>
            <w:szCs w:val="28"/>
            <w:lang w:val="ru-RU"/>
          </w:rPr>
          <w:t>(см. рис. 1)</w:t>
        </w:r>
      </w:hyperlink>
    </w:p>
    <w:p w:rsidR="00681E5D" w:rsidRPr="006A068D" w:rsidRDefault="00810B5D" w:rsidP="00E95710">
      <w:pPr>
        <w:pStyle w:val="2"/>
        <w:spacing w:before="600" w:after="400"/>
        <w:jc w:val="center"/>
        <w:rPr>
          <w:rFonts w:ascii="Times New Roman" w:hAnsi="Times New Roman" w:cs="Times New Roman"/>
          <w:b/>
          <w:color w:val="auto"/>
          <w:sz w:val="36"/>
          <w:szCs w:val="36"/>
          <w:shd w:val="clear" w:color="auto" w:fill="FFFFFF"/>
          <w:lang w:val="ru-RU"/>
        </w:rPr>
      </w:pPr>
      <w:bookmarkStart w:id="5" w:name="_Toc36799355"/>
      <w:r w:rsidRPr="006A068D">
        <w:rPr>
          <w:rFonts w:ascii="Times New Roman" w:hAnsi="Times New Roman" w:cs="Times New Roman"/>
          <w:b/>
          <w:color w:val="auto"/>
          <w:sz w:val="36"/>
          <w:szCs w:val="36"/>
          <w:shd w:val="clear" w:color="auto" w:fill="FFFFFF"/>
          <w:lang w:val="ru-RU"/>
        </w:rPr>
        <w:t>1.3 Телемедицина</w:t>
      </w:r>
      <w:bookmarkEnd w:id="5"/>
    </w:p>
    <w:p w:rsidR="00810B5D" w:rsidRPr="00810B5D" w:rsidRDefault="00810B5D" w:rsidP="00810B5D">
      <w:pPr>
        <w:pStyle w:val="af1"/>
        <w:shd w:val="clear" w:color="auto" w:fill="FFFFFF"/>
        <w:spacing w:before="0" w:beforeAutospacing="0" w:after="150" w:afterAutospacing="0"/>
        <w:ind w:firstLine="567"/>
        <w:jc w:val="both"/>
        <w:rPr>
          <w:sz w:val="28"/>
          <w:szCs w:val="28"/>
          <w:lang w:val="ru-RU"/>
        </w:rPr>
      </w:pPr>
      <w:r w:rsidRPr="00810B5D">
        <w:rPr>
          <w:sz w:val="28"/>
          <w:szCs w:val="28"/>
          <w:lang w:val="ru-RU"/>
        </w:rPr>
        <w:t xml:space="preserve">С помощью компьютерных технологий стало возможным </w:t>
      </w:r>
      <w:r>
        <w:rPr>
          <w:sz w:val="28"/>
          <w:szCs w:val="28"/>
          <w:lang w:val="ru-RU"/>
        </w:rPr>
        <w:t xml:space="preserve">ещё и </w:t>
      </w:r>
      <w:r w:rsidRPr="00810B5D">
        <w:rPr>
          <w:sz w:val="28"/>
          <w:szCs w:val="28"/>
          <w:lang w:val="ru-RU"/>
        </w:rPr>
        <w:t xml:space="preserve">оказание помощи больным </w:t>
      </w:r>
      <w:r>
        <w:rPr>
          <w:sz w:val="28"/>
          <w:szCs w:val="28"/>
          <w:lang w:val="ru-RU"/>
        </w:rPr>
        <w:t>людям на расстоянии, что</w:t>
      </w:r>
      <w:r w:rsidRPr="00810B5D">
        <w:rPr>
          <w:sz w:val="28"/>
          <w:szCs w:val="28"/>
          <w:lang w:val="ru-RU"/>
        </w:rPr>
        <w:t xml:space="preserve"> это делает медицинские услуги более доступными. Такие онлайн-консультации необходимы жителям отдалённых районов, в экстренных ситуациях, для пациентов с ограниченными возможностями или находящимс</w:t>
      </w:r>
      <w:r>
        <w:rPr>
          <w:sz w:val="28"/>
          <w:szCs w:val="28"/>
          <w:lang w:val="ru-RU"/>
        </w:rPr>
        <w:t>я в замкнутом пространстве. Доктор</w:t>
      </w:r>
      <w:r w:rsidRPr="00810B5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имеет возможность</w:t>
      </w:r>
      <w:r w:rsidRPr="00810B5D">
        <w:rPr>
          <w:sz w:val="28"/>
          <w:szCs w:val="28"/>
          <w:lang w:val="ru-RU"/>
        </w:rPr>
        <w:t xml:space="preserve"> провести виртуальный осмотр, ознакомиться с результатами обследований и анализов, назначить лечение и вести регулярный контроль над состоянием здоровья.</w:t>
      </w:r>
    </w:p>
    <w:p w:rsidR="00810B5D" w:rsidRPr="00810B5D" w:rsidRDefault="00D2421A" w:rsidP="00810B5D">
      <w:pPr>
        <w:pStyle w:val="af1"/>
        <w:shd w:val="clear" w:color="auto" w:fill="FFFFFF"/>
        <w:spacing w:before="0" w:beforeAutospacing="0" w:after="150" w:afterAutospacing="0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Более</w:t>
      </w:r>
      <w:r w:rsidR="00810B5D" w:rsidRPr="00810B5D">
        <w:rPr>
          <w:sz w:val="28"/>
          <w:szCs w:val="28"/>
          <w:lang w:val="ru-RU"/>
        </w:rPr>
        <w:t xml:space="preserve"> того, телемедицина включает проведение онлайн-конференций, собраний, обучения, быстрый обмен научными открытиями, проведение экстренных комиссий по пациентам и т.д.</w:t>
      </w:r>
      <w:r w:rsidR="00AD47C6">
        <w:rPr>
          <w:sz w:val="28"/>
          <w:szCs w:val="28"/>
          <w:lang w:val="ru-RU"/>
        </w:rPr>
        <w:t xml:space="preserve"> </w:t>
      </w:r>
      <w:hyperlink w:anchor="_Список_используемых_источников" w:history="1">
        <w:r w:rsidR="00FD48A8">
          <w:rPr>
            <w:rStyle w:val="a4"/>
            <w:sz w:val="28"/>
            <w:szCs w:val="28"/>
            <w:lang w:val="ru-RU"/>
          </w:rPr>
          <w:t>[6</w:t>
        </w:r>
        <w:r w:rsidR="00AD47C6" w:rsidRPr="00AD47C6">
          <w:rPr>
            <w:rStyle w:val="a4"/>
            <w:sz w:val="28"/>
            <w:szCs w:val="28"/>
            <w:lang w:val="ru-RU"/>
          </w:rPr>
          <w:t>]</w:t>
        </w:r>
      </w:hyperlink>
    </w:p>
    <w:p w:rsidR="006B5609" w:rsidRPr="006A068D" w:rsidRDefault="00E60FB7" w:rsidP="00E60FB7">
      <w:pPr>
        <w:pStyle w:val="2"/>
        <w:spacing w:before="600" w:after="400"/>
        <w:jc w:val="center"/>
        <w:rPr>
          <w:rFonts w:ascii="Times New Roman" w:hAnsi="Times New Roman" w:cs="Times New Roman"/>
          <w:b/>
          <w:color w:val="auto"/>
          <w:sz w:val="36"/>
          <w:szCs w:val="36"/>
          <w:shd w:val="clear" w:color="auto" w:fill="FFFFFF"/>
          <w:lang w:val="ru-RU"/>
        </w:rPr>
      </w:pPr>
      <w:bookmarkStart w:id="6" w:name="_Toc36799356"/>
      <w:r w:rsidRPr="006A068D">
        <w:rPr>
          <w:rFonts w:ascii="Times New Roman" w:hAnsi="Times New Roman" w:cs="Times New Roman"/>
          <w:b/>
          <w:color w:val="auto"/>
          <w:sz w:val="36"/>
          <w:szCs w:val="36"/>
          <w:shd w:val="clear" w:color="auto" w:fill="FFFFFF"/>
          <w:lang w:val="ru-RU"/>
        </w:rPr>
        <w:t>1.4 Медицинские программы</w:t>
      </w:r>
      <w:bookmarkEnd w:id="6"/>
    </w:p>
    <w:p w:rsidR="00E60FB7" w:rsidRPr="00E60FB7" w:rsidRDefault="00F863CE" w:rsidP="00E60FB7">
      <w:pPr>
        <w:pStyle w:val="af1"/>
        <w:shd w:val="clear" w:color="auto" w:fill="FFFFFF"/>
        <w:spacing w:before="0" w:beforeAutospacing="0" w:after="150" w:afterAutospacing="0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Ну и конечно нельзя не сказать про разработанные человечеством разного рода медицинские программы. </w:t>
      </w:r>
      <w:r w:rsidR="00E60FB7" w:rsidRPr="00E60FB7">
        <w:rPr>
          <w:sz w:val="28"/>
          <w:szCs w:val="28"/>
          <w:lang w:val="ru-RU"/>
        </w:rPr>
        <w:t xml:space="preserve">Профильные программы для медицинских учреждений автоматизируют работу клиник - от регистратуры до расчетов со страховыми компаниями. </w:t>
      </w:r>
      <w:r w:rsidR="00DE144B">
        <w:rPr>
          <w:sz w:val="28"/>
          <w:szCs w:val="28"/>
          <w:lang w:val="ru-RU"/>
        </w:rPr>
        <w:t>К примеру</w:t>
      </w:r>
      <w:r w:rsidR="00E60FB7" w:rsidRPr="00E60FB7">
        <w:rPr>
          <w:sz w:val="28"/>
          <w:szCs w:val="28"/>
          <w:lang w:val="ru-RU"/>
        </w:rPr>
        <w:t xml:space="preserve">, отраслевые решения </w:t>
      </w:r>
      <w:r w:rsidR="00841D38">
        <w:rPr>
          <w:sz w:val="28"/>
          <w:szCs w:val="28"/>
          <w:lang w:val="ru-RU"/>
        </w:rPr>
        <w:t>в области</w:t>
      </w:r>
      <w:r w:rsidR="00E60FB7" w:rsidRPr="00E60FB7">
        <w:rPr>
          <w:sz w:val="28"/>
          <w:szCs w:val="28"/>
          <w:lang w:val="ru-RU"/>
        </w:rPr>
        <w:t xml:space="preserve"> медицины на базе 1С от компании «Первый БИТ» разрабатываются для многопрофильных центров и специализированных кабинетов</w:t>
      </w:r>
      <w:r w:rsidR="00EC0105">
        <w:rPr>
          <w:sz w:val="28"/>
          <w:szCs w:val="28"/>
          <w:lang w:val="ru-RU"/>
        </w:rPr>
        <w:t xml:space="preserve"> в разных направлениях</w:t>
      </w:r>
      <w:r w:rsidR="00E60FB7" w:rsidRPr="00E60FB7">
        <w:rPr>
          <w:sz w:val="28"/>
          <w:szCs w:val="28"/>
          <w:lang w:val="ru-RU"/>
        </w:rPr>
        <w:t>. В частности, существуют</w:t>
      </w:r>
      <w:r w:rsidR="00E60FB7" w:rsidRPr="00E60FB7">
        <w:rPr>
          <w:sz w:val="28"/>
          <w:szCs w:val="28"/>
        </w:rPr>
        <w:t> </w:t>
      </w:r>
      <w:hyperlink r:id="rId8" w:history="1">
        <w:r w:rsidR="00E60FB7" w:rsidRPr="00355891">
          <w:rPr>
            <w:rStyle w:val="a4"/>
            <w:color w:val="auto"/>
            <w:sz w:val="28"/>
            <w:szCs w:val="28"/>
            <w:u w:val="none"/>
            <w:lang w:val="ru-RU"/>
          </w:rPr>
          <w:t>компьютерные программы для стоматологии</w:t>
        </w:r>
      </w:hyperlink>
      <w:r w:rsidR="00E60FB7" w:rsidRPr="00E60FB7">
        <w:rPr>
          <w:sz w:val="28"/>
          <w:szCs w:val="28"/>
          <w:lang w:val="ru-RU"/>
        </w:rPr>
        <w:t>, офтальмологии и даже программы для ветеринарных клиник.</w:t>
      </w:r>
    </w:p>
    <w:p w:rsidR="00E60FB7" w:rsidRPr="00E60FB7" w:rsidRDefault="00E107F4" w:rsidP="00E60FB7">
      <w:pPr>
        <w:pStyle w:val="af1"/>
        <w:shd w:val="clear" w:color="auto" w:fill="FFFFFF"/>
        <w:spacing w:before="0" w:beforeAutospacing="0" w:after="150" w:afterAutospacing="0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Преимущества автоматизации медицинской деятельности</w:t>
      </w:r>
      <w:r w:rsidR="00E60FB7" w:rsidRPr="00E60FB7">
        <w:rPr>
          <w:sz w:val="28"/>
          <w:szCs w:val="28"/>
        </w:rPr>
        <w:t>:</w:t>
      </w:r>
    </w:p>
    <w:p w:rsidR="00E60FB7" w:rsidRPr="00E60FB7" w:rsidRDefault="003B61D7" w:rsidP="00E60FB7">
      <w:pPr>
        <w:numPr>
          <w:ilvl w:val="0"/>
          <w:numId w:val="3"/>
        </w:numPr>
        <w:shd w:val="clear" w:color="auto" w:fill="FFFFFF"/>
        <w:spacing w:before="100" w:beforeAutospacing="1" w:after="30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</w:t>
      </w:r>
      <w:r w:rsidR="00E60FB7" w:rsidRPr="00E60FB7">
        <w:rPr>
          <w:rFonts w:ascii="Times New Roman" w:hAnsi="Times New Roman" w:cs="Times New Roman"/>
          <w:sz w:val="28"/>
          <w:szCs w:val="28"/>
          <w:lang w:val="ru-RU"/>
        </w:rPr>
        <w:t>лектронный документооборот (электронные карты пациента, обмен данными между подразделениями);</w:t>
      </w:r>
    </w:p>
    <w:p w:rsidR="00E60FB7" w:rsidRPr="00E60FB7" w:rsidRDefault="002C5305" w:rsidP="00E60FB7">
      <w:pPr>
        <w:numPr>
          <w:ilvl w:val="0"/>
          <w:numId w:val="3"/>
        </w:numPr>
        <w:shd w:val="clear" w:color="auto" w:fill="FFFFFF"/>
        <w:spacing w:before="100" w:beforeAutospacing="1" w:after="30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E60FB7" w:rsidRPr="00E60FB7">
        <w:rPr>
          <w:rFonts w:ascii="Times New Roman" w:hAnsi="Times New Roman" w:cs="Times New Roman"/>
          <w:sz w:val="28"/>
          <w:szCs w:val="28"/>
          <w:lang w:val="ru-RU"/>
        </w:rPr>
        <w:t>водится к минимуму бумажная работа врачей;</w:t>
      </w:r>
    </w:p>
    <w:p w:rsidR="00E60FB7" w:rsidRPr="00E60FB7" w:rsidRDefault="00A945E8" w:rsidP="00E60FB7">
      <w:pPr>
        <w:numPr>
          <w:ilvl w:val="0"/>
          <w:numId w:val="3"/>
        </w:numPr>
        <w:shd w:val="clear" w:color="auto" w:fill="FFFFFF"/>
        <w:spacing w:before="100" w:beforeAutospacing="1" w:after="30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</w:t>
      </w:r>
      <w:r w:rsidR="0047568F">
        <w:rPr>
          <w:rFonts w:ascii="Times New Roman" w:hAnsi="Times New Roman" w:cs="Times New Roman"/>
          <w:sz w:val="28"/>
          <w:szCs w:val="28"/>
          <w:lang w:val="ru-RU"/>
        </w:rPr>
        <w:t>тандартизация работы медперсонала</w:t>
      </w:r>
      <w:r w:rsidR="00E60FB7" w:rsidRPr="00E60FB7">
        <w:rPr>
          <w:rFonts w:ascii="Times New Roman" w:hAnsi="Times New Roman" w:cs="Times New Roman"/>
          <w:sz w:val="28"/>
          <w:szCs w:val="28"/>
        </w:rPr>
        <w:t>;</w:t>
      </w:r>
    </w:p>
    <w:p w:rsidR="00E60FB7" w:rsidRPr="00E60FB7" w:rsidRDefault="00A945E8" w:rsidP="00E60FB7">
      <w:pPr>
        <w:numPr>
          <w:ilvl w:val="0"/>
          <w:numId w:val="3"/>
        </w:numPr>
        <w:shd w:val="clear" w:color="auto" w:fill="FFFFFF"/>
        <w:spacing w:before="100" w:beforeAutospacing="1" w:after="30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E60FB7" w:rsidRPr="00E60FB7">
        <w:rPr>
          <w:rFonts w:ascii="Times New Roman" w:hAnsi="Times New Roman" w:cs="Times New Roman"/>
          <w:sz w:val="28"/>
          <w:szCs w:val="28"/>
          <w:lang w:val="ru-RU"/>
        </w:rPr>
        <w:t>овышается эффективность и качество услуг;</w:t>
      </w:r>
    </w:p>
    <w:p w:rsidR="007363D5" w:rsidRPr="00E60FB7" w:rsidRDefault="00A945E8" w:rsidP="007363D5">
      <w:pPr>
        <w:numPr>
          <w:ilvl w:val="0"/>
          <w:numId w:val="3"/>
        </w:numPr>
        <w:shd w:val="clear" w:color="auto" w:fill="FFFFFF"/>
        <w:spacing w:before="100" w:beforeAutospacing="1" w:after="30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E60FB7" w:rsidRPr="00E60FB7">
        <w:rPr>
          <w:rFonts w:ascii="Times New Roman" w:hAnsi="Times New Roman" w:cs="Times New Roman"/>
          <w:sz w:val="28"/>
          <w:szCs w:val="28"/>
          <w:lang w:val="ru-RU"/>
        </w:rPr>
        <w:t>прощается контроль склада препаратов и материалов;</w:t>
      </w:r>
      <w:r w:rsidR="007363D5" w:rsidRPr="007363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47C86" w:rsidRDefault="00247C86" w:rsidP="00E60FB7">
      <w:pPr>
        <w:numPr>
          <w:ilvl w:val="0"/>
          <w:numId w:val="3"/>
        </w:numPr>
        <w:shd w:val="clear" w:color="auto" w:fill="FFFFFF"/>
        <w:spacing w:before="100" w:beforeAutospacing="1" w:after="30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Прозрачность</w:t>
      </w:r>
      <w:r w:rsidR="00C6775F">
        <w:rPr>
          <w:rFonts w:ascii="Times New Roman" w:hAnsi="Times New Roman" w:cs="Times New Roman"/>
          <w:sz w:val="28"/>
          <w:szCs w:val="28"/>
          <w:lang w:val="ru-RU"/>
        </w:rPr>
        <w:t xml:space="preserve"> финансовой деятельности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60FB7" w:rsidRPr="00E60FB7" w:rsidRDefault="00C7551F" w:rsidP="00E60FB7">
      <w:pPr>
        <w:numPr>
          <w:ilvl w:val="0"/>
          <w:numId w:val="3"/>
        </w:numPr>
        <w:shd w:val="clear" w:color="auto" w:fill="FFFFFF"/>
        <w:spacing w:before="100" w:beforeAutospacing="1" w:after="30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Оперативное получение отчётов</w:t>
      </w:r>
      <w:r w:rsidR="00E60FB7" w:rsidRPr="00E60FB7">
        <w:rPr>
          <w:rFonts w:ascii="Times New Roman" w:hAnsi="Times New Roman" w:cs="Times New Roman"/>
          <w:sz w:val="28"/>
          <w:szCs w:val="28"/>
        </w:rPr>
        <w:t>;</w:t>
      </w:r>
    </w:p>
    <w:p w:rsidR="00E60FB7" w:rsidRPr="00E60FB7" w:rsidRDefault="00A945E8" w:rsidP="00E60FB7">
      <w:pPr>
        <w:numPr>
          <w:ilvl w:val="0"/>
          <w:numId w:val="3"/>
        </w:numPr>
        <w:shd w:val="clear" w:color="auto" w:fill="FFFFFF"/>
        <w:spacing w:before="100" w:beforeAutospacing="1" w:after="30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E60FB7" w:rsidRPr="00E60FB7">
        <w:rPr>
          <w:rFonts w:ascii="Times New Roman" w:hAnsi="Times New Roman" w:cs="Times New Roman"/>
          <w:sz w:val="28"/>
          <w:szCs w:val="28"/>
          <w:lang w:val="ru-RU"/>
        </w:rPr>
        <w:t>добные расчёты с пациентами и сотрудниками;</w:t>
      </w:r>
    </w:p>
    <w:p w:rsidR="00E60FB7" w:rsidRPr="00E60FB7" w:rsidRDefault="006C04AB" w:rsidP="00E60FB7">
      <w:pPr>
        <w:numPr>
          <w:ilvl w:val="0"/>
          <w:numId w:val="3"/>
        </w:numPr>
        <w:shd w:val="clear" w:color="auto" w:fill="FFFFFF"/>
        <w:spacing w:before="100" w:beforeAutospacing="1" w:after="30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Повышение</w:t>
      </w:r>
      <w:r w:rsidR="00251243">
        <w:rPr>
          <w:rFonts w:ascii="Times New Roman" w:hAnsi="Times New Roman" w:cs="Times New Roman"/>
          <w:sz w:val="28"/>
          <w:szCs w:val="28"/>
          <w:lang w:val="ru-RU"/>
        </w:rPr>
        <w:t xml:space="preserve"> уровня лояльности клиентов</w:t>
      </w:r>
      <w:r w:rsidR="00E60FB7" w:rsidRPr="00E60FB7">
        <w:rPr>
          <w:rFonts w:ascii="Times New Roman" w:hAnsi="Times New Roman" w:cs="Times New Roman"/>
          <w:sz w:val="28"/>
          <w:szCs w:val="28"/>
        </w:rPr>
        <w:t>.</w:t>
      </w:r>
    </w:p>
    <w:p w:rsidR="00E60FB7" w:rsidRPr="00E60FB7" w:rsidRDefault="00E60FB7" w:rsidP="00E60FB7">
      <w:pPr>
        <w:pStyle w:val="af1"/>
        <w:shd w:val="clear" w:color="auto" w:fill="FFFFFF"/>
        <w:spacing w:before="0" w:beforeAutospacing="0" w:after="150" w:afterAutospacing="0"/>
        <w:ind w:firstLine="567"/>
        <w:jc w:val="both"/>
        <w:rPr>
          <w:sz w:val="28"/>
          <w:szCs w:val="28"/>
          <w:lang w:val="ru-RU"/>
        </w:rPr>
      </w:pPr>
      <w:r w:rsidRPr="00E60FB7">
        <w:rPr>
          <w:sz w:val="28"/>
          <w:szCs w:val="28"/>
          <w:lang w:val="ru-RU"/>
        </w:rPr>
        <w:t>К медицинским программам относятся всевозможные мобильные приложения для клиентов. С помощью них можно самостоятельно записаться на приём, узнать информацию о лечебном учреждении, врачах и проходящих акциях, оставлять отзывы, вести график приёма лекарств. Эти функции доступны в мобильном приложении БИТ.Мед. С помощью программного обеспечения можно завести электронную книгу отзывов и предложений, где пациенты смогут оценивать качество услуг, оставлять замечания, заполнять анкеты и т.д. Такая функция реализована в приложении БИТ.Качество.</w:t>
      </w:r>
    </w:p>
    <w:p w:rsidR="00E60FB7" w:rsidRPr="00E60FB7" w:rsidRDefault="00E60FB7" w:rsidP="00E60FB7">
      <w:pPr>
        <w:pStyle w:val="af1"/>
        <w:shd w:val="clear" w:color="auto" w:fill="FFFFFF"/>
        <w:spacing w:before="0" w:beforeAutospacing="0" w:after="150" w:afterAutospacing="0"/>
        <w:ind w:firstLine="567"/>
        <w:jc w:val="both"/>
        <w:rPr>
          <w:sz w:val="28"/>
          <w:szCs w:val="28"/>
          <w:lang w:val="ru-RU"/>
        </w:rPr>
      </w:pPr>
      <w:r w:rsidRPr="00E60FB7">
        <w:rPr>
          <w:sz w:val="28"/>
          <w:szCs w:val="28"/>
          <w:lang w:val="ru-RU"/>
        </w:rPr>
        <w:t>Программные решения учитывают все нюансы медицинской специализации и работы учреждения, поэтому дорабатываются индивидуально или создаются под ключ. Это означает, что специальное программное обеспечение может внедряться в любую отрасль медицины и в учреждения разных масштабов.</w:t>
      </w:r>
    </w:p>
    <w:p w:rsidR="00E60FB7" w:rsidRPr="00A6599E" w:rsidRDefault="00E60FB7" w:rsidP="00A6599E">
      <w:pPr>
        <w:pStyle w:val="af1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  <w:lang w:val="ru-RU"/>
        </w:rPr>
      </w:pPr>
      <w:r w:rsidRPr="00E60FB7">
        <w:rPr>
          <w:sz w:val="28"/>
          <w:szCs w:val="28"/>
          <w:lang w:val="ru-RU"/>
        </w:rPr>
        <w:t>В целом, современные технологии, как и научные открытия, стимулируют развитие медицины и повышают уровень обслуживания населения.</w:t>
      </w:r>
      <w:r w:rsidR="004C60AC">
        <w:rPr>
          <w:sz w:val="28"/>
          <w:szCs w:val="28"/>
          <w:lang w:val="ru-RU"/>
        </w:rPr>
        <w:t xml:space="preserve"> </w:t>
      </w:r>
      <w:hyperlink w:anchor="_Список_используемых_источников" w:history="1">
        <w:r w:rsidR="002433CD">
          <w:rPr>
            <w:rStyle w:val="a4"/>
            <w:sz w:val="28"/>
            <w:szCs w:val="28"/>
            <w:lang w:val="ru-RU"/>
          </w:rPr>
          <w:t>[6</w:t>
        </w:r>
        <w:r w:rsidR="004C60AC" w:rsidRPr="004C60AC">
          <w:rPr>
            <w:rStyle w:val="a4"/>
            <w:sz w:val="28"/>
            <w:szCs w:val="28"/>
            <w:lang w:val="ru-RU"/>
          </w:rPr>
          <w:t>]</w:t>
        </w:r>
      </w:hyperlink>
    </w:p>
    <w:p w:rsidR="00A3506C" w:rsidRDefault="00A3506C" w:rsidP="00AE5D86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207EE3" w:rsidRDefault="00207EE3" w:rsidP="009E0BDE">
      <w:pPr>
        <w:pStyle w:val="1"/>
        <w:spacing w:after="300"/>
        <w:jc w:val="center"/>
        <w:rPr>
          <w:rFonts w:ascii="Times New Roman" w:hAnsi="Times New Roman" w:cs="Times New Roman"/>
          <w:b/>
          <w:color w:val="auto"/>
          <w:sz w:val="40"/>
          <w:szCs w:val="40"/>
          <w:lang w:val="ru-RU"/>
        </w:rPr>
      </w:pPr>
      <w:bookmarkStart w:id="7" w:name="_Toc36799357"/>
      <w:r w:rsidRPr="00207EE3">
        <w:rPr>
          <w:rFonts w:ascii="Times New Roman" w:hAnsi="Times New Roman" w:cs="Times New Roman"/>
          <w:b/>
          <w:color w:val="auto"/>
          <w:sz w:val="40"/>
          <w:szCs w:val="40"/>
          <w:lang w:val="ru-RU"/>
        </w:rPr>
        <w:lastRenderedPageBreak/>
        <w:t>2. Вред научного влияния и новых технологий</w:t>
      </w:r>
      <w:bookmarkEnd w:id="7"/>
    </w:p>
    <w:p w:rsidR="009E0BDE" w:rsidRPr="009E0BDE" w:rsidRDefault="009E0BDE" w:rsidP="009E0BDE">
      <w:pPr>
        <w:pStyle w:val="2"/>
        <w:spacing w:after="400"/>
        <w:jc w:val="center"/>
        <w:rPr>
          <w:rFonts w:ascii="Times New Roman" w:hAnsi="Times New Roman" w:cs="Times New Roman"/>
          <w:b/>
          <w:color w:val="auto"/>
          <w:sz w:val="36"/>
          <w:szCs w:val="36"/>
          <w:lang w:val="ru-RU"/>
        </w:rPr>
      </w:pPr>
      <w:bookmarkStart w:id="8" w:name="_Toc36799358"/>
      <w:r w:rsidRPr="009E0BDE">
        <w:rPr>
          <w:rFonts w:ascii="Times New Roman" w:hAnsi="Times New Roman" w:cs="Times New Roman"/>
          <w:b/>
          <w:color w:val="auto"/>
          <w:sz w:val="36"/>
          <w:szCs w:val="36"/>
          <w:lang w:val="ru-RU"/>
        </w:rPr>
        <w:t>2.1 Основные причины нарушения здоровья у молодёжи</w:t>
      </w:r>
      <w:bookmarkEnd w:id="8"/>
    </w:p>
    <w:p w:rsidR="00230311" w:rsidRDefault="00FA5D0F" w:rsidP="001A5270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Теперь поговорим немного о вреде научного влияния и новых технологий на здоровье молодёжи. </w:t>
      </w:r>
      <w:r w:rsidR="00FE014E">
        <w:rPr>
          <w:rFonts w:ascii="Times New Roman" w:hAnsi="Times New Roman" w:cs="Times New Roman"/>
          <w:sz w:val="28"/>
          <w:szCs w:val="28"/>
          <w:lang w:val="ru-RU"/>
        </w:rPr>
        <w:t>Для начала отметим, что ф</w:t>
      </w:r>
      <w:r w:rsidR="006A068D" w:rsidRPr="009E326E">
        <w:rPr>
          <w:rFonts w:ascii="Times New Roman" w:hAnsi="Times New Roman" w:cs="Times New Roman"/>
          <w:sz w:val="28"/>
          <w:szCs w:val="28"/>
          <w:lang w:val="ru-RU"/>
        </w:rPr>
        <w:t>ормирование здорового образа жизни в молодежной среде —</w:t>
      </w:r>
      <w:r w:rsidR="0016224C">
        <w:rPr>
          <w:rFonts w:ascii="Times New Roman" w:hAnsi="Times New Roman" w:cs="Times New Roman"/>
          <w:sz w:val="28"/>
          <w:szCs w:val="28"/>
          <w:lang w:val="ru-RU"/>
        </w:rPr>
        <w:t xml:space="preserve"> это</w:t>
      </w:r>
      <w:r w:rsidR="006A068D" w:rsidRPr="009E326E">
        <w:rPr>
          <w:rFonts w:ascii="Times New Roman" w:hAnsi="Times New Roman" w:cs="Times New Roman"/>
          <w:sz w:val="28"/>
          <w:szCs w:val="28"/>
          <w:lang w:val="ru-RU"/>
        </w:rPr>
        <w:t xml:space="preserve"> сложный системный процесс, </w:t>
      </w:r>
      <w:r w:rsidR="00600FA2">
        <w:rPr>
          <w:rFonts w:ascii="Times New Roman" w:hAnsi="Times New Roman" w:cs="Times New Roman"/>
          <w:sz w:val="28"/>
          <w:szCs w:val="28"/>
          <w:lang w:val="ru-RU"/>
        </w:rPr>
        <w:t>который охватывает</w:t>
      </w:r>
      <w:r w:rsidR="006A068D" w:rsidRPr="009E326E">
        <w:rPr>
          <w:rFonts w:ascii="Times New Roman" w:hAnsi="Times New Roman" w:cs="Times New Roman"/>
          <w:sz w:val="28"/>
          <w:szCs w:val="28"/>
          <w:lang w:val="ru-RU"/>
        </w:rPr>
        <w:t xml:space="preserve"> множество компонентов образа жизни со</w:t>
      </w:r>
      <w:r w:rsidR="00C20302">
        <w:rPr>
          <w:rFonts w:ascii="Times New Roman" w:hAnsi="Times New Roman" w:cs="Times New Roman"/>
          <w:sz w:val="28"/>
          <w:szCs w:val="28"/>
          <w:lang w:val="ru-RU"/>
        </w:rPr>
        <w:t>временного общества и включает</w:t>
      </w:r>
      <w:r w:rsidR="006A068D" w:rsidRPr="009E326E">
        <w:rPr>
          <w:rFonts w:ascii="Times New Roman" w:hAnsi="Times New Roman" w:cs="Times New Roman"/>
          <w:sz w:val="28"/>
          <w:szCs w:val="28"/>
          <w:lang w:val="ru-RU"/>
        </w:rPr>
        <w:t xml:space="preserve"> основные сферы и направления ж</w:t>
      </w:r>
      <w:r w:rsidR="00230311">
        <w:rPr>
          <w:rFonts w:ascii="Times New Roman" w:hAnsi="Times New Roman" w:cs="Times New Roman"/>
          <w:sz w:val="28"/>
          <w:szCs w:val="28"/>
          <w:lang w:val="ru-RU"/>
        </w:rPr>
        <w:t>изнедеятельности молодых людей.</w:t>
      </w:r>
    </w:p>
    <w:p w:rsidR="0044366C" w:rsidRDefault="006A068D" w:rsidP="001A5270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9E326E">
        <w:rPr>
          <w:rFonts w:ascii="Times New Roman" w:hAnsi="Times New Roman" w:cs="Times New Roman"/>
          <w:sz w:val="28"/>
          <w:szCs w:val="28"/>
          <w:lang w:val="ru-RU"/>
        </w:rPr>
        <w:t xml:space="preserve">Ориентированность молодежи на ведение здорового образа жизни зависит от множества </w:t>
      </w:r>
      <w:r w:rsidR="00371213">
        <w:rPr>
          <w:rFonts w:ascii="Times New Roman" w:hAnsi="Times New Roman" w:cs="Times New Roman"/>
          <w:sz w:val="28"/>
          <w:szCs w:val="28"/>
          <w:lang w:val="ru-RU"/>
        </w:rPr>
        <w:t xml:space="preserve">факторов и </w:t>
      </w:r>
      <w:r w:rsidRPr="009E326E">
        <w:rPr>
          <w:rFonts w:ascii="Times New Roman" w:hAnsi="Times New Roman" w:cs="Times New Roman"/>
          <w:sz w:val="28"/>
          <w:szCs w:val="28"/>
          <w:lang w:val="ru-RU"/>
        </w:rPr>
        <w:t xml:space="preserve">условий. Это и общественные, социально-экономические условия, </w:t>
      </w:r>
      <w:r w:rsidR="00FE7FED">
        <w:rPr>
          <w:rFonts w:ascii="Times New Roman" w:hAnsi="Times New Roman" w:cs="Times New Roman"/>
          <w:sz w:val="28"/>
          <w:szCs w:val="28"/>
          <w:lang w:val="ru-RU"/>
        </w:rPr>
        <w:t>которые позволяют</w:t>
      </w:r>
      <w:r w:rsidRPr="009E326E">
        <w:rPr>
          <w:rFonts w:ascii="Times New Roman" w:hAnsi="Times New Roman" w:cs="Times New Roman"/>
          <w:sz w:val="28"/>
          <w:szCs w:val="28"/>
          <w:lang w:val="ru-RU"/>
        </w:rPr>
        <w:t xml:space="preserve"> вести, осуществлять здоровый образ жизни в основных сферах</w:t>
      </w:r>
      <w:r w:rsidR="006E4434">
        <w:rPr>
          <w:rFonts w:ascii="Times New Roman" w:hAnsi="Times New Roman" w:cs="Times New Roman"/>
          <w:sz w:val="28"/>
          <w:szCs w:val="28"/>
          <w:lang w:val="ru-RU"/>
        </w:rPr>
        <w:t xml:space="preserve"> жизнедеятельности, а также направляющие</w:t>
      </w:r>
      <w:r w:rsidRPr="009E326E">
        <w:rPr>
          <w:rFonts w:ascii="Times New Roman" w:hAnsi="Times New Roman" w:cs="Times New Roman"/>
          <w:sz w:val="28"/>
          <w:szCs w:val="28"/>
          <w:lang w:val="ru-RU"/>
        </w:rPr>
        <w:t xml:space="preserve"> сознательную активность молодых людей в русло именно этого образа жизни. Актуальность проблемы формирования здорового образа жизни в молодежной среде обусловлена, прежде всего, критическим состоянием физического и духовно</w:t>
      </w:r>
      <w:r w:rsidR="0044366C">
        <w:rPr>
          <w:rFonts w:ascii="Times New Roman" w:hAnsi="Times New Roman" w:cs="Times New Roman"/>
          <w:sz w:val="28"/>
          <w:szCs w:val="28"/>
          <w:lang w:val="ru-RU"/>
        </w:rPr>
        <w:t>го развития молодого поколения.</w:t>
      </w:r>
    </w:p>
    <w:p w:rsidR="00253330" w:rsidRDefault="006A068D" w:rsidP="001A5270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9E326E">
        <w:rPr>
          <w:rFonts w:ascii="Times New Roman" w:hAnsi="Times New Roman" w:cs="Times New Roman"/>
          <w:sz w:val="28"/>
          <w:szCs w:val="28"/>
          <w:lang w:val="ru-RU"/>
        </w:rPr>
        <w:t>Причинами нарушений здоровья являются как факторы внешней среды (неблагоприятные экологические факторы), так и факторы риска, имеющие поведенческую основу: курение, употребление алкоголя, иных токсических и психо</w:t>
      </w:r>
      <w:r w:rsidR="008F0C3C">
        <w:rPr>
          <w:rFonts w:ascii="Times New Roman" w:hAnsi="Times New Roman" w:cs="Times New Roman"/>
          <w:sz w:val="28"/>
          <w:szCs w:val="28"/>
          <w:lang w:val="ru-RU"/>
        </w:rPr>
        <w:t>активных</w:t>
      </w:r>
      <w:r w:rsidRPr="009E326E">
        <w:rPr>
          <w:rFonts w:ascii="Times New Roman" w:hAnsi="Times New Roman" w:cs="Times New Roman"/>
          <w:sz w:val="28"/>
          <w:szCs w:val="28"/>
          <w:lang w:val="ru-RU"/>
        </w:rPr>
        <w:t xml:space="preserve"> веществ, отсутствие интереса к регулярным занятиям физической культурой, несоблюде</w:t>
      </w:r>
      <w:r w:rsidR="00253330">
        <w:rPr>
          <w:rFonts w:ascii="Times New Roman" w:hAnsi="Times New Roman" w:cs="Times New Roman"/>
          <w:sz w:val="28"/>
          <w:szCs w:val="28"/>
          <w:lang w:val="ru-RU"/>
        </w:rPr>
        <w:t>ние правил личной гигиены и др.</w:t>
      </w:r>
    </w:p>
    <w:p w:rsidR="00E333C5" w:rsidRDefault="006A068D" w:rsidP="001A5270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9E326E">
        <w:rPr>
          <w:rFonts w:ascii="Times New Roman" w:hAnsi="Times New Roman" w:cs="Times New Roman"/>
          <w:sz w:val="28"/>
          <w:szCs w:val="28"/>
          <w:lang w:val="ru-RU"/>
        </w:rPr>
        <w:t>Состояние здоровья населения, а в пе</w:t>
      </w:r>
      <w:r w:rsidR="00C9223C">
        <w:rPr>
          <w:rFonts w:ascii="Times New Roman" w:hAnsi="Times New Roman" w:cs="Times New Roman"/>
          <w:sz w:val="28"/>
          <w:szCs w:val="28"/>
          <w:lang w:val="ru-RU"/>
        </w:rPr>
        <w:t>рвую очередь, детей и молодежи –</w:t>
      </w:r>
      <w:r w:rsidRPr="009E326E">
        <w:rPr>
          <w:rFonts w:ascii="Times New Roman" w:hAnsi="Times New Roman" w:cs="Times New Roman"/>
          <w:sz w:val="28"/>
          <w:szCs w:val="28"/>
          <w:lang w:val="ru-RU"/>
        </w:rPr>
        <w:t xml:space="preserve"> важнейший показатель благополучия общества и государства. Поэтому укрепление здоровья населения, существенное снижение уровня заболеваний, создание условий и формирование мотивации для </w:t>
      </w:r>
      <w:r w:rsidR="00D91908">
        <w:rPr>
          <w:rFonts w:ascii="Times New Roman" w:hAnsi="Times New Roman" w:cs="Times New Roman"/>
          <w:sz w:val="28"/>
          <w:szCs w:val="28"/>
          <w:lang w:val="ru-RU"/>
        </w:rPr>
        <w:t>ведения здорового образа жизни –</w:t>
      </w:r>
      <w:r w:rsidRPr="009E326E">
        <w:rPr>
          <w:rFonts w:ascii="Times New Roman" w:hAnsi="Times New Roman" w:cs="Times New Roman"/>
          <w:sz w:val="28"/>
          <w:szCs w:val="28"/>
          <w:lang w:val="ru-RU"/>
        </w:rPr>
        <w:t xml:space="preserve"> одна из приоритетных задач демографической политики</w:t>
      </w:r>
      <w:r w:rsidR="00E333C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A6B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w:anchor="_Список_используемых_источников_1" w:history="1">
        <w:r w:rsidR="007F558F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[4</w:t>
        </w:r>
        <w:r w:rsidR="00F515FB" w:rsidRPr="00F515F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]</w:t>
        </w:r>
      </w:hyperlink>
    </w:p>
    <w:p w:rsidR="004F3D2E" w:rsidRPr="004F3D2E" w:rsidRDefault="004F3D2E" w:rsidP="004F3D2E">
      <w:pPr>
        <w:pStyle w:val="2"/>
        <w:spacing w:before="600" w:after="400"/>
        <w:jc w:val="center"/>
        <w:rPr>
          <w:rFonts w:ascii="Times New Roman" w:hAnsi="Times New Roman" w:cs="Times New Roman"/>
          <w:b/>
          <w:color w:val="auto"/>
          <w:sz w:val="36"/>
          <w:szCs w:val="36"/>
          <w:lang w:val="ru-RU"/>
        </w:rPr>
      </w:pPr>
      <w:bookmarkStart w:id="9" w:name="_Toc36799359"/>
      <w:r w:rsidRPr="004F3D2E">
        <w:rPr>
          <w:rFonts w:ascii="Times New Roman" w:hAnsi="Times New Roman" w:cs="Times New Roman"/>
          <w:b/>
          <w:color w:val="auto"/>
          <w:sz w:val="36"/>
          <w:szCs w:val="36"/>
          <w:lang w:val="ru-RU"/>
        </w:rPr>
        <w:t xml:space="preserve">2.2 </w:t>
      </w:r>
      <w:r w:rsidR="00EC4DEE">
        <w:rPr>
          <w:rFonts w:ascii="Times New Roman" w:hAnsi="Times New Roman" w:cs="Times New Roman"/>
          <w:b/>
          <w:color w:val="auto"/>
          <w:sz w:val="36"/>
          <w:szCs w:val="36"/>
          <w:lang w:val="ru-RU"/>
        </w:rPr>
        <w:t>Негативное</w:t>
      </w:r>
      <w:r w:rsidRPr="004F3D2E">
        <w:rPr>
          <w:rFonts w:ascii="Times New Roman" w:hAnsi="Times New Roman" w:cs="Times New Roman"/>
          <w:b/>
          <w:color w:val="auto"/>
          <w:sz w:val="36"/>
          <w:szCs w:val="36"/>
          <w:lang w:val="ru-RU"/>
        </w:rPr>
        <w:t xml:space="preserve"> влияние гаджетов на здоровье </w:t>
      </w:r>
      <w:r w:rsidR="003A018A">
        <w:rPr>
          <w:rFonts w:ascii="Times New Roman" w:hAnsi="Times New Roman" w:cs="Times New Roman"/>
          <w:b/>
          <w:color w:val="auto"/>
          <w:sz w:val="36"/>
          <w:szCs w:val="36"/>
          <w:lang w:val="ru-RU"/>
        </w:rPr>
        <w:t>молодёжи</w:t>
      </w:r>
      <w:bookmarkEnd w:id="9"/>
    </w:p>
    <w:p w:rsidR="00615CB2" w:rsidRDefault="006A068D" w:rsidP="0079308C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9E326E">
        <w:rPr>
          <w:rFonts w:ascii="Times New Roman" w:hAnsi="Times New Roman" w:cs="Times New Roman"/>
          <w:sz w:val="28"/>
          <w:szCs w:val="28"/>
          <w:lang w:val="ru-RU"/>
        </w:rPr>
        <w:t xml:space="preserve">Научно-технический прогресс, </w:t>
      </w:r>
      <w:r w:rsidR="009D7FC3">
        <w:rPr>
          <w:rFonts w:ascii="Times New Roman" w:hAnsi="Times New Roman" w:cs="Times New Roman"/>
          <w:sz w:val="28"/>
          <w:szCs w:val="28"/>
          <w:lang w:val="ru-RU"/>
        </w:rPr>
        <w:t>который набрал</w:t>
      </w:r>
      <w:r w:rsidRPr="009E326E">
        <w:rPr>
          <w:rFonts w:ascii="Times New Roman" w:hAnsi="Times New Roman" w:cs="Times New Roman"/>
          <w:sz w:val="28"/>
          <w:szCs w:val="28"/>
          <w:lang w:val="ru-RU"/>
        </w:rPr>
        <w:t xml:space="preserve"> к концу ХХ в. головокружительную скорость, послужил причиной появления такого чуда современности</w:t>
      </w:r>
      <w:r w:rsidR="00334A3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E326E">
        <w:rPr>
          <w:rFonts w:ascii="Times New Roman" w:hAnsi="Times New Roman" w:cs="Times New Roman"/>
          <w:sz w:val="28"/>
          <w:szCs w:val="28"/>
          <w:lang w:val="ru-RU"/>
        </w:rPr>
        <w:t xml:space="preserve"> как компьютер и компьютерные технологии. Современный человек начинает взаимодейст</w:t>
      </w:r>
      <w:r w:rsidR="001D01B5">
        <w:rPr>
          <w:rFonts w:ascii="Times New Roman" w:hAnsi="Times New Roman" w:cs="Times New Roman"/>
          <w:sz w:val="28"/>
          <w:szCs w:val="28"/>
          <w:lang w:val="ru-RU"/>
        </w:rPr>
        <w:t>вовать с компьютером постоянно –</w:t>
      </w:r>
      <w:r w:rsidRPr="009E326E">
        <w:rPr>
          <w:rFonts w:ascii="Times New Roman" w:hAnsi="Times New Roman" w:cs="Times New Roman"/>
          <w:sz w:val="28"/>
          <w:szCs w:val="28"/>
          <w:lang w:val="ru-RU"/>
        </w:rPr>
        <w:t xml:space="preserve"> на работе, </w:t>
      </w:r>
      <w:r w:rsidRPr="009E326E">
        <w:rPr>
          <w:rFonts w:ascii="Times New Roman" w:hAnsi="Times New Roman" w:cs="Times New Roman"/>
          <w:sz w:val="28"/>
          <w:szCs w:val="28"/>
          <w:lang w:val="ru-RU"/>
        </w:rPr>
        <w:lastRenderedPageBreak/>
        <w:t>дома, в машине и даже в самолете. Компьютеры стремительно внедряются в человеческую жизнь, занимая свое место в нашем сознании, а мы зачастую не осознаем того, что начинаем во многом зависеть от работоспособности этих дорогостоящих кусков цветного металла. При работе на компьютере мы забываем о том, что получаем от него не только пользу в виде знаний,</w:t>
      </w:r>
      <w:r w:rsidR="00615CB2">
        <w:rPr>
          <w:rFonts w:ascii="Times New Roman" w:hAnsi="Times New Roman" w:cs="Times New Roman"/>
          <w:sz w:val="28"/>
          <w:szCs w:val="28"/>
          <w:lang w:val="ru-RU"/>
        </w:rPr>
        <w:t xml:space="preserve"> но и вред для нашего здоровья.</w:t>
      </w:r>
    </w:p>
    <w:p w:rsidR="00615CB2" w:rsidRDefault="006A068D" w:rsidP="0079308C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9E326E">
        <w:rPr>
          <w:rFonts w:ascii="Times New Roman" w:hAnsi="Times New Roman" w:cs="Times New Roman"/>
          <w:sz w:val="28"/>
          <w:szCs w:val="28"/>
          <w:lang w:val="ru-RU"/>
        </w:rPr>
        <w:t>Основные факторы, оказывающие влияние на здоровье человека при работе за компьютером</w:t>
      </w:r>
      <w:r w:rsidR="00615CB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15CB2" w:rsidRPr="00615CB2" w:rsidRDefault="00615CB2" w:rsidP="0079308C">
      <w:pPr>
        <w:pStyle w:val="a9"/>
        <w:numPr>
          <w:ilvl w:val="0"/>
          <w:numId w:val="5"/>
        </w:num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6A068D" w:rsidRPr="00615CB2">
        <w:rPr>
          <w:rFonts w:ascii="Times New Roman" w:hAnsi="Times New Roman" w:cs="Times New Roman"/>
          <w:sz w:val="28"/>
          <w:szCs w:val="28"/>
          <w:lang w:val="ru-RU"/>
        </w:rPr>
        <w:t>ерцан</w:t>
      </w:r>
      <w:r>
        <w:rPr>
          <w:rFonts w:ascii="Times New Roman" w:hAnsi="Times New Roman" w:cs="Times New Roman"/>
          <w:sz w:val="28"/>
          <w:szCs w:val="28"/>
          <w:lang w:val="ru-RU"/>
        </w:rPr>
        <w:t>ие монитора (влияет на глаза)</w:t>
      </w:r>
      <w:r w:rsidRPr="00615CB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615CB2" w:rsidRPr="00615CB2" w:rsidRDefault="00615CB2" w:rsidP="0079308C">
      <w:pPr>
        <w:pStyle w:val="a9"/>
        <w:numPr>
          <w:ilvl w:val="0"/>
          <w:numId w:val="5"/>
        </w:num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Электромагнитное излучение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15CB2" w:rsidRPr="00615CB2" w:rsidRDefault="00615CB2" w:rsidP="0079308C">
      <w:pPr>
        <w:pStyle w:val="a9"/>
        <w:numPr>
          <w:ilvl w:val="0"/>
          <w:numId w:val="5"/>
        </w:num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Шум</w:t>
      </w:r>
      <w:r w:rsidR="006A068D" w:rsidRPr="00615CB2">
        <w:rPr>
          <w:rFonts w:ascii="Times New Roman" w:hAnsi="Times New Roman" w:cs="Times New Roman"/>
          <w:sz w:val="28"/>
          <w:szCs w:val="28"/>
          <w:lang w:val="ru-RU"/>
        </w:rPr>
        <w:t xml:space="preserve"> (ра</w:t>
      </w:r>
      <w:r>
        <w:rPr>
          <w:rFonts w:ascii="Times New Roman" w:hAnsi="Times New Roman" w:cs="Times New Roman"/>
          <w:sz w:val="28"/>
          <w:szCs w:val="28"/>
          <w:lang w:val="ru-RU"/>
        </w:rPr>
        <w:t>здражает)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15CB2" w:rsidRPr="00615CB2" w:rsidRDefault="00615CB2" w:rsidP="0079308C">
      <w:pPr>
        <w:pStyle w:val="a9"/>
        <w:numPr>
          <w:ilvl w:val="0"/>
          <w:numId w:val="5"/>
        </w:num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Воздействие на психику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F4D1A" w:rsidRPr="003F4D1A" w:rsidRDefault="00615CB2" w:rsidP="0079308C">
      <w:pPr>
        <w:pStyle w:val="a9"/>
        <w:numPr>
          <w:ilvl w:val="0"/>
          <w:numId w:val="5"/>
        </w:num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6A068D" w:rsidRPr="00615CB2">
        <w:rPr>
          <w:rFonts w:ascii="Times New Roman" w:hAnsi="Times New Roman" w:cs="Times New Roman"/>
          <w:sz w:val="28"/>
          <w:szCs w:val="28"/>
          <w:lang w:val="ru-RU"/>
        </w:rPr>
        <w:t>тесненная по</w:t>
      </w:r>
      <w:r w:rsidR="003F4D1A">
        <w:rPr>
          <w:rFonts w:ascii="Times New Roman" w:hAnsi="Times New Roman" w:cs="Times New Roman"/>
          <w:sz w:val="28"/>
          <w:szCs w:val="28"/>
          <w:lang w:val="ru-RU"/>
        </w:rPr>
        <w:t>за (действует на позвоночник)</w:t>
      </w:r>
      <w:r w:rsidR="003F4D1A" w:rsidRPr="003F4D1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95DA7" w:rsidRDefault="00D76408" w:rsidP="0079308C">
      <w:pPr>
        <w:pStyle w:val="a9"/>
        <w:numPr>
          <w:ilvl w:val="0"/>
          <w:numId w:val="5"/>
        </w:num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6A068D" w:rsidRPr="00615CB2">
        <w:rPr>
          <w:rFonts w:ascii="Times New Roman" w:hAnsi="Times New Roman" w:cs="Times New Roman"/>
          <w:sz w:val="28"/>
          <w:szCs w:val="28"/>
          <w:lang w:val="ru-RU"/>
        </w:rPr>
        <w:t>икроклимат пом</w:t>
      </w:r>
      <w:r w:rsidR="0059689A">
        <w:rPr>
          <w:rFonts w:ascii="Times New Roman" w:hAnsi="Times New Roman" w:cs="Times New Roman"/>
          <w:sz w:val="28"/>
          <w:szCs w:val="28"/>
          <w:lang w:val="ru-RU"/>
        </w:rPr>
        <w:t>ещения (влажность, пыльность)</w:t>
      </w:r>
      <w:r w:rsidR="0059689A" w:rsidRPr="00E95DA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86DB5" w:rsidRDefault="00894EAA" w:rsidP="0079308C">
      <w:pPr>
        <w:pStyle w:val="a9"/>
        <w:numPr>
          <w:ilvl w:val="0"/>
          <w:numId w:val="5"/>
        </w:num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Вредный р</w:t>
      </w:r>
      <w:r w:rsidR="006A068D" w:rsidRPr="00615CB2">
        <w:rPr>
          <w:rFonts w:ascii="Times New Roman" w:hAnsi="Times New Roman" w:cs="Times New Roman"/>
          <w:sz w:val="28"/>
          <w:szCs w:val="28"/>
          <w:lang w:val="ru-RU"/>
        </w:rPr>
        <w:t>ежим работы (</w:t>
      </w:r>
      <w:r w:rsidR="00EE2ECA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386DB5">
        <w:rPr>
          <w:rFonts w:ascii="Times New Roman" w:hAnsi="Times New Roman" w:cs="Times New Roman"/>
          <w:sz w:val="28"/>
          <w:szCs w:val="28"/>
          <w:lang w:val="ru-RU"/>
        </w:rPr>
        <w:t>ужн</w:t>
      </w:r>
      <w:r w:rsidR="00EE2ECA">
        <w:rPr>
          <w:rFonts w:ascii="Times New Roman" w:hAnsi="Times New Roman" w:cs="Times New Roman"/>
          <w:sz w:val="28"/>
          <w:szCs w:val="28"/>
          <w:lang w:val="ru-RU"/>
        </w:rPr>
        <w:t>ы перерывы на отдых).</w:t>
      </w:r>
      <w:r w:rsidR="00386D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C42DD" w:rsidRDefault="006A068D" w:rsidP="0079308C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386DB5">
        <w:rPr>
          <w:rFonts w:ascii="Times New Roman" w:hAnsi="Times New Roman" w:cs="Times New Roman"/>
          <w:sz w:val="28"/>
          <w:szCs w:val="28"/>
          <w:lang w:val="ru-RU"/>
        </w:rPr>
        <w:t>Интенсивная работа с клавиатурой вызывает болевые ощущения в локтевых суставах, предплечьях, запястьях, в кистях и пальцах рук. Сейчас стали появляться клавиатуры, эргономика которых призвана снизить нагрузку на руки. Основной блок клавиш на клавиатуре разбит на две части, развернутые таким образом, что пользователю приходится раздвигать руки и расставлять локти. При выборе клавиатуры следует обращать внимание также на размер кнопок, на то, как мягко они нажимаются. Это позволит снизить нагрузку на руки при последующей работе и избежать заболеваний суставов. Характерные для любителей поиграть на компьютере боли в пояснице и в основании шеи могут привести к болез</w:t>
      </w:r>
      <w:r w:rsidR="000C42DD">
        <w:rPr>
          <w:rFonts w:ascii="Times New Roman" w:hAnsi="Times New Roman" w:cs="Times New Roman"/>
          <w:sz w:val="28"/>
          <w:szCs w:val="28"/>
          <w:lang w:val="ru-RU"/>
        </w:rPr>
        <w:t>ням вен и суставов конечностей.</w:t>
      </w:r>
    </w:p>
    <w:p w:rsidR="00076C19" w:rsidRDefault="006A068D" w:rsidP="0079308C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386DB5">
        <w:rPr>
          <w:rFonts w:ascii="Times New Roman" w:hAnsi="Times New Roman" w:cs="Times New Roman"/>
          <w:sz w:val="28"/>
          <w:szCs w:val="28"/>
          <w:lang w:val="ru-RU"/>
        </w:rPr>
        <w:t xml:space="preserve">«Синдром программиста» (боли между лопатками) представляет опасность для сердца и легких. Он обычно сопровождается спазмом трапециевидных мышц, которые в попытках спасти позвоночник пережимают артерии, идущие к </w:t>
      </w:r>
      <w:r w:rsidR="00076C19">
        <w:rPr>
          <w:rFonts w:ascii="Times New Roman" w:hAnsi="Times New Roman" w:cs="Times New Roman"/>
          <w:sz w:val="28"/>
          <w:szCs w:val="28"/>
          <w:lang w:val="ru-RU"/>
        </w:rPr>
        <w:t>мозгу (давящие боли в затылке).</w:t>
      </w:r>
    </w:p>
    <w:p w:rsidR="00494CED" w:rsidRDefault="006A068D" w:rsidP="0079308C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386DB5">
        <w:rPr>
          <w:rFonts w:ascii="Times New Roman" w:hAnsi="Times New Roman" w:cs="Times New Roman"/>
          <w:sz w:val="28"/>
          <w:szCs w:val="28"/>
          <w:lang w:val="ru-RU"/>
        </w:rPr>
        <w:t xml:space="preserve">Можно выделить четыре стадии развития психологической зависимости от компьютерных игр, каждая из которых имеет свою специфику. Применительно к этому аспекту напомним, что все теоретические выкладки основаны на изучении влияния ролевых компьютерных игр, однако возможность их </w:t>
      </w:r>
      <w:r w:rsidRPr="00386DB5">
        <w:rPr>
          <w:rFonts w:ascii="Times New Roman" w:hAnsi="Times New Roman" w:cs="Times New Roman"/>
          <w:sz w:val="28"/>
          <w:szCs w:val="28"/>
          <w:lang w:val="ru-RU"/>
        </w:rPr>
        <w:lastRenderedPageBreak/>
        <w:t>распространения на другие игры и виды компьютерной деятельности не исключена</w:t>
      </w:r>
      <w:r w:rsidR="00494C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33558" w:rsidRDefault="006A068D" w:rsidP="0079308C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386DB5">
        <w:rPr>
          <w:rFonts w:ascii="Times New Roman" w:hAnsi="Times New Roman" w:cs="Times New Roman"/>
          <w:sz w:val="28"/>
          <w:szCs w:val="28"/>
          <w:lang w:val="ru-RU"/>
        </w:rPr>
        <w:t>Возможность вредного воздействия сотовых телефонов связывают с показателями мощности их электромагнитного излучения. В настоящее время используется единица измерения SAR (или Specific Absorbtion Rate), показывающая максимальную удельную мощность, поглощаемую человеческим телом при обычном разговоре по сотовому телефону. М</w:t>
      </w:r>
      <w:r w:rsidR="00092CA5">
        <w:rPr>
          <w:rFonts w:ascii="Times New Roman" w:hAnsi="Times New Roman" w:cs="Times New Roman"/>
          <w:sz w:val="28"/>
          <w:szCs w:val="28"/>
          <w:lang w:val="ru-RU"/>
        </w:rPr>
        <w:t>аксимальный безопасный уровень –</w:t>
      </w:r>
      <w:r w:rsidRPr="00386DB5">
        <w:rPr>
          <w:rFonts w:ascii="Times New Roman" w:hAnsi="Times New Roman" w:cs="Times New Roman"/>
          <w:sz w:val="28"/>
          <w:szCs w:val="28"/>
          <w:lang w:val="ru-RU"/>
        </w:rPr>
        <w:t xml:space="preserve"> 2,0. Долгое время большинство авторитетнейших ученых и научных учреждений, таких как Федеральное ведомство радиационной защиты Германии, ограничивались следующими комментариями: существуют указания, но не прямые доказательства того, что мобильная связь вредит здоровью, и было бы разумным использовать аппараты мобильной связи с осторожностью, особенно ограничивая детей. Однако в последнее время в странах северной Европы появились исследования, которые если не стали доказательством, то уж точно сгустили подозрения. Результаты этих работ указывают на рост числа раковых опухолей головного мозга у тех людей, которые, по крайней мере, в течение 10 лет использовали мобильные телефоны и много по ним разговаривали. Примечательно, что опухоль возникает с той стороны головы, где пациент, как</w:t>
      </w:r>
      <w:r w:rsidR="00433558">
        <w:rPr>
          <w:rFonts w:ascii="Times New Roman" w:hAnsi="Times New Roman" w:cs="Times New Roman"/>
          <w:sz w:val="28"/>
          <w:szCs w:val="28"/>
          <w:lang w:val="ru-RU"/>
        </w:rPr>
        <w:t xml:space="preserve"> правило, держал у уха телефон.</w:t>
      </w:r>
    </w:p>
    <w:p w:rsidR="0074667C" w:rsidRDefault="006A068D" w:rsidP="0079308C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386DB5">
        <w:rPr>
          <w:rFonts w:ascii="Times New Roman" w:hAnsi="Times New Roman" w:cs="Times New Roman"/>
          <w:sz w:val="28"/>
          <w:szCs w:val="28"/>
          <w:lang w:val="ru-RU"/>
        </w:rPr>
        <w:t>Оказывается, электромагнитное излучение причиняет вред на молекулярном уровне. Исследование по воздействию мобильников на живые клетки проведено 12 научными группами из 7 европейских стран. Проект получил название Reflex; его реализация заняла 4 года. В его ходе изучалось воздействие излучений, похожих на излучение мобильных телефонов на клетки человека и животных. Полученные данные свидетельствовали о серьезных повреждениях ДНК. Опытные клетки показали серьезное увеличение количества разрывов в единичных и дво</w:t>
      </w:r>
      <w:r w:rsidR="0074667C">
        <w:rPr>
          <w:rFonts w:ascii="Times New Roman" w:hAnsi="Times New Roman" w:cs="Times New Roman"/>
          <w:sz w:val="28"/>
          <w:szCs w:val="28"/>
          <w:lang w:val="ru-RU"/>
        </w:rPr>
        <w:t>йных молекулярных цепочках ДНК.</w:t>
      </w:r>
    </w:p>
    <w:p w:rsidR="00A04EE2" w:rsidRDefault="006A068D" w:rsidP="0079308C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386DB5">
        <w:rPr>
          <w:rFonts w:ascii="Times New Roman" w:hAnsi="Times New Roman" w:cs="Times New Roman"/>
          <w:sz w:val="28"/>
          <w:szCs w:val="28"/>
          <w:lang w:val="ru-RU"/>
        </w:rPr>
        <w:t>Повреждения ДНК могут вести к заболеваниям и, если повреждены половые клетки, рождению неполноценных детей. Одна клетка с нарушениями структуры ДНК может дать начало доброкачественной или злокачественной опухоли. Проблема влияния современных информационных технологий на человека очень обширна и многогранна. В основном это касается таких привычных нам вещей как мобильные телефоны и интернет. Негативное влияние мобильного телефона на здоровье оспаривается многими учеными, хотя исследования показываю</w:t>
      </w:r>
      <w:r w:rsidR="00A04EE2">
        <w:rPr>
          <w:rFonts w:ascii="Times New Roman" w:hAnsi="Times New Roman" w:cs="Times New Roman"/>
          <w:sz w:val="28"/>
          <w:szCs w:val="28"/>
          <w:lang w:val="ru-RU"/>
        </w:rPr>
        <w:t>т, что оно все-таки существует.</w:t>
      </w:r>
    </w:p>
    <w:p w:rsidR="006A068D" w:rsidRDefault="006A068D" w:rsidP="0079308C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386DB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Одно из самых сильных воздействий по силе и глубине своего влияния на личность человека, а также по психологическим механизмам формирования зависимости имеют компьютерные игры. При рассмотрении формирования психологической зависимости от компьютерных игр следует учитывать ее специфику — резкое уменьшение величины зависимости после прохождения «максимума», в связи с чем игровую зависимость нельзя в полной мере сравнивать с другими формами зависимостей. Уход от реальности и потребность в принятии роли — может быть не все, но основные потребности, на которых основан механизм образования психологической зависимости от компьютерных игр. Итак, человечество погружается в компьютеры и компьютерные сети, с каждым днем все больше и больше людей (особенно детей) становятся психологически зависимыми от </w:t>
      </w:r>
      <w:r w:rsidR="0075010C">
        <w:rPr>
          <w:rFonts w:ascii="Times New Roman" w:hAnsi="Times New Roman" w:cs="Times New Roman"/>
          <w:sz w:val="28"/>
          <w:szCs w:val="28"/>
          <w:lang w:val="ru-RU"/>
        </w:rPr>
        <w:t xml:space="preserve">большого количества </w:t>
      </w:r>
      <w:r w:rsidRPr="00386DB5">
        <w:rPr>
          <w:rFonts w:ascii="Times New Roman" w:hAnsi="Times New Roman" w:cs="Times New Roman"/>
          <w:sz w:val="28"/>
          <w:szCs w:val="28"/>
          <w:lang w:val="ru-RU"/>
        </w:rPr>
        <w:t>компьютерных игр.</w:t>
      </w:r>
      <w:bookmarkStart w:id="10" w:name="_Список_используемых_источников"/>
      <w:bookmarkEnd w:id="10"/>
      <w:r w:rsidR="00B532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w:anchor="_Список_используемых_источников_1" w:history="1">
        <w:r w:rsidR="00AC242D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[4</w:t>
        </w:r>
        <w:r w:rsidR="00B53292" w:rsidRPr="00B53292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]</w:t>
        </w:r>
      </w:hyperlink>
      <w:r w:rsidR="004209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w:anchor="_Приложение" w:history="1">
        <w:r w:rsidR="00420949" w:rsidRPr="00420949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(с</w:t>
        </w:r>
        <w:r w:rsidR="00420949" w:rsidRPr="00420949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м</w:t>
        </w:r>
        <w:r w:rsidR="00420949" w:rsidRPr="00420949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 рис. 2)</w:t>
        </w:r>
      </w:hyperlink>
      <w:r w:rsidRPr="00386DB5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5A6E82" w:rsidRDefault="0091239B" w:rsidP="0091239B">
      <w:pPr>
        <w:pStyle w:val="1"/>
        <w:spacing w:after="600"/>
        <w:jc w:val="center"/>
        <w:rPr>
          <w:rFonts w:ascii="Times New Roman" w:hAnsi="Times New Roman" w:cs="Times New Roman"/>
          <w:b/>
          <w:color w:val="auto"/>
          <w:sz w:val="40"/>
          <w:szCs w:val="40"/>
          <w:lang w:val="ru-RU"/>
        </w:rPr>
      </w:pPr>
      <w:bookmarkStart w:id="11" w:name="_Toc36799360"/>
      <w:r w:rsidRPr="0091239B">
        <w:rPr>
          <w:rFonts w:ascii="Times New Roman" w:hAnsi="Times New Roman" w:cs="Times New Roman"/>
          <w:b/>
          <w:color w:val="auto"/>
          <w:sz w:val="40"/>
          <w:szCs w:val="40"/>
          <w:lang w:val="ru-RU"/>
        </w:rPr>
        <w:lastRenderedPageBreak/>
        <w:t>Заключение</w:t>
      </w:r>
      <w:bookmarkEnd w:id="11"/>
    </w:p>
    <w:p w:rsidR="000637F6" w:rsidRDefault="0001042F" w:rsidP="0001042F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основе вышеуказанных фактов можно сделать немало выводов. Польза научного прогресса и новых технологий безусловно есть. Она позволяет нам экономить время, деньги, усилия. Другими словами, новые технологии упрощают нам жизнь, одаряют нас новыми функциями и возможностями. </w:t>
      </w:r>
      <w:r w:rsidR="000637F6">
        <w:rPr>
          <w:rFonts w:ascii="Times New Roman" w:hAnsi="Times New Roman" w:cs="Times New Roman"/>
          <w:sz w:val="28"/>
          <w:szCs w:val="28"/>
          <w:lang w:val="ru-RU"/>
        </w:rPr>
        <w:t>И мы должны активно использовать эти возможности, однако нам стоит не забывать о своём здоровье.</w:t>
      </w:r>
    </w:p>
    <w:p w:rsidR="007854FD" w:rsidRDefault="00EB3EE1" w:rsidP="0001042F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Новые гаджеты могут погубить наше здоровье, если мы будем очень часто злоупотреблять их функционалом. Поэтому, нам хоть и следует пользоваться этими устройствами, но соблюдая некоторые ограничения. Например</w:t>
      </w:r>
      <w:r w:rsidR="00603BF0">
        <w:rPr>
          <w:rFonts w:ascii="Times New Roman" w:hAnsi="Times New Roman" w:cs="Times New Roman"/>
          <w:sz w:val="28"/>
          <w:szCs w:val="28"/>
          <w:lang w:val="ru-RU"/>
        </w:rPr>
        <w:t xml:space="preserve">, ограничить время сидения за компьютером, не использовать смартфон там, где можно обойтись без него. Стараться делать некоторые вещи, которые нам позволяют делать наши гаджеты, самостоятельно. </w:t>
      </w:r>
      <w:r w:rsidR="006866FE">
        <w:rPr>
          <w:rFonts w:ascii="Times New Roman" w:hAnsi="Times New Roman" w:cs="Times New Roman"/>
          <w:sz w:val="28"/>
          <w:szCs w:val="28"/>
          <w:lang w:val="ru-RU"/>
        </w:rPr>
        <w:t>Также можно каждый день делать специальный комплекс упражнений, направленный на сокращение негативного влияния гаджетов на наше здоровье.</w:t>
      </w:r>
    </w:p>
    <w:p w:rsidR="0091239B" w:rsidRDefault="007854FD" w:rsidP="0001042F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образом, новые технологии имеют, как достоинства, так и недостатки. Мы, конечно, можем их использовать для своих целей, однако мы обязаны при этом контролировать их влияние на наше здоровье.</w:t>
      </w:r>
      <w:r w:rsidR="0091239B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91239B" w:rsidRPr="0091239B" w:rsidRDefault="0091239B" w:rsidP="0091239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41CE9" w:rsidRPr="00AA6BD6" w:rsidRDefault="00A3506C" w:rsidP="00E5759E">
      <w:pPr>
        <w:pStyle w:val="1"/>
        <w:spacing w:before="120" w:after="400"/>
        <w:jc w:val="center"/>
        <w:rPr>
          <w:rFonts w:ascii="Times New Roman" w:hAnsi="Times New Roman" w:cs="Times New Roman"/>
          <w:b/>
          <w:color w:val="auto"/>
          <w:sz w:val="40"/>
          <w:szCs w:val="40"/>
          <w:lang w:val="ru-RU"/>
        </w:rPr>
      </w:pPr>
      <w:bookmarkStart w:id="12" w:name="_Список_используемых_источников_1"/>
      <w:bookmarkStart w:id="13" w:name="_Toc36799361"/>
      <w:bookmarkEnd w:id="12"/>
      <w:r w:rsidRPr="00AA6BD6">
        <w:rPr>
          <w:rFonts w:ascii="Times New Roman" w:hAnsi="Times New Roman" w:cs="Times New Roman"/>
          <w:b/>
          <w:color w:val="auto"/>
          <w:sz w:val="40"/>
          <w:szCs w:val="40"/>
          <w:lang w:val="ru-RU"/>
        </w:rPr>
        <w:t>Список используемых источников</w:t>
      </w:r>
      <w:bookmarkEnd w:id="13"/>
    </w:p>
    <w:p w:rsidR="005A6E82" w:rsidRPr="00F51AE2" w:rsidRDefault="005A6E82" w:rsidP="005A6E82">
      <w:pPr>
        <w:pStyle w:val="a9"/>
        <w:numPr>
          <w:ilvl w:val="0"/>
          <w:numId w:val="2"/>
        </w:numPr>
        <w:spacing w:before="120" w:after="12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05030">
        <w:rPr>
          <w:rFonts w:ascii="Times New Roman" w:hAnsi="Times New Roman" w:cs="Times New Roman"/>
          <w:sz w:val="28"/>
          <w:szCs w:val="28"/>
          <w:lang w:val="ru-RU"/>
        </w:rPr>
        <w:t>Большая Российская энциклопедия: в 30т // Председатель Науч.-ред.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05030">
        <w:rPr>
          <w:rFonts w:ascii="Times New Roman" w:hAnsi="Times New Roman" w:cs="Times New Roman"/>
          <w:sz w:val="28"/>
          <w:szCs w:val="28"/>
          <w:lang w:val="ru-RU"/>
        </w:rPr>
        <w:t>совета Ю. С. Осипов.- М.: Большая Российская энциклопедия, 2009. (излучение).</w:t>
      </w:r>
    </w:p>
    <w:p w:rsidR="005A6E82" w:rsidRPr="00A05030" w:rsidRDefault="005A6E82" w:rsidP="005A6E82">
      <w:pPr>
        <w:pStyle w:val="a9"/>
        <w:numPr>
          <w:ilvl w:val="0"/>
          <w:numId w:val="2"/>
        </w:numPr>
        <w:spacing w:before="120" w:after="12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05030">
        <w:rPr>
          <w:rFonts w:ascii="Times New Roman" w:hAnsi="Times New Roman" w:cs="Times New Roman"/>
          <w:sz w:val="28"/>
          <w:szCs w:val="28"/>
          <w:lang w:val="ru-RU"/>
        </w:rPr>
        <w:t>Гунн Г. Е. Компьютер: как сохранить здоровье: Рекомендации для детей и взрослых, СПб.: Нева; М.: Олма-Пресс, 2011</w:t>
      </w:r>
    </w:p>
    <w:p w:rsidR="005A6E82" w:rsidRPr="00A05030" w:rsidRDefault="005A6E82" w:rsidP="005A6E82">
      <w:pPr>
        <w:pStyle w:val="a9"/>
        <w:numPr>
          <w:ilvl w:val="0"/>
          <w:numId w:val="2"/>
        </w:numPr>
        <w:spacing w:before="120" w:after="12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05030">
        <w:rPr>
          <w:rFonts w:ascii="Times New Roman" w:hAnsi="Times New Roman" w:cs="Times New Roman"/>
          <w:sz w:val="28"/>
          <w:szCs w:val="28"/>
          <w:lang w:val="ru-RU"/>
        </w:rPr>
        <w:t>К. В. Судакова. Нормальная физиология: учебник — М.: ГЭОТАР-Медиа, 2011.</w:t>
      </w:r>
    </w:p>
    <w:p w:rsidR="005A6E82" w:rsidRDefault="005A6E82" w:rsidP="005A6E82">
      <w:pPr>
        <w:pStyle w:val="a9"/>
        <w:numPr>
          <w:ilvl w:val="0"/>
          <w:numId w:val="2"/>
        </w:numPr>
        <w:spacing w:before="120" w:after="12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51AE2">
        <w:rPr>
          <w:rFonts w:ascii="Times New Roman" w:hAnsi="Times New Roman" w:cs="Times New Roman"/>
          <w:sz w:val="28"/>
          <w:szCs w:val="28"/>
          <w:lang w:val="ru-RU"/>
        </w:rPr>
        <w:t>Негативное влия</w:t>
      </w:r>
      <w:r>
        <w:rPr>
          <w:rFonts w:ascii="Times New Roman" w:hAnsi="Times New Roman" w:cs="Times New Roman"/>
          <w:sz w:val="28"/>
          <w:szCs w:val="28"/>
          <w:lang w:val="ru-RU"/>
        </w:rPr>
        <w:t>ние современных технологий на о</w:t>
      </w:r>
      <w:r w:rsidRPr="00F51AE2"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F51AE2">
        <w:rPr>
          <w:rFonts w:ascii="Times New Roman" w:hAnsi="Times New Roman" w:cs="Times New Roman"/>
          <w:sz w:val="28"/>
          <w:szCs w:val="28"/>
          <w:lang w:val="ru-RU"/>
        </w:rPr>
        <w:t>анизм студента | Статья в журнале "Молодой ученый"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51AE2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F51AE2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Режим доступа – </w:t>
      </w:r>
      <w:hyperlink r:id="rId9" w:history="1">
        <w:r w:rsidRPr="002005BA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https://moluch.ru/archive/95/21160/</w:t>
        </w:r>
      </w:hyperlink>
    </w:p>
    <w:p w:rsidR="005A6E82" w:rsidRPr="00A05030" w:rsidRDefault="005A6E82" w:rsidP="005A6E82">
      <w:pPr>
        <w:pStyle w:val="a9"/>
        <w:numPr>
          <w:ilvl w:val="0"/>
          <w:numId w:val="2"/>
        </w:numPr>
        <w:spacing w:before="120" w:after="12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05030">
        <w:rPr>
          <w:rFonts w:ascii="Times New Roman" w:hAnsi="Times New Roman" w:cs="Times New Roman"/>
          <w:sz w:val="28"/>
          <w:szCs w:val="28"/>
          <w:lang w:val="ru-RU"/>
        </w:rPr>
        <w:t>Разумова Т. Компьютерный яд. // Наука и жизнь.</w:t>
      </w:r>
    </w:p>
    <w:p w:rsidR="00A05030" w:rsidRDefault="000D55D4" w:rsidP="006569DB">
      <w:pPr>
        <w:pStyle w:val="a9"/>
        <w:numPr>
          <w:ilvl w:val="0"/>
          <w:numId w:val="2"/>
        </w:numPr>
        <w:spacing w:before="120" w:after="12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0120B">
        <w:rPr>
          <w:rFonts w:ascii="Times New Roman" w:hAnsi="Times New Roman" w:cs="Times New Roman"/>
          <w:sz w:val="28"/>
          <w:szCs w:val="28"/>
          <w:lang w:val="ru-RU"/>
        </w:rPr>
        <w:t>Современные технологии в медицине</w:t>
      </w:r>
      <w:r w:rsidRPr="00A0120B">
        <w:rPr>
          <w:rFonts w:ascii="Times New Roman" w:hAnsi="Times New Roman" w:cs="Times New Roman"/>
          <w:sz w:val="28"/>
          <w:szCs w:val="28"/>
          <w:lang w:val="ru-RU"/>
        </w:rPr>
        <w:t xml:space="preserve"> [Электронный ресурс] –  Режим доступа – </w:t>
      </w:r>
      <w:hyperlink r:id="rId10" w:history="1">
        <w:r w:rsidR="00891F4E" w:rsidRPr="00A0120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</w:t>
        </w:r>
        <w:r w:rsidR="00891F4E" w:rsidRPr="00A0120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:</w:t>
        </w:r>
        <w:r w:rsidR="00891F4E" w:rsidRPr="00A0120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//www.bit-medic.ru/articles/sovremennye-tekhnologii-v-meditsine/</w:t>
        </w:r>
      </w:hyperlink>
    </w:p>
    <w:p w:rsidR="00891F4E" w:rsidRPr="00A05030" w:rsidRDefault="00891F4E" w:rsidP="00D5147F">
      <w:pPr>
        <w:pStyle w:val="a9"/>
        <w:spacing w:before="120" w:after="12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05030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891F4E" w:rsidRDefault="00891F4E" w:rsidP="00643A8E">
      <w:pPr>
        <w:pStyle w:val="1"/>
        <w:spacing w:after="400"/>
        <w:jc w:val="center"/>
        <w:rPr>
          <w:rFonts w:ascii="Times New Roman" w:hAnsi="Times New Roman" w:cs="Times New Roman"/>
          <w:b/>
          <w:color w:val="auto"/>
          <w:sz w:val="40"/>
          <w:szCs w:val="40"/>
          <w:lang w:val="ru-RU"/>
        </w:rPr>
      </w:pPr>
      <w:bookmarkStart w:id="14" w:name="_Приложение"/>
      <w:bookmarkStart w:id="15" w:name="_Toc36799362"/>
      <w:bookmarkEnd w:id="14"/>
      <w:r w:rsidRPr="00891F4E">
        <w:rPr>
          <w:rFonts w:ascii="Times New Roman" w:hAnsi="Times New Roman" w:cs="Times New Roman"/>
          <w:b/>
          <w:color w:val="auto"/>
          <w:sz w:val="40"/>
          <w:szCs w:val="40"/>
          <w:lang w:val="ru-RU"/>
        </w:rPr>
        <w:lastRenderedPageBreak/>
        <w:t>Приложение</w:t>
      </w:r>
      <w:bookmarkEnd w:id="15"/>
    </w:p>
    <w:p w:rsidR="00643A8E" w:rsidRPr="00643A8E" w:rsidRDefault="00232C9E" w:rsidP="00643A8E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5B472EE" wp14:editId="46A9E083">
                <wp:simplePos x="0" y="0"/>
                <wp:positionH relativeFrom="column">
                  <wp:posOffset>771525</wp:posOffset>
                </wp:positionH>
                <wp:positionV relativeFrom="paragraph">
                  <wp:posOffset>6581140</wp:posOffset>
                </wp:positionV>
                <wp:extent cx="49409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0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32C9E" w:rsidRPr="00232C9E" w:rsidRDefault="00232C9E" w:rsidP="00232C9E">
                            <w:pPr>
                              <w:pStyle w:val="af2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232C9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Рисунок 2. Пример негативного влияния компьютера на здоровье молодёжи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B472EE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60.75pt;margin-top:518.2pt;width:389.0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" stroked="f">
                <v:textbox style="mso-fit-shape-to-text:t" inset="0,0,0,0">
                  <w:txbxContent>
                    <w:p w:rsidR="00232C9E" w:rsidRPr="00232C9E" w:rsidRDefault="00232C9E" w:rsidP="00232C9E">
                      <w:pPr>
                        <w:pStyle w:val="af2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232C9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Рисунок 2. Пример негативного влияния компьютера на здоровье молодёжи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232C9E">
        <w:rPr>
          <w:lang w:val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771525</wp:posOffset>
            </wp:positionH>
            <wp:positionV relativeFrom="paragraph">
              <wp:posOffset>2828290</wp:posOffset>
            </wp:positionV>
            <wp:extent cx="4941288" cy="3695700"/>
            <wp:effectExtent l="0" t="0" r="0" b="0"/>
            <wp:wrapTight wrapText="bothSides">
              <wp:wrapPolygon edited="0">
                <wp:start x="0" y="0"/>
                <wp:lineTo x="0" y="21489"/>
                <wp:lineTo x="21486" y="21489"/>
                <wp:lineTo x="21486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288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6313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4CC948F" wp14:editId="676C2EB4">
                <wp:simplePos x="0" y="0"/>
                <wp:positionH relativeFrom="column">
                  <wp:posOffset>474345</wp:posOffset>
                </wp:positionH>
                <wp:positionV relativeFrom="paragraph">
                  <wp:posOffset>2214880</wp:posOffset>
                </wp:positionV>
                <wp:extent cx="54254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5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16313" w:rsidRPr="00516313" w:rsidRDefault="00516313" w:rsidP="00516313">
                            <w:pPr>
                              <w:pStyle w:val="af2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51631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Рисунок </w:t>
                            </w:r>
                            <w:r w:rsidR="00BC6E5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1</w:t>
                            </w:r>
                            <w:r w:rsidRPr="00516313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ru-RU"/>
                              </w:rPr>
                              <w:t>. Врачи производят операцию с помощью новейших технологий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CC948F" id="Надпись 2" o:spid="_x0000_s1027" type="#_x0000_t202" style="position:absolute;margin-left:37.35pt;margin-top:174.4pt;width:427.2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" stroked="f">
                <v:textbox style="mso-fit-shape-to-text:t" inset="0,0,0,0">
                  <w:txbxContent>
                    <w:p w:rsidR="00516313" w:rsidRPr="00516313" w:rsidRDefault="00516313" w:rsidP="00516313">
                      <w:pPr>
                        <w:pStyle w:val="af2"/>
                        <w:jc w:val="center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ru-RU"/>
                        </w:rPr>
                      </w:pPr>
                      <w:r w:rsidRPr="0051631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 xml:space="preserve">Рисунок </w:t>
                      </w:r>
                      <w:r w:rsidR="00BC6E5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1</w:t>
                      </w:r>
                      <w:r w:rsidRPr="00516313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ru-RU"/>
                        </w:rPr>
                        <w:t>. Врачи производят операцию с помощью новейших технологий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16313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107950</wp:posOffset>
            </wp:positionV>
            <wp:extent cx="5425440" cy="2049780"/>
            <wp:effectExtent l="0" t="0" r="3810" b="7620"/>
            <wp:wrapTight wrapText="bothSides">
              <wp:wrapPolygon edited="0">
                <wp:start x="0" y="0"/>
                <wp:lineTo x="0" y="21480"/>
                <wp:lineTo x="21539" y="21480"/>
                <wp:lineTo x="21539" y="0"/>
                <wp:lineTo x="0" y="0"/>
              </wp:wrapPolygon>
            </wp:wrapTight>
            <wp:docPr id="1" name="Рисунок 1" descr="современные технологии в медици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овременные технологии в медицин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43A8E" w:rsidRPr="00643A8E" w:rsidSect="000E27E2">
      <w:footerReference w:type="default" r:id="rId13"/>
      <w:pgSz w:w="12240" w:h="15840"/>
      <w:pgMar w:top="1418" w:right="85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7DC" w:rsidRDefault="007E57DC" w:rsidP="000E27E2">
      <w:pPr>
        <w:spacing w:after="0" w:line="240" w:lineRule="auto"/>
      </w:pPr>
      <w:r>
        <w:separator/>
      </w:r>
    </w:p>
  </w:endnote>
  <w:endnote w:type="continuationSeparator" w:id="0">
    <w:p w:rsidR="007E57DC" w:rsidRDefault="007E57DC" w:rsidP="000E2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0304245"/>
      <w:docPartObj>
        <w:docPartGallery w:val="Page Numbers (Bottom of Page)"/>
        <w:docPartUnique/>
      </w:docPartObj>
    </w:sdtPr>
    <w:sdtContent>
      <w:p w:rsidR="00DC6781" w:rsidRDefault="00DC678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4816" w:rsidRPr="005D4816">
          <w:rPr>
            <w:noProof/>
            <w:lang w:val="ru-RU"/>
          </w:rPr>
          <w:t>13</w:t>
        </w:r>
        <w:r>
          <w:fldChar w:fldCharType="end"/>
        </w:r>
      </w:p>
    </w:sdtContent>
  </w:sdt>
  <w:p w:rsidR="000E27E2" w:rsidRDefault="000E27E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7DC" w:rsidRDefault="007E57DC" w:rsidP="000E27E2">
      <w:pPr>
        <w:spacing w:after="0" w:line="240" w:lineRule="auto"/>
      </w:pPr>
      <w:r>
        <w:separator/>
      </w:r>
    </w:p>
  </w:footnote>
  <w:footnote w:type="continuationSeparator" w:id="0">
    <w:p w:rsidR="007E57DC" w:rsidRDefault="007E57DC" w:rsidP="000E27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64AAE"/>
    <w:multiLevelType w:val="multilevel"/>
    <w:tmpl w:val="71A4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B62666"/>
    <w:multiLevelType w:val="hybridMultilevel"/>
    <w:tmpl w:val="A7E45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A1370"/>
    <w:multiLevelType w:val="hybridMultilevel"/>
    <w:tmpl w:val="CA0234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DB0609B"/>
    <w:multiLevelType w:val="hybridMultilevel"/>
    <w:tmpl w:val="AE463286"/>
    <w:lvl w:ilvl="0" w:tplc="04090001">
      <w:start w:val="1"/>
      <w:numFmt w:val="bullet"/>
      <w:lvlText w:val=""/>
      <w:lvlJc w:val="left"/>
      <w:pPr>
        <w:ind w:left="5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D67"/>
    <w:rsid w:val="0001042F"/>
    <w:rsid w:val="00037334"/>
    <w:rsid w:val="000637F6"/>
    <w:rsid w:val="00076C19"/>
    <w:rsid w:val="000841F9"/>
    <w:rsid w:val="00085140"/>
    <w:rsid w:val="0009290A"/>
    <w:rsid w:val="00092CA5"/>
    <w:rsid w:val="000C42DD"/>
    <w:rsid w:val="000D55D4"/>
    <w:rsid w:val="000D57E8"/>
    <w:rsid w:val="000E2696"/>
    <w:rsid w:val="000E27E2"/>
    <w:rsid w:val="000F7864"/>
    <w:rsid w:val="0010335E"/>
    <w:rsid w:val="001406FE"/>
    <w:rsid w:val="00151CFC"/>
    <w:rsid w:val="0016138C"/>
    <w:rsid w:val="00161E33"/>
    <w:rsid w:val="0016224C"/>
    <w:rsid w:val="001A5270"/>
    <w:rsid w:val="001B5373"/>
    <w:rsid w:val="001D01B5"/>
    <w:rsid w:val="001F410F"/>
    <w:rsid w:val="00207EE3"/>
    <w:rsid w:val="00230311"/>
    <w:rsid w:val="00232C9E"/>
    <w:rsid w:val="00240A17"/>
    <w:rsid w:val="002433CD"/>
    <w:rsid w:val="00247C86"/>
    <w:rsid w:val="00251243"/>
    <w:rsid w:val="00253330"/>
    <w:rsid w:val="00256114"/>
    <w:rsid w:val="00263E2B"/>
    <w:rsid w:val="002647D2"/>
    <w:rsid w:val="002A4778"/>
    <w:rsid w:val="002B0F58"/>
    <w:rsid w:val="002C5305"/>
    <w:rsid w:val="002C6C38"/>
    <w:rsid w:val="002D691D"/>
    <w:rsid w:val="002E2900"/>
    <w:rsid w:val="002F2873"/>
    <w:rsid w:val="003051D4"/>
    <w:rsid w:val="00320084"/>
    <w:rsid w:val="00334A37"/>
    <w:rsid w:val="00343001"/>
    <w:rsid w:val="00355891"/>
    <w:rsid w:val="00363DD7"/>
    <w:rsid w:val="00371213"/>
    <w:rsid w:val="00382FD4"/>
    <w:rsid w:val="00386DB5"/>
    <w:rsid w:val="003904B1"/>
    <w:rsid w:val="003970E9"/>
    <w:rsid w:val="003A018A"/>
    <w:rsid w:val="003B365A"/>
    <w:rsid w:val="003B389C"/>
    <w:rsid w:val="003B61D7"/>
    <w:rsid w:val="003F4D1A"/>
    <w:rsid w:val="00407556"/>
    <w:rsid w:val="00410A06"/>
    <w:rsid w:val="00420949"/>
    <w:rsid w:val="00431603"/>
    <w:rsid w:val="00433558"/>
    <w:rsid w:val="0044366C"/>
    <w:rsid w:val="0044440F"/>
    <w:rsid w:val="0045677D"/>
    <w:rsid w:val="0047568F"/>
    <w:rsid w:val="00494CED"/>
    <w:rsid w:val="004B0ECD"/>
    <w:rsid w:val="004B2624"/>
    <w:rsid w:val="004C1111"/>
    <w:rsid w:val="004C60AC"/>
    <w:rsid w:val="004D4F5C"/>
    <w:rsid w:val="004F3D2E"/>
    <w:rsid w:val="004F41EC"/>
    <w:rsid w:val="00516313"/>
    <w:rsid w:val="00521293"/>
    <w:rsid w:val="005304A9"/>
    <w:rsid w:val="00561A76"/>
    <w:rsid w:val="0056630C"/>
    <w:rsid w:val="0059689A"/>
    <w:rsid w:val="005A3B1E"/>
    <w:rsid w:val="005A6E82"/>
    <w:rsid w:val="005D4816"/>
    <w:rsid w:val="005E6C8B"/>
    <w:rsid w:val="005F4C19"/>
    <w:rsid w:val="00600FA2"/>
    <w:rsid w:val="00603BF0"/>
    <w:rsid w:val="00614F08"/>
    <w:rsid w:val="00615CB2"/>
    <w:rsid w:val="00621D89"/>
    <w:rsid w:val="006307BC"/>
    <w:rsid w:val="00637257"/>
    <w:rsid w:val="00643A8E"/>
    <w:rsid w:val="006569DB"/>
    <w:rsid w:val="00681E5D"/>
    <w:rsid w:val="006854F8"/>
    <w:rsid w:val="006866FE"/>
    <w:rsid w:val="0069590F"/>
    <w:rsid w:val="006A068D"/>
    <w:rsid w:val="006B329A"/>
    <w:rsid w:val="006B5609"/>
    <w:rsid w:val="006C04AB"/>
    <w:rsid w:val="006E4434"/>
    <w:rsid w:val="006F42F1"/>
    <w:rsid w:val="006F7084"/>
    <w:rsid w:val="00720450"/>
    <w:rsid w:val="007363D5"/>
    <w:rsid w:val="00741A73"/>
    <w:rsid w:val="0074667C"/>
    <w:rsid w:val="00747A4D"/>
    <w:rsid w:val="0075010C"/>
    <w:rsid w:val="007510EE"/>
    <w:rsid w:val="00761961"/>
    <w:rsid w:val="007854FD"/>
    <w:rsid w:val="00791E26"/>
    <w:rsid w:val="0079308C"/>
    <w:rsid w:val="007E57DC"/>
    <w:rsid w:val="007F0CAB"/>
    <w:rsid w:val="007F558F"/>
    <w:rsid w:val="00810B5D"/>
    <w:rsid w:val="00813B5F"/>
    <w:rsid w:val="00826F75"/>
    <w:rsid w:val="00835B52"/>
    <w:rsid w:val="008416D5"/>
    <w:rsid w:val="00841D38"/>
    <w:rsid w:val="008459EC"/>
    <w:rsid w:val="00891F4E"/>
    <w:rsid w:val="00894EAA"/>
    <w:rsid w:val="008B6B7D"/>
    <w:rsid w:val="008E5DE4"/>
    <w:rsid w:val="008F0C3C"/>
    <w:rsid w:val="0090637A"/>
    <w:rsid w:val="0091239B"/>
    <w:rsid w:val="00922F4F"/>
    <w:rsid w:val="00932D67"/>
    <w:rsid w:val="00993A6C"/>
    <w:rsid w:val="009B2BA3"/>
    <w:rsid w:val="009C73E9"/>
    <w:rsid w:val="009D56D8"/>
    <w:rsid w:val="009D7FC3"/>
    <w:rsid w:val="009E0BDE"/>
    <w:rsid w:val="009E326E"/>
    <w:rsid w:val="009E451E"/>
    <w:rsid w:val="00A0120B"/>
    <w:rsid w:val="00A04EE2"/>
    <w:rsid w:val="00A05030"/>
    <w:rsid w:val="00A05FF5"/>
    <w:rsid w:val="00A21422"/>
    <w:rsid w:val="00A3506C"/>
    <w:rsid w:val="00A6599E"/>
    <w:rsid w:val="00A70152"/>
    <w:rsid w:val="00A7651F"/>
    <w:rsid w:val="00A945E8"/>
    <w:rsid w:val="00AA18D4"/>
    <w:rsid w:val="00AA6BD6"/>
    <w:rsid w:val="00AC242D"/>
    <w:rsid w:val="00AD47C6"/>
    <w:rsid w:val="00AE5D86"/>
    <w:rsid w:val="00B16C4A"/>
    <w:rsid w:val="00B53292"/>
    <w:rsid w:val="00B53DEA"/>
    <w:rsid w:val="00B543A0"/>
    <w:rsid w:val="00B6178E"/>
    <w:rsid w:val="00B92C0E"/>
    <w:rsid w:val="00BC6E57"/>
    <w:rsid w:val="00BD076F"/>
    <w:rsid w:val="00BD7D34"/>
    <w:rsid w:val="00BE26C3"/>
    <w:rsid w:val="00BF5CD2"/>
    <w:rsid w:val="00C109C6"/>
    <w:rsid w:val="00C1604D"/>
    <w:rsid w:val="00C20302"/>
    <w:rsid w:val="00C6775F"/>
    <w:rsid w:val="00C7551F"/>
    <w:rsid w:val="00C9223C"/>
    <w:rsid w:val="00C93883"/>
    <w:rsid w:val="00D03E9E"/>
    <w:rsid w:val="00D2421A"/>
    <w:rsid w:val="00D44629"/>
    <w:rsid w:val="00D5147F"/>
    <w:rsid w:val="00D76408"/>
    <w:rsid w:val="00D76BB6"/>
    <w:rsid w:val="00D81210"/>
    <w:rsid w:val="00D914AA"/>
    <w:rsid w:val="00D91908"/>
    <w:rsid w:val="00D91A26"/>
    <w:rsid w:val="00DC6781"/>
    <w:rsid w:val="00DE144B"/>
    <w:rsid w:val="00DE1EE5"/>
    <w:rsid w:val="00E107F4"/>
    <w:rsid w:val="00E17B19"/>
    <w:rsid w:val="00E234DA"/>
    <w:rsid w:val="00E25106"/>
    <w:rsid w:val="00E3232D"/>
    <w:rsid w:val="00E333C5"/>
    <w:rsid w:val="00E41CE9"/>
    <w:rsid w:val="00E47F5C"/>
    <w:rsid w:val="00E5759E"/>
    <w:rsid w:val="00E60548"/>
    <w:rsid w:val="00E60FB7"/>
    <w:rsid w:val="00E95710"/>
    <w:rsid w:val="00E95DA7"/>
    <w:rsid w:val="00EA0674"/>
    <w:rsid w:val="00EA2989"/>
    <w:rsid w:val="00EA5A2D"/>
    <w:rsid w:val="00EB3EE1"/>
    <w:rsid w:val="00EC0105"/>
    <w:rsid w:val="00EC4DEE"/>
    <w:rsid w:val="00EE2ECA"/>
    <w:rsid w:val="00F06C13"/>
    <w:rsid w:val="00F515FB"/>
    <w:rsid w:val="00F51AE2"/>
    <w:rsid w:val="00F73851"/>
    <w:rsid w:val="00F80593"/>
    <w:rsid w:val="00F829A8"/>
    <w:rsid w:val="00F863CE"/>
    <w:rsid w:val="00F87D8B"/>
    <w:rsid w:val="00F96585"/>
    <w:rsid w:val="00FA5D0F"/>
    <w:rsid w:val="00FB7F3F"/>
    <w:rsid w:val="00FD48A8"/>
    <w:rsid w:val="00FE014E"/>
    <w:rsid w:val="00FE07A9"/>
    <w:rsid w:val="00FE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C817D"/>
  <w15:chartTrackingRefBased/>
  <w15:docId w15:val="{D2B473F6-6F61-4D09-A0D4-76CA87F18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41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51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41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841F9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13B5F"/>
    <w:pPr>
      <w:spacing w:after="100"/>
    </w:pPr>
  </w:style>
  <w:style w:type="character" w:styleId="a4">
    <w:name w:val="Hyperlink"/>
    <w:basedOn w:val="a0"/>
    <w:uiPriority w:val="99"/>
    <w:unhideWhenUsed/>
    <w:rsid w:val="00813B5F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E27E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E27E2"/>
  </w:style>
  <w:style w:type="paragraph" w:styleId="a7">
    <w:name w:val="footer"/>
    <w:basedOn w:val="a"/>
    <w:link w:val="a8"/>
    <w:uiPriority w:val="99"/>
    <w:unhideWhenUsed/>
    <w:rsid w:val="000E27E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E27E2"/>
  </w:style>
  <w:style w:type="paragraph" w:styleId="a9">
    <w:name w:val="List Paragraph"/>
    <w:basedOn w:val="a"/>
    <w:uiPriority w:val="34"/>
    <w:qFormat/>
    <w:rsid w:val="000D55D4"/>
    <w:pPr>
      <w:ind w:left="720"/>
      <w:contextualSpacing/>
    </w:pPr>
  </w:style>
  <w:style w:type="paragraph" w:styleId="aa">
    <w:name w:val="endnote text"/>
    <w:basedOn w:val="a"/>
    <w:link w:val="ab"/>
    <w:uiPriority w:val="99"/>
    <w:semiHidden/>
    <w:unhideWhenUsed/>
    <w:rsid w:val="00161E33"/>
    <w:pPr>
      <w:spacing w:after="0"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161E33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161E33"/>
    <w:rPr>
      <w:vertAlign w:val="superscript"/>
    </w:rPr>
  </w:style>
  <w:style w:type="paragraph" w:styleId="ad">
    <w:name w:val="footnote text"/>
    <w:basedOn w:val="a"/>
    <w:link w:val="ae"/>
    <w:uiPriority w:val="99"/>
    <w:semiHidden/>
    <w:unhideWhenUsed/>
    <w:rsid w:val="00161E33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161E33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161E33"/>
    <w:rPr>
      <w:vertAlign w:val="superscript"/>
    </w:rPr>
  </w:style>
  <w:style w:type="character" w:styleId="af0">
    <w:name w:val="FollowedHyperlink"/>
    <w:basedOn w:val="a0"/>
    <w:uiPriority w:val="99"/>
    <w:semiHidden/>
    <w:unhideWhenUsed/>
    <w:rsid w:val="00681E5D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051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1">
    <w:name w:val="Normal (Web)"/>
    <w:basedOn w:val="a"/>
    <w:uiPriority w:val="99"/>
    <w:unhideWhenUsed/>
    <w:rsid w:val="00621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256114"/>
    <w:pPr>
      <w:spacing w:after="100"/>
      <w:ind w:left="220"/>
    </w:pPr>
  </w:style>
  <w:style w:type="paragraph" w:styleId="af2">
    <w:name w:val="caption"/>
    <w:basedOn w:val="a"/>
    <w:next w:val="a"/>
    <w:uiPriority w:val="35"/>
    <w:unhideWhenUsed/>
    <w:qFormat/>
    <w:rsid w:val="0051631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t-medic.ru/bit-stomatologiya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bit-medic.ru/articles/sovremennye-tekhnologii-v-meditsin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luch.ru/archive/95/2116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htt2</b:Tag>
    <b:SourceType>InternetSite</b:SourceType>
    <b:Guid>{72125CCC-41F0-4755-BD1B-C63EF4B78E10}</b:Guid>
    <b:Title>https://www.bit-medic.ru/articles/sovremennye-tekhnologii-v-meditsine/</b:Title>
    <b:RefOrder>1</b:RefOrder>
  </b:Source>
  <b:Source>
    <b:Tag>htt16</b:Tag>
    <b:SourceType>InternetSite</b:SourceType>
    <b:Guid>{6BF0B9D7-2D69-45C6-B301-08BB0892B9BE}</b:Guid>
    <b:Author>
      <b:Author>
        <b:NameList>
          <b:Person>
            <b:Last>https://www.bit-medic.ru</b:Last>
          </b:Person>
        </b:NameList>
      </b:Author>
    </b:Author>
    <b:Title>СОВРЕМЕННЫЕ ТЕХНОЛОГИИ В МЕДИЦИНЕ</b:Title>
    <b:InternetSiteTitle>https://www.bit-medic.ru</b:InternetSiteTitle>
    <b:Year>2016</b:Year>
    <b:Month>Декабрь</b:Month>
    <b:Day>21</b:Day>
    <b:URL>https://www.bit-medic.ru/articles/sovremennye-tekhnologii-v-meditsine/</b:URL>
    <b:RefOrder>2</b:RefOrder>
  </b:Source>
</b:Sources>
</file>

<file path=customXml/itemProps1.xml><?xml version="1.0" encoding="utf-8"?>
<ds:datastoreItem xmlns:ds="http://schemas.openxmlformats.org/officeDocument/2006/customXml" ds:itemID="{ACB9A720-0364-4D10-A608-A9D9BF9C2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13</Pages>
  <Words>2673</Words>
  <Characters>15242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220</cp:revision>
  <dcterms:created xsi:type="dcterms:W3CDTF">2020-04-03T04:06:00Z</dcterms:created>
  <dcterms:modified xsi:type="dcterms:W3CDTF">2020-04-03T06:42:00Z</dcterms:modified>
</cp:coreProperties>
</file>