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r>
        <w:rPr>
          <w:b/>
          <w:bCs/>
          <w:sz w:val="28"/>
          <w:szCs w:val="28"/>
        </w:rPr>
        <w:t>prod_Churn</w:t>
      </w:r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[Customer_Status]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[Monthly_Charge] &lt; 20 then "&lt; 20" else if [Monthly_Charge] &lt; 50 then "20-50" else if [Monthly_Charge]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Create a New Table Reference for mapping_AgeGrp</w:t>
      </w:r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65E9DF0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AgeGrpSorting = if [Age Group] = "&lt; 20" then 1 else if [Age Group] = "20 - 35" then 2 else if [Age Group] = "36 - 50" then 3 else 4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Change data type of AgeGrpSorting</w:t>
      </w:r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Create a new table reference for mapping_TenureGrp</w:t>
      </w:r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Keep only Tenure_in_Months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TenureGrpSorting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Create a new table reference for prod_Services</w:t>
      </w:r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(prod_Churn[Customer_ID])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[Customer_ID]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), 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[Customer_Status]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0433F4EB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"COUNT OF PREDICTED CHURNERS :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147BDB"/>
    <w:rsid w:val="001E4EFF"/>
    <w:rsid w:val="00237D5F"/>
    <w:rsid w:val="002D7AD2"/>
    <w:rsid w:val="003E54D3"/>
    <w:rsid w:val="00753C0F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Shitab Salim</cp:lastModifiedBy>
  <cp:revision>3</cp:revision>
  <dcterms:created xsi:type="dcterms:W3CDTF">2025-05-08T14:36:00Z</dcterms:created>
  <dcterms:modified xsi:type="dcterms:W3CDTF">2025-05-08T14:53:00Z</dcterms:modified>
</cp:coreProperties>
</file>