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color w:val="CE181E"/>
                <w:sz w:val="16"/>
                <w:szCs w:val="16"/>
              </w:rPr>
              <w:t>{%tc for col in labels %}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{{ col }}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color w:val="CE181E"/>
                <w:sz w:val="16"/>
                <w:szCs w:val="16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16"/>
                <w:szCs w:val="16"/>
                <w:lang w:val="en-US"/>
              </w:rPr>
              <w:t>{%tr for item in table_content %}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{%tc for col in item %}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{{ col }}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</Words>
  <Characters>116</Characters>
  <CharactersWithSpaces>141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2019-08-22T01:04:02Z</dcterms:created>
  <dc:creator/>
  <dc:description/>
  <dc:language>en-IN</dc:language>
  <cp:lastModifiedBy/>
  <dcterms:modified xsi:type="dcterms:W3CDTF">2019-08-22T01:04:56Z</dcterms:modified>
  <cp:revision>1</cp:revision>
  <dc:subject/>
  <dc:title/>
</cp:coreProperties>
</file>