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rFonts w:ascii="Bookman Old Style" w:hAnsi="Bookman Old Style" w:cs="Arial"/>
          <w:b/>
          <w:b/>
          <w:u w:val="single"/>
        </w:rPr>
      </w:pPr>
      <w:r>
        <w:rPr>
          <w:rFonts w:cs="Arial" w:ascii="Bookman Old Style" w:hAnsi="Bookman Old Style"/>
          <w:b/>
          <w:u w:val="single"/>
        </w:rPr>
        <w:t>CPSC 483  PROJECT 1</w:t>
      </w:r>
      <w:r>
        <w:rPr>
          <w:rFonts w:cs="Arial" w:ascii="Bookman Old Style" w:hAnsi="Bookman Old Style"/>
          <w:b/>
        </w:rPr>
        <w:tab/>
        <w:tab/>
        <w:tab/>
        <w:tab/>
        <w:tab/>
        <w:tab/>
        <w:tab/>
        <w:t xml:space="preserve">  </w:t>
      </w:r>
      <w:r>
        <w:rPr>
          <w:rFonts w:cs="Arial" w:ascii="Bookman Old Style" w:hAnsi="Bookman Old Style"/>
          <w:b/>
          <w:u w:val="single"/>
        </w:rPr>
        <w:t>100 points</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b/>
          <w:color w:val="FF0000"/>
          <w:u w:val="single"/>
        </w:rPr>
        <w:t>DUE DATE</w:t>
      </w:r>
      <w:r>
        <w:rPr>
          <w:rFonts w:cs="Arial" w:ascii="Bookman Old Style" w:hAnsi="Bookman Old Style"/>
          <w:b/>
          <w:u w:val="single"/>
        </w:rPr>
        <w:t xml:space="preserve">: </w:t>
      </w:r>
      <w:r>
        <w:rPr>
          <w:rFonts w:cs="Arial" w:ascii="Bookman Old Style" w:hAnsi="Bookman Old Style"/>
          <w:b/>
        </w:rPr>
        <w:t>Nov 27, 11:59 PM</w:t>
      </w:r>
    </w:p>
    <w:p>
      <w:pPr>
        <w:pStyle w:val="Normal"/>
        <w:widowControl w:val="false"/>
        <w:spacing w:lineRule="auto" w:line="240" w:before="0" w:after="0"/>
        <w:rPr>
          <w:rFonts w:ascii="Bookman Old Style" w:hAnsi="Bookman Old Style" w:cs="Arial"/>
          <w:b/>
          <w:b/>
          <w:color w:val="00B050"/>
        </w:rPr>
      </w:pPr>
      <w:r>
        <w:rPr>
          <w:rFonts w:cs="Arial" w:ascii="Bookman Old Style" w:hAnsi="Bookman Old Style"/>
          <w:b/>
          <w:color w:val="FF0000"/>
        </w:rPr>
        <w:t xml:space="preserve">Additionally </w:t>
      </w:r>
      <w:r>
        <w:rPr>
          <w:rFonts w:cs="Arial" w:ascii="Bookman Old Style" w:hAnsi="Bookman Old Style"/>
          <w:b/>
          <w:color w:val="00B050"/>
        </w:rPr>
        <w:t xml:space="preserve">if you submit the complete project by original deadline, viz. Nov 20, 11:59 PM, you will get </w:t>
      </w:r>
      <w:r>
        <w:rPr>
          <w:rFonts w:cs="Arial" w:ascii="Bookman Old Style" w:hAnsi="Bookman Old Style"/>
          <w:b/>
          <w:i/>
          <w:color w:val="00B050"/>
        </w:rPr>
        <w:t>extra credit</w:t>
      </w:r>
      <w:r>
        <w:rPr>
          <w:rFonts w:cs="Arial" w:ascii="Bookman Old Style" w:hAnsi="Bookman Old Style"/>
          <w:b/>
          <w:color w:val="00B050"/>
        </w:rPr>
        <w:t xml:space="preserve"> (undergrads only).</w:t>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b/>
          <w:u w:val="single"/>
        </w:rPr>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b/>
          <w:u w:val="single"/>
        </w:rPr>
        <w:t>THIS IS AN INDIVIDUAL PROJECT, NOT A GROUP PROJECT.</w:t>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b/>
          <w:u w:val="single"/>
        </w:rPr>
      </w:r>
    </w:p>
    <w:p>
      <w:pPr>
        <w:pStyle w:val="Normal"/>
        <w:widowControl w:val="false"/>
        <w:spacing w:lineRule="auto" w:line="240" w:before="0" w:after="0"/>
        <w:rPr>
          <w:rFonts w:ascii="Bookman Old Style" w:hAnsi="Bookman Old Style" w:cs="Arial"/>
          <w:b/>
          <w:b/>
          <w:color w:val="000000"/>
          <w:u w:val="single"/>
        </w:rPr>
      </w:pPr>
      <w:r>
        <w:rPr>
          <w:rFonts w:cs="Arial" w:ascii="Bookman Old Style" w:hAnsi="Bookman Old Style"/>
          <w:color w:val="000000"/>
        </w:rPr>
        <w:t>PACKAGES LIKE decision-tree-id3 (python), data.tree (R) or any other such package</w:t>
      </w:r>
      <w:r>
        <w:rPr>
          <w:rFonts w:cs="Arial" w:ascii="Bookman Old Style" w:hAnsi="Bookman Old Style"/>
          <w:b/>
          <w:color w:val="000000"/>
        </w:rPr>
        <w:t xml:space="preserve"> </w:t>
      </w:r>
      <w:r>
        <w:rPr>
          <w:rFonts w:cs="Arial" w:ascii="Bookman Old Style" w:hAnsi="Bookman Old Style"/>
          <w:b/>
          <w:color w:val="000000"/>
          <w:u w:val="single"/>
        </w:rPr>
        <w:t>ARE NOT TO BE USED.</w:t>
      </w:r>
    </w:p>
    <w:p>
      <w:pPr>
        <w:pStyle w:val="Normal"/>
        <w:widowControl w:val="false"/>
        <w:spacing w:lineRule="auto" w:line="240" w:before="0" w:after="0"/>
        <w:rPr>
          <w:rFonts w:ascii="Bookman Old Style" w:hAnsi="Bookman Old Style" w:cs="Arial"/>
          <w:b/>
          <w:b/>
          <w:color w:val="000000"/>
          <w:u w:val="single"/>
        </w:rPr>
      </w:pPr>
      <w:r>
        <w:rPr>
          <w:rFonts w:cs="Arial" w:ascii="Bookman Old Style" w:hAnsi="Bookman Old Style"/>
          <w:b/>
          <w:color w:val="000000"/>
          <w:u w:val="single"/>
        </w:rPr>
      </w:r>
    </w:p>
    <w:p>
      <w:pPr>
        <w:pStyle w:val="Normal"/>
        <w:widowControl w:val="false"/>
        <w:spacing w:lineRule="auto" w:line="240" w:before="0" w:after="0"/>
        <w:rPr>
          <w:rFonts w:ascii="Bookman Old Style" w:hAnsi="Bookman Old Style" w:cs="Arial"/>
          <w:b/>
          <w:b/>
          <w:color w:val="000000"/>
          <w:u w:val="single"/>
        </w:rPr>
      </w:pPr>
      <w:r>
        <w:rPr>
          <w:rFonts w:cs="Arial" w:ascii="Bookman Old Style" w:hAnsi="Bookman Old Style"/>
          <w:color w:val="000000"/>
        </w:rPr>
        <w:t>Helper packages like numpy, math or any other such package for data storage and manipulation and facilitating log operations, etc., even drawing the final tree</w:t>
      </w:r>
      <w:r>
        <w:rPr>
          <w:rFonts w:cs="Arial" w:ascii="Bookman Old Style" w:hAnsi="Bookman Old Style"/>
          <w:b/>
          <w:color w:val="000000"/>
        </w:rPr>
        <w:t xml:space="preserve"> </w:t>
      </w:r>
      <w:r>
        <w:rPr>
          <w:rFonts w:cs="Arial" w:ascii="Bookman Old Style" w:hAnsi="Bookman Old Style"/>
          <w:b/>
          <w:color w:val="000000"/>
          <w:u w:val="single"/>
        </w:rPr>
        <w:t>ARE TOTALLY ALLOWED.</w:t>
      </w:r>
    </w:p>
    <w:p>
      <w:pPr>
        <w:pStyle w:val="Normal"/>
        <w:widowControl w:val="false"/>
        <w:spacing w:lineRule="auto" w:line="240" w:before="0" w:after="0"/>
        <w:rPr>
          <w:rFonts w:ascii="Bookman Old Style" w:hAnsi="Bookman Old Style" w:cs="Arial"/>
          <w:b/>
          <w:b/>
          <w:color w:val="000000"/>
          <w:u w:val="single"/>
        </w:rPr>
      </w:pPr>
      <w:r>
        <w:rPr>
          <w:rFonts w:cs="Arial" w:ascii="Bookman Old Style" w:hAnsi="Bookman Old Style"/>
          <w:b/>
          <w:color w:val="000000"/>
          <w:u w:val="single"/>
        </w:rPr>
      </w:r>
    </w:p>
    <w:p>
      <w:pPr>
        <w:pStyle w:val="Normal"/>
        <w:widowControl w:val="false"/>
        <w:spacing w:lineRule="auto" w:line="240" w:before="0" w:after="0"/>
        <w:rPr>
          <w:rFonts w:ascii="Bookman Old Style" w:hAnsi="Bookman Old Style" w:cs="Arial"/>
          <w:b/>
          <w:b/>
          <w:color w:val="000000"/>
        </w:rPr>
      </w:pPr>
      <w:r>
        <w:rPr>
          <w:rFonts w:cs="Arial" w:ascii="Bookman Old Style" w:hAnsi="Bookman Old Style"/>
          <w:b/>
          <w:color w:val="FF0000"/>
        </w:rPr>
        <w:t>The idea is to CODE the ID3 algorithm yourself, by duly calculating the entropy and information gain at each step/stage; selecting the features for successive nodes, etc. and also recursively (or iteratively, whatever your logic might be) calling this ID3 algorithm.</w:t>
      </w:r>
    </w:p>
    <w:p>
      <w:pPr>
        <w:pStyle w:val="Normal"/>
        <w:widowControl w:val="false"/>
        <w:spacing w:lineRule="auto" w:line="240" w:before="0" w:after="0"/>
        <w:rPr>
          <w:rFonts w:ascii="Bookman Old Style" w:hAnsi="Bookman Old Style" w:cs="Arial"/>
          <w:b/>
          <w:b/>
          <w:color w:val="000000"/>
          <w:u w:val="single"/>
        </w:rPr>
      </w:pPr>
      <w:r>
        <w:rPr>
          <w:rFonts w:cs="Arial" w:ascii="Bookman Old Style" w:hAnsi="Bookman Old Style"/>
          <w:b/>
          <w:color w:val="000000"/>
          <w:u w:val="single"/>
        </w:rPr>
      </w:r>
    </w:p>
    <w:p>
      <w:pPr>
        <w:pStyle w:val="Normal"/>
        <w:widowControl w:val="false"/>
        <w:spacing w:lineRule="auto" w:line="240" w:before="0" w:after="0"/>
        <w:rPr>
          <w:rFonts w:ascii="Bookman Old Style" w:hAnsi="Bookman Old Style" w:cs="Arial"/>
        </w:rPr>
      </w:pPr>
      <w:r>
        <w:rPr>
          <w:rFonts w:cs="Arial" w:ascii="Bookman Old Style" w:hAnsi="Bookman Old Style"/>
          <w:color w:val="000000"/>
        </w:rPr>
        <w:t>You are coding the ID3 algorithm, not just tailoring it to this particular dataset. It is quite possible you may not be able to take care of “all” possibilities. The idea is that the code should work for “</w:t>
      </w:r>
      <w:r>
        <w:rPr>
          <w:rFonts w:cs="Arial" w:ascii="Bookman Old Style" w:hAnsi="Bookman Old Style"/>
          <w:color w:val="FF0000"/>
        </w:rPr>
        <w:t>most</w:t>
      </w:r>
      <w:r>
        <w:rPr>
          <w:rFonts w:cs="Arial" w:ascii="Bookman Old Style" w:hAnsi="Bookman Old Style"/>
          <w:color w:val="000000"/>
        </w:rPr>
        <w:t>” “</w:t>
      </w:r>
      <w:r>
        <w:rPr>
          <w:rFonts w:cs="Arial" w:ascii="Bookman Old Style" w:hAnsi="Bookman Old Style"/>
          <w:color w:val="FF0000"/>
        </w:rPr>
        <w:t>different</w:t>
      </w:r>
      <w:r>
        <w:rPr>
          <w:rFonts w:cs="Arial" w:ascii="Bookman Old Style" w:hAnsi="Bookman Old Style"/>
          <w:color w:val="000000"/>
        </w:rPr>
        <w:t xml:space="preserve">” datasets, not just this dataset. </w:t>
      </w:r>
      <w:r>
        <w:rPr>
          <w:rFonts w:cs="Arial" w:ascii="Bookman Old Style" w:hAnsi="Bookman Old Style"/>
          <w:b/>
          <w:color w:val="FF0000"/>
        </w:rPr>
        <w:t>Specifically</w:t>
      </w:r>
      <w:r>
        <w:rPr>
          <w:rFonts w:cs="Arial" w:ascii="Bookman Old Style" w:hAnsi="Bookman Old Style"/>
        </w:rPr>
        <w:t xml:space="preserve">, </w:t>
      </w:r>
      <w:r>
        <w:rPr>
          <w:rFonts w:cs="Arial" w:ascii="Bookman Old Style" w:hAnsi="Bookman Old Style"/>
          <w:b/>
          <w:color w:val="FF0000"/>
          <w:u w:val="single"/>
        </w:rPr>
        <w:t>In addition to the data set given below, your program should run successfully on the Outlook, Humidity, Wind, etc. example dataset on slide 5 in decision trees slides on Titanium.</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t>The table below shows a training set provided by politicians intending to solve problems with U.S. health care insurance.</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t>Our interest is apolitical, we merely want to determine the ID3 decision tree.</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r>
    </w:p>
    <w:tbl>
      <w:tblPr>
        <w:tblStyle w:val="TableGrid"/>
        <w:tblW w:w="6931" w:type="dxa"/>
        <w:jc w:val="center"/>
        <w:tblInd w:w="0" w:type="dxa"/>
        <w:tblCellMar>
          <w:top w:w="0" w:type="dxa"/>
          <w:left w:w="108" w:type="dxa"/>
          <w:bottom w:w="0" w:type="dxa"/>
          <w:right w:w="108" w:type="dxa"/>
        </w:tblCellMar>
        <w:tblLook w:val="04a0" w:noVBand="1" w:noHBand="0" w:lastColumn="0" w:firstColumn="1" w:lastRow="0" w:firstRow="1"/>
      </w:tblPr>
      <w:tblGrid>
        <w:gridCol w:w="1533"/>
        <w:gridCol w:w="2344"/>
        <w:gridCol w:w="1521"/>
        <w:gridCol w:w="1532"/>
      </w:tblGrid>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HAS a JOB</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HAS an INSURANCE</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VOTES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green"/>
              </w:rPr>
              <w:t>ACTION</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force-into</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force-into</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force-into</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leave-alone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2344"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21"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532"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force-into</w:t>
            </w:r>
          </w:p>
        </w:tc>
      </w:tr>
    </w:tbl>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t xml:space="preserve">     </w:t>
      </w:r>
    </w:p>
    <w:p>
      <w:pPr>
        <w:pStyle w:val="ListParagraph"/>
        <w:widowControl w:val="false"/>
        <w:numPr>
          <w:ilvl w:val="0"/>
          <w:numId w:val="1"/>
        </w:numPr>
        <w:spacing w:lineRule="auto" w:line="240" w:before="0" w:after="0"/>
        <w:contextualSpacing/>
        <w:rPr/>
      </w:pPr>
      <w:r>
        <w:rPr>
          <w:rFonts w:cs="Arial" w:ascii="Bookman Old Style" w:hAnsi="Bookman Old Style"/>
        </w:rPr>
        <w:t xml:space="preserve">Derive the ID3 tree. ID3 algorithm was presented and demonstrated with example in class slides and is also summarized below for reference. </w:t>
      </w:r>
      <w:r>
        <w:rPr>
          <w:rFonts w:cs="Arial" w:ascii="Bookman Old Style" w:hAnsi="Bookman Old Style"/>
          <w:b/>
          <w:color w:val="FF0000"/>
          <w:u w:val="single"/>
        </w:rPr>
        <w:t>Show complete working: calculations, formulas with relevant values plugged in (at every step), intermediate results for values of entropy, and information gain at every step.</w:t>
      </w:r>
      <w:r>
        <w:rPr>
          <w:rFonts w:cs="Arial" w:ascii="Bookman Old Style" w:hAnsi="Bookman Old Style"/>
          <w:color w:val="FF0000"/>
        </w:rPr>
        <w:t xml:space="preserve"> </w:t>
      </w:r>
      <w:r>
        <w:rPr>
          <w:rFonts w:cs="Arial" w:ascii="Bookman Old Style" w:hAnsi="Bookman Old Style"/>
        </w:rPr>
        <w:t xml:space="preserve">Write a program to calculate the above, and show the results in the output. The program should calculate and </w:t>
      </w:r>
      <w:r>
        <w:rPr>
          <w:rFonts w:cs="Arial" w:ascii="Bookman Old Style" w:hAnsi="Bookman Old Style"/>
          <w:b/>
        </w:rPr>
        <w:t>generate</w:t>
      </w:r>
      <w:r>
        <w:rPr>
          <w:rFonts w:cs="Arial" w:ascii="Bookman Old Style" w:hAnsi="Bookman Old Style"/>
        </w:rPr>
        <w:t xml:space="preserve"> the complete working (described in red font above) in the output, clearly identified. Submit the program and output.</w:t>
      </w:r>
    </w:p>
    <w:p>
      <w:pPr>
        <w:pStyle w:val="ListParagraph"/>
        <w:widowControl w:val="false"/>
        <w:spacing w:lineRule="auto" w:line="240" w:before="0" w:after="0"/>
        <w:contextualSpacing/>
        <w:rPr>
          <w:rFonts w:ascii="Bookman Old Style" w:hAnsi="Bookman Old Style" w:cs="Arial"/>
          <w:b/>
          <w:b/>
          <w:color w:val="FF0000"/>
          <w:u w:val="single"/>
        </w:rPr>
      </w:pPr>
      <w:r>
        <w:rPr/>
      </w:r>
    </w:p>
    <w:p>
      <w:pPr>
        <w:pStyle w:val="ListParagraph"/>
        <w:widowControl w:val="false"/>
        <w:spacing w:lineRule="auto" w:line="240" w:before="0" w:after="0"/>
        <w:contextualSpacing/>
        <w:rPr/>
      </w:pPr>
      <w:r>
        <w:rPr>
          <w:rFonts w:cs="Arial" w:ascii="Bookman Old Style" w:hAnsi="Bookman Old Style"/>
          <w:b/>
          <w:color w:val="FF0000"/>
          <w:u w:val="single"/>
        </w:rPr>
        <w:t xml:space="preserve">Output </w:t>
      </w:r>
    </w:p>
    <w:p>
      <w:pPr>
        <w:pStyle w:val="ListParagraph"/>
        <w:widowControl w:val="false"/>
        <w:spacing w:lineRule="auto" w:line="240" w:before="0" w:after="0"/>
        <w:contextualSpacing/>
        <w:rPr/>
      </w:pPr>
      <w:r>
        <w:rPr>
          <w:rFonts w:cs="Arial" w:ascii="Bookman Old Style" w:hAnsi="Bookman Old Style"/>
          <w:b/>
          <w:color w:val="FF0000"/>
          <w:u w:val="single"/>
        </w:rPr>
        <w:t xml:space="preserve"> </w:t>
      </w: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HAS a JOB HAS an INSURANCE VOTES       ACTION</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0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1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2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3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4        no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5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6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7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8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9        no               no    no   force-into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10 ) * log_2( 4 / 10 ) = 0.5287712379549449</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-( 6 / 10 ) * log_2( 6 / 10 ) = 0.9709505944546686</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Entropy =  0.9709505944546686 for    HAS a JOB HAS an INSURANCE VOTES       ACTION</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0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1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2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3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4        no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5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6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7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8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9        no               no    no   force-into With attribute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HAS a JOB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-( 2 / 4 ) * log_2( 2 / 4 ) = 0.5</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-( 2 / 4 ) * log_2( 2 / 4 ) = 1.0</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-( 2 / 6 ) * log_2( 2 / 6 ) = 0.5283208335737187</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6 ) * log_2( 4 / 6 ) = 0.9182958340544896</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weighted entropy is 0.9509775004326937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Information Gaim is 0.9709505944546686  -  0.9509775004326937  =  0.01997309402197489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Information Gain is: HAS a JOB   ACTION   0.01997309402197489</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10 ) * log_2( 4 / 10 ) = 0.5287712379549449</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-( 6 / 10 ) * log_2( 6 / 10 ) = 0.9709505944546686</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Entropy =  0.9709505944546686 for    HAS a JOB HAS an INSURANCE VOTES       ACTION</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0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1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2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3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4        no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5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6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7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8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9        no               no    no   force-into With attribute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HAS an INSURANCE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8 ) * log_2( 4 / 8 ) = 0.5</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8 ) * log_2( 4 / 8 ) = 1.0</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-( 2 / 2 ) * log_2( 2 / 2 ) = 0.0</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weighted entropy is 0.8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Information Gaim is 0.9709505944546686  -  0.8  =  0.17095059445466854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Information Gain is: HAS an INSURANCE   ACTION   0.17095059445466854</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10 ) * log_2( 4 / 10 ) = 0.5287712379549449</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-( 6 / 10 ) * log_2( 6 / 10 ) = 0.9709505944546686</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Entropy =  0.9709505944546686 for    HAS a JOB HAS an INSURANCE VOTES       ACTION</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0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1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2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3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4        no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5       yes              yes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6       yes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7       yes               no    no   force-into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8        no               no   yes  leave-alone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9        no               no    no   force-into With attribute</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VOTES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-( 4 / 4 ) * log_2( 4 / 4 ) = 0.0</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-( 6 / 6 ) * log_2( 6 / 6 ) = 0.0</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weighted entropy is 0.0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Information Gaim is 0.9709505944546686  -  0.0  =  0.9709505944546686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Information Gain is: VOTES   ACTION   0.9709505944546686</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Best info gain =  VOTES With the value of</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0.9709505944546686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We have a pure subset. Leaf Node is creates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VOTES for ACTION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0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1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3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5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6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8    yes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Name: VOTES, dtype: object this is the data values</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We have a pure subset. Leaf Node is creates</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 xml:space="preserve"> </w:t>
      </w:r>
      <w:r>
        <w:rPr>
          <w:rFonts w:cs="Arial" w:ascii="Bookman Old Style" w:hAnsi="Bookman Old Style"/>
          <w:b w:val="false"/>
          <w:bCs w:val="false"/>
          <w:color w:val="000000"/>
          <w:u w:val="none"/>
        </w:rPr>
        <w:t xml:space="preserve">VOTES for ACTION </w:t>
      </w:r>
    </w:p>
    <w:p>
      <w:pPr>
        <w:pStyle w:val="ListParagraph"/>
        <w:widowControl w:val="false"/>
        <w:spacing w:lineRule="auto" w:line="240" w:before="0" w:after="0"/>
        <w:contextualSpacing/>
        <w:rPr>
          <w:rFonts w:ascii="Bookman Old Style" w:hAnsi="Bookman Old Style" w:cs="Arial"/>
          <w:b w:val="false"/>
          <w:b w:val="false"/>
          <w:bCs w:val="false"/>
          <w:color w:val="000000"/>
          <w:u w:val="none"/>
        </w:rPr>
      </w:pPr>
      <w:r>
        <w:rPr/>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2    no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4    no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7    no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9    no</w:t>
      </w:r>
    </w:p>
    <w:p>
      <w:pPr>
        <w:pStyle w:val="ListParagraph"/>
        <w:widowControl w:val="false"/>
        <w:spacing w:lineRule="auto" w:line="240" w:before="0" w:after="0"/>
        <w:contextualSpacing/>
        <w:rPr/>
      </w:pPr>
      <w:r>
        <w:rPr>
          <w:rFonts w:cs="Arial" w:ascii="Bookman Old Style" w:hAnsi="Bookman Old Style"/>
          <w:b w:val="false"/>
          <w:bCs w:val="false"/>
          <w:color w:val="000000"/>
          <w:u w:val="none"/>
        </w:rPr>
        <w:t>Name: VOTES, dtype: object this is the data values</w:t>
      </w:r>
    </w:p>
    <w:p>
      <w:pPr>
        <w:pStyle w:val="ListParagraph"/>
        <w:widowControl w:val="false"/>
        <w:spacing w:lineRule="auto" w:line="240" w:before="0" w:after="0"/>
        <w:contextualSpacing/>
        <w:rPr>
          <w:rFonts w:ascii="Bookman Old Style" w:hAnsi="Bookman Old Style" w:cs="Arial"/>
          <w:b/>
          <w:b/>
          <w:color w:val="FF0000"/>
          <w:u w:val="single"/>
        </w:rPr>
      </w:pPr>
      <w:r>
        <w:rPr/>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b/>
          <w:u w:val="single"/>
        </w:rPr>
      </w:r>
    </w:p>
    <w:p>
      <w:pPr>
        <w:pStyle w:val="ListParagraph"/>
        <w:widowControl w:val="false"/>
        <w:numPr>
          <w:ilvl w:val="0"/>
          <w:numId w:val="1"/>
        </w:numPr>
        <w:spacing w:lineRule="auto" w:line="240" w:before="0" w:after="0"/>
        <w:contextualSpacing/>
        <w:rPr/>
      </w:pPr>
      <w:r>
        <w:rPr>
          <w:rFonts w:cs="Arial" w:ascii="Bookman Old Style" w:hAnsi="Bookman Old Style"/>
        </w:rPr>
        <w:t>Draw the tree. This can be done in MS Word or any other similar program, after you have derived it in step 1) above.</w:t>
      </w:r>
    </w:p>
    <w:p>
      <w:pPr>
        <w:pStyle w:val="ListParagraph"/>
        <w:widowControl w:val="false"/>
        <w:spacing w:lineRule="auto" w:line="240" w:before="0" w:after="0"/>
        <w:contextualSpacing/>
        <w:rPr>
          <w:rFonts w:ascii="Bookman Old Style" w:hAnsi="Bookman Old Style" w:cs="Arial"/>
        </w:rPr>
      </w:pPr>
      <w:r>
        <w:rPr/>
        <mc:AlternateContent>
          <mc:Choice Requires="wps">
            <w:drawing>
              <wp:anchor behindDoc="1" distT="0" distB="0" distL="0" distR="0" simplePos="0" locked="0" layoutInCell="1" allowOverlap="1" relativeHeight="2">
                <wp:simplePos x="0" y="0"/>
                <wp:positionH relativeFrom="column">
                  <wp:posOffset>1428750</wp:posOffset>
                </wp:positionH>
                <wp:positionV relativeFrom="paragraph">
                  <wp:posOffset>99060</wp:posOffset>
                </wp:positionV>
                <wp:extent cx="2839085" cy="1019810"/>
                <wp:effectExtent l="0" t="0" r="0" b="0"/>
                <wp:wrapNone/>
                <wp:docPr id="1" name="Shape1"/>
                <a:graphic xmlns:a="http://schemas.openxmlformats.org/drawingml/2006/main">
                  <a:graphicData uri="http://schemas.microsoft.com/office/word/2010/wordprocessingShape">
                    <wps:wsp>
                      <wps:cNvSpPr/>
                      <wps:spPr>
                        <a:xfrm>
                          <a:off x="0" y="0"/>
                          <a:ext cx="2838600" cy="1019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VOTES</w:t>
                            </w:r>
                          </w:p>
                        </w:txbxContent>
                      </wps:txbx>
                      <wps:bodyPr lIns="0" rIns="0" tIns="0" bIns="0" anchor="ctr">
                        <a:noAutofit/>
                      </wps:bodyPr>
                    </wps:wsp>
                  </a:graphicData>
                </a:graphic>
              </wp:anchor>
            </w:drawing>
          </mc:Choice>
          <mc:Fallback>
            <w:pict>
              <v:rect id="shape_0" ID="Shape1" fillcolor="#729fcf" stroked="t" style="position:absolute;margin-left:112.5pt;margin-top:7.8pt;width:223.45pt;height:80.2pt">
                <v:textbo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VOTES</w:t>
                      </w:r>
                    </w:p>
                  </w:txbxContent>
                </v:textbox>
                <w10:wrap type="none"/>
                <v:fill o:detectmouseclick="t" color2="#8d6030"/>
                <v:stroke color="#3465a4" joinstyle="round" endcap="flat"/>
              </v:rect>
            </w:pict>
          </mc:Fallback>
        </mc:AlternateContent>
      </w:r>
    </w:p>
    <w:p>
      <w:pPr>
        <w:pStyle w:val="ListParagraph"/>
        <w:widowControl w:val="false"/>
        <w:spacing w:lineRule="auto" w:line="240" w:before="0" w:after="0"/>
        <w:contextualSpacing/>
        <w:rPr>
          <w:rFonts w:ascii="Bookman Old Style" w:hAnsi="Bookman Old Style" w:cs="Arial"/>
        </w:rPr>
      </w:pPr>
      <w:r>
        <w:rPr/>
      </w:r>
    </w:p>
    <w:p>
      <w:pPr>
        <w:pStyle w:val="ListParagraph"/>
        <w:rPr>
          <w:rFonts w:ascii="Bookman Old Style" w:hAnsi="Bookman Old Style" w:cs="Arial"/>
        </w:rPr>
      </w:pPr>
      <w:r>
        <w:rPr>
          <w:rFonts w:cs="Arial" w:ascii="Bookman Old Style" w:hAnsi="Bookman Old Style"/>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mc:AlternateContent>
          <mc:Choice Requires="wps">
            <w:drawing>
              <wp:anchor behindDoc="0" distT="0" distB="0" distL="0" distR="0" simplePos="0" locked="0" layoutInCell="1" allowOverlap="1" relativeHeight="5">
                <wp:simplePos x="0" y="0"/>
                <wp:positionH relativeFrom="column">
                  <wp:posOffset>1837690</wp:posOffset>
                </wp:positionH>
                <wp:positionV relativeFrom="paragraph">
                  <wp:posOffset>48895</wp:posOffset>
                </wp:positionV>
                <wp:extent cx="619760" cy="1276985"/>
                <wp:effectExtent l="0" t="0" r="0" b="0"/>
                <wp:wrapNone/>
                <wp:docPr id="2" name="Shape2"/>
                <a:graphic xmlns:a="http://schemas.openxmlformats.org/drawingml/2006/main">
                  <a:graphicData uri="http://schemas.microsoft.com/office/word/2010/wordprocessingShape">
                    <wps:wsp>
                      <wps:cNvSpPr/>
                      <wps:spPr>
                        <a:xfrm flipH="1">
                          <a:off x="0" y="0"/>
                          <a:ext cx="619200" cy="127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3.25pt,10.25pt" to="161.95pt,110.7pt" ID="Shape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4174490</wp:posOffset>
                </wp:positionH>
                <wp:positionV relativeFrom="paragraph">
                  <wp:posOffset>124460</wp:posOffset>
                </wp:positionV>
                <wp:extent cx="715010" cy="1276985"/>
                <wp:effectExtent l="0" t="0" r="0" b="0"/>
                <wp:wrapNone/>
                <wp:docPr id="3" name="Shape2"/>
                <a:graphic xmlns:a="http://schemas.openxmlformats.org/drawingml/2006/main">
                  <a:graphicData uri="http://schemas.microsoft.com/office/word/2010/wordprocessingShape">
                    <wps:wsp>
                      <wps:cNvSpPr/>
                      <wps:spPr>
                        <a:xfrm>
                          <a:off x="0" y="0"/>
                          <a:ext cx="714240" cy="127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9.25pt,11pt" to="355.45pt,111.45pt" ID="Shape2" stroked="t" style="position:absolute">
                <v:stroke color="#3465a4" joinstyle="round" endcap="flat"/>
                <v:fill o:detectmouseclick="t" on="false"/>
              </v:line>
            </w:pict>
          </mc:Fallback>
        </mc:AlternateContent>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pPr>
      <w:r>
        <w:rPr>
          <w:rFonts w:cs="Arial" w:ascii="Bookman Old Style" w:hAnsi="Bookman Old Style"/>
        </w:rPr>
        <w:tab/>
        <w:tab/>
        <w:t xml:space="preserve">   Yes                                                     No</w:t>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mc:AlternateContent>
          <mc:Choice Requires="wps">
            <w:drawing>
              <wp:anchor behindDoc="1" distT="0" distB="0" distL="0" distR="0" simplePos="0" locked="0" layoutInCell="1" allowOverlap="1" relativeHeight="3">
                <wp:simplePos x="0" y="0"/>
                <wp:positionH relativeFrom="column">
                  <wp:posOffset>-295275</wp:posOffset>
                </wp:positionH>
                <wp:positionV relativeFrom="paragraph">
                  <wp:posOffset>106045</wp:posOffset>
                </wp:positionV>
                <wp:extent cx="2839085" cy="1019810"/>
                <wp:effectExtent l="0" t="0" r="0" b="0"/>
                <wp:wrapNone/>
                <wp:docPr id="4" name="Shape1"/>
                <a:graphic xmlns:a="http://schemas.openxmlformats.org/drawingml/2006/main">
                  <a:graphicData uri="http://schemas.microsoft.com/office/word/2010/wordprocessingShape">
                    <wps:wsp>
                      <wps:cNvSpPr/>
                      <wps:spPr>
                        <a:xfrm>
                          <a:off x="0" y="0"/>
                          <a:ext cx="2838600" cy="1019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Leave Alone</w:t>
                            </w:r>
                          </w:p>
                        </w:txbxContent>
                      </wps:txbx>
                      <wps:bodyPr lIns="0" rIns="0" tIns="0" bIns="0" anchor="ctr">
                        <a:noAutofit/>
                      </wps:bodyPr>
                    </wps:wsp>
                  </a:graphicData>
                </a:graphic>
              </wp:anchor>
            </w:drawing>
          </mc:Choice>
          <mc:Fallback>
            <w:pict>
              <v:rect id="shape_0" ID="Shape1" fillcolor="#729fcf" stroked="t" style="position:absolute;margin-left:-23.25pt;margin-top:8.35pt;width:223.45pt;height:80.2pt">
                <v:textbo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Leave Alone</w:t>
                      </w:r>
                    </w:p>
                  </w:txbxContent>
                </v:textbox>
                <w10:wrap type="none"/>
                <v:fill o:detectmouseclick="t" color2="#8d6030"/>
                <v:stroke color="#3465a4"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3467100</wp:posOffset>
                </wp:positionH>
                <wp:positionV relativeFrom="paragraph">
                  <wp:posOffset>115570</wp:posOffset>
                </wp:positionV>
                <wp:extent cx="2839085" cy="1019810"/>
                <wp:effectExtent l="0" t="0" r="0" b="0"/>
                <wp:wrapNone/>
                <wp:docPr id="5" name="Shape1"/>
                <a:graphic xmlns:a="http://schemas.openxmlformats.org/drawingml/2006/main">
                  <a:graphicData uri="http://schemas.microsoft.com/office/word/2010/wordprocessingShape">
                    <wps:wsp>
                      <wps:cNvSpPr/>
                      <wps:spPr>
                        <a:xfrm>
                          <a:off x="0" y="0"/>
                          <a:ext cx="2838600" cy="10191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Force Into</w:t>
                            </w:r>
                          </w:p>
                        </w:txbxContent>
                      </wps:txbx>
                      <wps:bodyPr lIns="0" rIns="0" tIns="0" bIns="0" anchor="ctr">
                        <a:noAutofit/>
                      </wps:bodyPr>
                    </wps:wsp>
                  </a:graphicData>
                </a:graphic>
              </wp:anchor>
            </w:drawing>
          </mc:Choice>
          <mc:Fallback>
            <w:pict>
              <v:rect id="shape_0" ID="Shape1" fillcolor="#729fcf" stroked="t" style="position:absolute;margin-left:273pt;margin-top:9.1pt;width:223.45pt;height:80.2pt">
                <v:textbox>
                  <w:txbxContent>
                    <w:p>
                      <w:pPr>
                        <w:overflowPunct w:val="false"/>
                        <w:spacing w:before="0" w:after="0" w:lineRule="auto" w:line="240"/>
                        <w:rPr/>
                      </w:pPr>
                      <w:r>
                        <w:rPr>
                          <w:rFonts w:asciiTheme="minorHAnsi" w:cstheme="minorBidi" w:eastAsiaTheme="minorEastAsia" w:hAnsiTheme="minorHAnsi"/>
                        </w:rPr>
                      </w:r>
                      <w:r>
                        <w:rPr>
                          <w:rFonts w:asciiTheme="minorHAnsi" w:cstheme="minorBidi" w:eastAsiaTheme="minorEastAsia" w:hAnsiTheme="minorHAnsi"/>
                        </w:rPr>
                      </w:r>
                      <w:r>
                        <w:rPr>
                          <w:rFonts w:asciiTheme="minorHAnsi" w:cstheme="minorBidi" w:eastAsiaTheme="minorEastAsia" w:hAnsiTheme="minorHAnsi"/>
                        </w:rPr>
                        <w:t xml:space="preserve">      Force Into</w:t>
                      </w:r>
                    </w:p>
                  </w:txbxContent>
                </v:textbox>
                <w10:wrap type="none"/>
                <v:fill o:detectmouseclick="t" color2="#8d6030"/>
                <v:stroke color="#3465a4" joinstyle="round" endcap="flat"/>
              </v:rect>
            </w:pict>
          </mc:Fallback>
        </mc:AlternateContent>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spacing w:lineRule="auto" w:line="240" w:before="0" w:after="0"/>
        <w:contextualSpacing/>
        <w:rPr>
          <w:rFonts w:ascii="Bookman Old Style" w:hAnsi="Bookman Old Style" w:cs="Arial"/>
        </w:rPr>
      </w:pPr>
      <w:r>
        <w:rPr/>
      </w:r>
    </w:p>
    <w:p>
      <w:pPr>
        <w:pStyle w:val="ListParagraph"/>
        <w:widowControl w:val="false"/>
        <w:numPr>
          <w:ilvl w:val="0"/>
          <w:numId w:val="1"/>
        </w:numPr>
        <w:spacing w:lineRule="auto" w:line="240" w:before="0" w:after="0"/>
        <w:contextualSpacing/>
        <w:rPr>
          <w:rFonts w:ascii="Bookman Old Style" w:hAnsi="Bookman Old Style" w:cs="Arial"/>
        </w:rPr>
      </w:pPr>
      <w:r>
        <w:rPr>
          <w:rFonts w:cs="Arial" w:ascii="Bookman Old Style" w:hAnsi="Bookman Old Style"/>
        </w:rPr>
        <w:t>What will the decision tree result, for the following:</w:t>
      </w:r>
    </w:p>
    <w:p>
      <w:pPr>
        <w:pStyle w:val="ListParagraph"/>
        <w:rPr>
          <w:rFonts w:ascii="Bookman Old Style" w:hAnsi="Bookman Old Style" w:cs="Arial"/>
        </w:rPr>
      </w:pPr>
      <w:r>
        <w:rPr>
          <w:rFonts w:cs="Arial" w:ascii="Bookman Old Style" w:hAnsi="Bookman Old Style"/>
        </w:rPr>
      </w:r>
    </w:p>
    <w:tbl>
      <w:tblPr>
        <w:tblStyle w:val="TableGrid"/>
        <w:tblW w:w="7195" w:type="dxa"/>
        <w:jc w:val="center"/>
        <w:tblInd w:w="0" w:type="dxa"/>
        <w:tblCellMar>
          <w:top w:w="0" w:type="dxa"/>
          <w:left w:w="108" w:type="dxa"/>
          <w:bottom w:w="0" w:type="dxa"/>
          <w:right w:w="108" w:type="dxa"/>
        </w:tblCellMar>
        <w:tblLook w:val="04a0" w:noVBand="1" w:noHBand="0" w:lastColumn="0" w:firstColumn="1" w:lastRow="0" w:firstRow="1"/>
      </w:tblPr>
      <w:tblGrid>
        <w:gridCol w:w="1533"/>
        <w:gridCol w:w="2600"/>
        <w:gridCol w:w="1619"/>
        <w:gridCol w:w="1442"/>
      </w:tblGrid>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HAS a JOB</w:t>
            </w:r>
          </w:p>
        </w:tc>
        <w:tc>
          <w:tcPr>
            <w:tcW w:w="2600"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HAS an INSURANCE</w:t>
            </w:r>
          </w:p>
        </w:tc>
        <w:tc>
          <w:tcPr>
            <w:tcW w:w="1619"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yellow"/>
              </w:rPr>
              <w:t>VOTES</w:t>
            </w:r>
          </w:p>
        </w:tc>
        <w:tc>
          <w:tcPr>
            <w:tcW w:w="1442" w:type="dxa"/>
            <w:tcBorders/>
            <w:shd w:fill="auto" w:val="clear"/>
            <w:vAlign w:val="center"/>
          </w:tcPr>
          <w:p>
            <w:pPr>
              <w:pStyle w:val="Normal"/>
              <w:widowControl w:val="false"/>
              <w:spacing w:lineRule="auto" w:line="240" w:before="0" w:after="0"/>
              <w:jc w:val="center"/>
              <w:rPr>
                <w:rFonts w:ascii="Bookman Old Style" w:hAnsi="Bookman Old Style" w:cs="Arial"/>
                <w:b/>
                <w:b/>
                <w:color w:val="0070C0"/>
                <w:highlight w:val="yellow"/>
              </w:rPr>
            </w:pPr>
            <w:r>
              <w:rPr>
                <w:rFonts w:cs="Arial" w:ascii="Bookman Old Style" w:hAnsi="Bookman Old Style"/>
                <w:b/>
                <w:color w:val="0070C0"/>
                <w:highlight w:val="green"/>
              </w:rPr>
              <w:t>ACTION</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2600"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619"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442" w:type="dxa"/>
            <w:tcBorders/>
            <w:shd w:fill="auto" w:val="clear"/>
            <w:vAlign w:val="center"/>
          </w:tcPr>
          <w:p>
            <w:pPr>
              <w:pStyle w:val="Normal"/>
              <w:widowControl w:val="false"/>
              <w:spacing w:lineRule="auto" w:line="240" w:before="0" w:after="0"/>
              <w:jc w:val="center"/>
              <w:rPr/>
            </w:pPr>
            <w:r>
              <w:rPr>
                <w:rFonts w:cs="Arial" w:ascii="Bookman Old Style" w:hAnsi="Bookman Old Style"/>
              </w:rPr>
              <w:t>Leave Alone</w:t>
            </w:r>
          </w:p>
        </w:tc>
      </w:tr>
      <w:tr>
        <w:trPr/>
        <w:tc>
          <w:tcPr>
            <w:tcW w:w="1533"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2600"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619"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442" w:type="dxa"/>
            <w:tcBorders/>
            <w:shd w:fill="auto" w:val="clear"/>
            <w:vAlign w:val="center"/>
          </w:tcPr>
          <w:p>
            <w:pPr>
              <w:pStyle w:val="Normal"/>
              <w:widowControl w:val="false"/>
              <w:spacing w:lineRule="auto" w:line="240" w:before="0" w:after="0"/>
              <w:jc w:val="center"/>
              <w:rPr/>
            </w:pPr>
            <w:r>
              <w:rPr>
                <w:rFonts w:cs="Arial" w:ascii="Bookman Old Style" w:hAnsi="Bookman Old Style"/>
              </w:rPr>
              <w:t>Leave Alone</w:t>
            </w:r>
          </w:p>
        </w:tc>
      </w:tr>
      <w:tr>
        <w:trPr/>
        <w:tc>
          <w:tcPr>
            <w:tcW w:w="1533" w:type="dxa"/>
            <w:tcBorders/>
            <w:shd w:fill="auto" w:val="clear"/>
            <w:vAlign w:val="center"/>
          </w:tcPr>
          <w:p>
            <w:pPr>
              <w:pStyle w:val="Normal"/>
              <w:widowControl w:val="false"/>
              <w:spacing w:lineRule="auto" w:line="240" w:before="0" w:after="0"/>
              <w:jc w:val="center"/>
              <w:rPr/>
            </w:pPr>
            <w:r>
              <w:rPr>
                <w:rFonts w:cs="Arial" w:ascii="Bookman Old Style" w:hAnsi="Bookman Old Style"/>
              </w:rPr>
              <w:t>no</w:t>
            </w:r>
          </w:p>
        </w:tc>
        <w:tc>
          <w:tcPr>
            <w:tcW w:w="2600"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yes</w:t>
            </w:r>
          </w:p>
        </w:tc>
        <w:tc>
          <w:tcPr>
            <w:tcW w:w="1619" w:type="dxa"/>
            <w:tcBorders/>
            <w:shd w:fill="auto" w:val="clear"/>
            <w:vAlign w:val="center"/>
          </w:tcPr>
          <w:p>
            <w:pPr>
              <w:pStyle w:val="Normal"/>
              <w:widowControl w:val="false"/>
              <w:spacing w:lineRule="auto" w:line="240" w:before="0" w:after="0"/>
              <w:jc w:val="center"/>
              <w:rPr>
                <w:rFonts w:ascii="Bookman Old Style" w:hAnsi="Bookman Old Style" w:cs="Arial"/>
              </w:rPr>
            </w:pPr>
            <w:r>
              <w:rPr>
                <w:rFonts w:cs="Arial" w:ascii="Bookman Old Style" w:hAnsi="Bookman Old Style"/>
              </w:rPr>
              <w:t>no</w:t>
            </w:r>
          </w:p>
        </w:tc>
        <w:tc>
          <w:tcPr>
            <w:tcW w:w="1442" w:type="dxa"/>
            <w:tcBorders/>
            <w:shd w:fill="auto" w:val="clear"/>
            <w:vAlign w:val="center"/>
          </w:tcPr>
          <w:p>
            <w:pPr>
              <w:pStyle w:val="Normal"/>
              <w:widowControl w:val="false"/>
              <w:spacing w:lineRule="auto" w:line="240" w:before="0" w:after="0"/>
              <w:jc w:val="center"/>
              <w:rPr/>
            </w:pPr>
            <w:r>
              <w:rPr>
                <w:rFonts w:cs="Arial" w:ascii="Bookman Old Style" w:hAnsi="Bookman Old Style"/>
              </w:rPr>
              <w:t>Force Into</w:t>
            </w:r>
          </w:p>
        </w:tc>
      </w:tr>
    </w:tbl>
    <w:p>
      <w:pPr>
        <w:pStyle w:val="ListParagraph"/>
        <w:widowControl w:val="false"/>
        <w:spacing w:lineRule="auto" w:line="240" w:before="0" w:after="0"/>
        <w:contextualSpacing/>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t xml:space="preserve">Submit item 1), 2) and 3) above, in Titanium by </w:t>
      </w:r>
      <w:bookmarkStart w:id="0" w:name="_GoBack"/>
      <w:bookmarkEnd w:id="0"/>
      <w:r>
        <w:rPr>
          <w:rFonts w:cs="Arial" w:ascii="Bookman Old Style" w:hAnsi="Bookman Old Style"/>
          <w:b/>
        </w:rPr>
        <w:t>Nov 27, 11:59 PM</w:t>
      </w:r>
      <w:r>
        <w:rPr>
          <w:rFonts w:cs="Arial" w:ascii="Bookman Old Style" w:hAnsi="Bookman Old Style"/>
        </w:rPr>
        <w:t>.</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rFonts w:ascii="Bookman Old Style" w:hAnsi="Bookman Old Style" w:cs="Arial"/>
          <w:b/>
          <w:b/>
          <w:u w:val="single"/>
        </w:rPr>
      </w:pPr>
      <w:r>
        <w:rPr>
          <w:rFonts w:cs="Arial" w:ascii="Bookman Old Style" w:hAnsi="Bookman Old Style"/>
        </w:rPr>
        <w:t xml:space="preserve">    </w:t>
      </w:r>
      <w:r>
        <w:rPr>
          <w:rFonts w:cs="Arial" w:ascii="Bookman Old Style" w:hAnsi="Bookman Old Style"/>
          <w:b/>
          <w:u w:val="single"/>
        </w:rPr>
        <w:t>Summary of ID3 algorithm:</w:t>
      </w:r>
    </w:p>
    <w:p>
      <w:pPr>
        <w:pStyle w:val="Normal"/>
        <w:numPr>
          <w:ilvl w:val="0"/>
          <w:numId w:val="2"/>
        </w:numPr>
        <w:spacing w:lineRule="auto" w:line="240" w:beforeAutospacing="1" w:after="0"/>
        <w:rPr/>
      </w:pPr>
      <w:r>
        <w:rPr>
          <w:rFonts w:eastAsia="Times New Roman" w:cs="Times New Roman" w:ascii="Bookman Old Style" w:hAnsi="Bookman Old Style"/>
          <w:lang w:val="en"/>
        </w:rPr>
        <w:t xml:space="preserve">Calculate the entropy of every </w:t>
      </w:r>
      <w:hyperlink r:id="rId2" w:tgtFrame="Feature (machine learning)">
        <w:r>
          <w:rPr>
            <w:rStyle w:val="ListLabel2"/>
            <w:rFonts w:eastAsia="Times New Roman" w:cs="Times New Roman" w:ascii="Bookman Old Style" w:hAnsi="Bookman Old Style"/>
            <w:lang w:val="en"/>
          </w:rPr>
          <w:t>attribute</w:t>
        </w:r>
      </w:hyperlink>
      <w:r>
        <w:rPr>
          <w:rFonts w:eastAsia="Times New Roman" w:cs="Times New Roman" w:ascii="Bookman Old Style" w:hAnsi="Bookman Old Style"/>
          <w:lang w:val="en"/>
        </w:rPr>
        <w:t xml:space="preserve"> </w:t>
      </w:r>
      <w:r>
        <w:rPr>
          <w:rFonts w:eastAsia="Times New Roman" w:cs="Times New Roman" w:ascii="Bookman Old Style" w:hAnsi="Bookman Old Style"/>
          <w:vanish/>
          <w:lang w:val="en"/>
        </w:rPr>
        <w:t xml:space="preserve">a {\displaystyle a} </w:t>
      </w:r>
      <w:r>
        <w:rPr>
          <w:rFonts w:eastAsia="Times New Roman" w:cs="Times New Roman" w:ascii="Bookman Old Style" w:hAnsi="Bookman Old Style"/>
          <w:b/>
          <w:i/>
          <w:lang w:val="en"/>
        </w:rPr>
        <w:t>a</w:t>
      </w:r>
      <w:r>
        <w:rPr>
          <w:rFonts w:eastAsia="Times New Roman" w:cs="Times New Roman" w:ascii="Bookman Old Style" w:hAnsi="Bookman Old Style"/>
          <w:lang w:val="en"/>
        </w:rPr>
        <w:t xml:space="preserve"> of the data set </w:t>
      </w:r>
      <w:r>
        <w:rPr>
          <w:rFonts w:eastAsia="Times New Roman" w:cs="Times New Roman" w:ascii="Bookman Old Style" w:hAnsi="Bookman Old Style"/>
          <w:b/>
          <w:i/>
          <w:lang w:val="en"/>
        </w:rPr>
        <w:t>S</w:t>
      </w:r>
      <w:r>
        <w:rPr>
          <w:rFonts w:eastAsia="Times New Roman" w:cs="Times New Roman" w:ascii="Bookman Old Style" w:hAnsi="Bookman Old Style"/>
          <w:lang w:val="en"/>
        </w:rPr>
        <w:t>.</w:t>
      </w:r>
    </w:p>
    <w:p>
      <w:pPr>
        <w:pStyle w:val="Normal"/>
        <w:numPr>
          <w:ilvl w:val="0"/>
          <w:numId w:val="2"/>
        </w:numPr>
        <w:spacing w:lineRule="auto" w:line="240" w:before="0" w:after="0"/>
        <w:rPr>
          <w:rFonts w:ascii="Bookman Old Style" w:hAnsi="Bookman Old Style" w:eastAsia="Times New Roman" w:cs="Times New Roman"/>
          <w:lang w:val="en"/>
        </w:rPr>
      </w:pPr>
      <w:r>
        <w:rPr>
          <w:rFonts w:eastAsia="Times New Roman" w:cs="Times New Roman" w:ascii="Bookman Old Style" w:hAnsi="Bookman Old Style"/>
          <w:lang w:val="en"/>
        </w:rPr>
        <w:t xml:space="preserve">Partition ("split") the set, </w:t>
      </w:r>
      <w:r>
        <w:rPr>
          <w:rFonts w:eastAsia="Times New Roman" w:cs="Times New Roman" w:ascii="Bookman Old Style" w:hAnsi="Bookman Old Style"/>
          <w:b/>
          <w:i/>
          <w:lang w:val="en"/>
        </w:rPr>
        <w:t>S</w:t>
      </w:r>
      <w:r>
        <w:rPr>
          <w:rFonts w:eastAsia="Times New Roman" w:cs="Times New Roman" w:ascii="Bookman Old Style" w:hAnsi="Bookman Old Style"/>
          <w:lang w:val="en"/>
        </w:rPr>
        <w:t xml:space="preserve"> into subsets using the attribute for which the resulting entropy after splitting is minimized; or, equivalently, information gain is maximum.</w:t>
      </w:r>
    </w:p>
    <w:p>
      <w:pPr>
        <w:pStyle w:val="Normal"/>
        <w:numPr>
          <w:ilvl w:val="0"/>
          <w:numId w:val="2"/>
        </w:numPr>
        <w:spacing w:lineRule="auto" w:line="240" w:before="0" w:after="0"/>
        <w:rPr>
          <w:rFonts w:ascii="Bookman Old Style" w:hAnsi="Bookman Old Style" w:eastAsia="Times New Roman" w:cs="Times New Roman"/>
          <w:lang w:val="en"/>
        </w:rPr>
      </w:pPr>
      <w:r>
        <w:rPr>
          <w:rFonts w:eastAsia="Times New Roman" w:cs="Times New Roman" w:ascii="Bookman Old Style" w:hAnsi="Bookman Old Style"/>
          <w:lang w:val="en"/>
        </w:rPr>
        <w:t>Make a decision tree node containing that attribute.</w:t>
      </w:r>
    </w:p>
    <w:p>
      <w:pPr>
        <w:pStyle w:val="Normal"/>
        <w:numPr>
          <w:ilvl w:val="0"/>
          <w:numId w:val="2"/>
        </w:numPr>
        <w:spacing w:lineRule="auto" w:line="240" w:before="0" w:afterAutospacing="1"/>
        <w:rPr>
          <w:rFonts w:ascii="Bookman Old Style" w:hAnsi="Bookman Old Style" w:eastAsia="Times New Roman" w:cs="Times New Roman"/>
          <w:lang w:val="en"/>
        </w:rPr>
      </w:pPr>
      <w:r>
        <w:rPr>
          <w:rFonts w:eastAsia="Times New Roman" w:cs="Times New Roman" w:ascii="Bookman Old Style" w:hAnsi="Bookman Old Style"/>
          <w:lang w:val="en"/>
        </w:rPr>
        <w:t>Perform the steps recursively on subsets using the remaining attributes, adding branches and connecting nodes.</w:t>
      </w:r>
    </w:p>
    <w:p>
      <w:pPr>
        <w:pStyle w:val="Normal"/>
        <w:widowControl w:val="false"/>
        <w:spacing w:lineRule="auto" w:line="240" w:before="0" w:after="0"/>
        <w:rPr>
          <w:rFonts w:ascii="Bookman Old Style" w:hAnsi="Bookman Old Style" w:cs="Arial"/>
        </w:rPr>
      </w:pPr>
      <w:r>
        <w:rPr>
          <w:rFonts w:cs="Arial" w:ascii="Bookman Old Style" w:hAnsi="Bookman Old Style"/>
        </w:rPr>
      </w:r>
    </w:p>
    <w:p>
      <w:pPr>
        <w:pStyle w:val="Normal"/>
        <w:widowControl w:val="false"/>
        <w:spacing w:lineRule="auto" w:line="240" w:before="0" w:after="0"/>
        <w:rPr/>
      </w:pPr>
      <w:r>
        <w:rPr>
          <w:rFonts w:cs="Arial" w:ascii="Bookman Old Style" w:hAnsi="Bookman Old Style"/>
        </w:rPr>
        <w:t xml:space="preserve">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Bookman Old Style" w:hAnsi="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a194c"/>
    <w:rPr>
      <w:color w:val="0000FF"/>
      <w:u w:val="single"/>
    </w:rPr>
  </w:style>
  <w:style w:type="character" w:styleId="Mwemathmathmlinline" w:customStyle="1">
    <w:name w:val="mwe-math-mathml-inline"/>
    <w:basedOn w:val="DefaultParagraphFont"/>
    <w:qFormat/>
    <w:rsid w:val="004a194c"/>
    <w:rPr>
      <w:sz w:val="28"/>
      <w:szCs w:val="28"/>
    </w:rPr>
  </w:style>
  <w:style w:type="character" w:styleId="ListLabel1">
    <w:name w:val="ListLabel 1"/>
    <w:qFormat/>
    <w:rPr>
      <w:rFonts w:ascii="Bookman Old Style" w:hAnsi="Bookman Old Style"/>
      <w:b/>
    </w:rPr>
  </w:style>
  <w:style w:type="character" w:styleId="ListLabel2">
    <w:name w:val="ListLabel 2"/>
    <w:qFormat/>
    <w:rPr>
      <w:rFonts w:ascii="Bookman Old Style" w:hAnsi="Bookman Old Style" w:eastAsia="Times New Roman" w:cs="Times New Roman"/>
      <w:lang w:val="en"/>
    </w:rPr>
  </w:style>
  <w:style w:type="character" w:styleId="ListLabel3">
    <w:name w:val="ListLabel 3"/>
    <w:qFormat/>
    <w:rPr>
      <w:rFonts w:ascii="Bookman Old Style" w:hAnsi="Bookman Old Style"/>
      <w:b/>
    </w:rPr>
  </w:style>
  <w:style w:type="character" w:styleId="ListLabel4">
    <w:name w:val="ListLabel 4"/>
    <w:qFormat/>
    <w:rPr>
      <w:rFonts w:ascii="Bookman Old Style" w:hAnsi="Bookman Old Style" w:eastAsia="Times New Roman" w:cs="Times New Roman"/>
      <w:lang w:val="e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9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520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eature_(machine_learn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LibreOffice/6.2.7.1$Linux_X86_64 LibreOffice_project/20$Build-1</Application>
  <Pages>5</Pages>
  <Words>1095</Words>
  <Characters>4724</Characters>
  <CharactersWithSpaces>6796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2019-11-09T01:21:00Z</dcterms:created>
  <dc:creator>Lakhanpal, Shilpa</dc:creator>
  <dc:description/>
  <dc:language>en-US</dc:language>
  <cp:lastModifiedBy/>
  <dcterms:modified xsi:type="dcterms:W3CDTF">2019-11-26T16:40:34Z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