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34"/>
          <w:szCs w:val="34"/>
          <w:b/>
        </w:rPr>
        <w:t xml:space="preserve">Experiment 7 - Component Diagram (SE Lab)</w:t>
      </w:r>
    </w:p>
    <w:p>
      <w:pPr>
        <w:jc w:val="left"/>
      </w:pPr>
      <w:r>
        <w:rPr>
          <w:sz w:val="30"/>
          <w:szCs w:val="30"/>
          <w:b/>
        </w:rPr>
        <w:t xml:space="preserve">Theory</w:t>
      </w:r>
    </w:p>
    <w:p>
      <w:pPr>
        <w:jc w:val="left"/>
      </w:pPr>
      <w:r>
        <w:rPr>
          <w:sz w:val="22"/>
          <w:szCs w:val="22"/>
        </w:rPr>
        <w:t xml:space="preserve">Component diagrams represent high-level software modules and the interfaces/dependencies between them.</w:t>
      </w:r>
    </w:p>
    <w:p>
      <w:pPr>
        <w:jc w:val="left"/>
      </w:pPr>
      <w:r>
        <w:rPr>
          <w:sz w:val="22"/>
          <w:szCs w:val="22"/>
        </w:rPr>
        <w:t xml:space="preserve">They are used to describe how a system is partitioned into reusable, deployable, or replaceable building blocks.</w:t>
      </w:r>
    </w:p>
    <w:p>
      <w:pPr>
        <w:jc w:val="left"/>
      </w:pPr>
      <w:r>
        <w:rPr>
          <w:sz w:val="22"/>
          <w:szCs w:val="22"/>
        </w:rPr>
        <w:t xml:space="preserve">These diagrams are helpful for architecture planning because they show the major services and the way they depend on one another.</w:t>
      </w:r>
    </w:p>
    <w:p>
      <w:pPr>
        <w:jc w:val="left"/>
      </w:pPr>
      <w:r>
        <w:rPr>
          <w:sz w:val="22"/>
          <w:szCs w:val="22"/>
        </w:rPr>
        <w:t xml:space="preserve">For the smart traffic management system, a component diagram clarifies the separation between the UI, application services, authentication, analytics, signal control, violation handling, database access, and external map services.</w:t>
      </w:r>
    </w:p>
    <w:p>
      <w:pPr>
        <w:jc w:val="left"/>
      </w:pPr>
      <w:r>
        <w:rPr>
          <w:sz w:val="22"/>
          <w:szCs w:val="22"/>
        </w:rPr>
        <w:t xml:space="preserve">It gives a quick architectural view of integration points and helps identify where changes in one module may affect another.</w:t>
      </w:r>
    </w:p>
    <w:p>
      <w:pPr>
        <w:jc w:val="left"/>
      </w:pPr>
      <w:r>
        <w:rPr>
          <w:sz w:val="30"/>
          <w:szCs w:val="30"/>
          <w:b/>
        </w:rPr>
        <w:t xml:space="preserve">Component Diagram: Smart Traffic Management System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flowchart TB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UI[Web UI / Dashboard]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API[Application Layer]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AUTH[Auth Component]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ANALYTICS[Traffic Analytics Component]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SIGNAL[Signal Control Component]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VIOLATION[Violation Detection Component]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DB[(Supabase/PostgreSQL)]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MAPS[Google Maps API]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SOCKET[Realtime/WebSocket Layer]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UI --&gt; API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API --&gt; AUTH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API --&gt; ANALYTICS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API --&gt; SIGNAL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API --&gt; VIOLATION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ANALYTICS --&gt; DB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SIGNAL --&gt; DB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VIOLATION --&gt; DB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UI --&gt; MAPS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API --&gt; SOCKET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SOCKET --&gt; UI</w:t>
      </w:r>
    </w:p>
    <w:p>
      <w:pPr>
        <w:jc w:val="left"/>
      </w:pPr>
      <w:r>
        <w:rPr>
          <w:sz w:val="22"/>
          <w:szCs w:val="22"/>
        </w:rPr>
        <w:t xml:space="preserve">Note: This is a simplified component representation using Mermaid flowchart syntax to show module dependencies.</w:t>
      </w:r>
    </w:p>
    <w:p>
      <w:pPr>
        <w:jc w:val="left"/>
      </w:pPr>
      <w:r>
        <w:rPr>
          <w:sz w:val="30"/>
          <w:szCs w:val="30"/>
          <w:b/>
        </w:rPr>
        <w:t xml:space="preserve">Result</w:t>
      </w:r>
    </w:p>
    <w:p>
      <w:pPr>
        <w:jc w:val="left"/>
      </w:pPr>
      <w:r>
        <w:rPr>
          <w:sz w:val="22"/>
          <w:szCs w:val="22"/>
        </w:rPr>
        <w:t xml:space="preserve">A component diagram was prepared showing major modules and integration points of the system.</w:t>
      </w:r>
    </w:p>
    <w:sectPr>
      <w:pgSz w:w="12240" w:h="15840"/>
      <w:pgMar w:top="1440" w:right="1440" w:bottom="1440" w:left="1440" w:header="720" w:footer="720" w:gutter="0"/>
    </w:sectPr>
  </w:body>
</w:document>
</file>