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360"/>
        <w:rPr/>
      </w:pPr>
      <w:r w:rsidDel="00000000" w:rsidR="00000000" w:rsidRPr="00000000">
        <w:rPr/>
        <w:drawing>
          <wp:inline distB="114300" distT="114300" distL="114300" distR="114300">
            <wp:extent cx="2258962" cy="747713"/>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258962" cy="747713"/>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866545" cy="866545"/>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866545" cy="86654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Rule="auto"/>
        <w:rPr>
          <w:b w:val="1"/>
          <w:bCs w:val="1"/>
        </w:rPr>
      </w:pPr>
      <w:r w:rsidDel="00000000" w:rsidR="00000000" w:rsidRPr="00000000">
        <w:rPr>
          <w:rtl w:val="0"/>
        </w:rPr>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ICC COFFEE MEET &amp; GREET 2026</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Office of International Affairs, through the International Christite Community (ICC), organized the ICC Coffee Meet &amp; Greet 2026 on 5th June 2026 at the Central Block Campus View, Central Campus. The event was designed to warmly welcome newly admitted international students and OCI students, along with their parents, and to provide them with an opportunity to interact with the ICC team and learn more about life at CHRIST (Deemed to be University).</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programme commenced at 3:10 PM with a welcome performance, creating an engaging and vibrant atmosphere for the guests. This was followed by the Welcome Address and Inspirational Message delivered by Dr. Fr. Viju P. Devassy, Director of the Office of International Affairs. In his address, he welcomed the students and parents and highlighted the university’s commitment to providing a supportive and enriching environment for international students.</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event continued with a cultural dance performance, showcasing the diverse and inclusive spirit of the university community. Subsequently, Mr. Selwyn Lawrence, Head Coordinator, and Ms. Sevyam Hassar addressed the gathering and introduced the Office of International Affairs and the International Christite Community. They provided valuable insights into the services, opportunities, and support systems available for international students throughout their academic journey.</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student testimonial session followed, during which senior students shared their experiences, challenges, and achievements at CHRIST University. Their stories offered encouragement and practical guidance to the incoming students and their families. The programme also featured a campus tour, allowing guests to explore the university’s facilities and gain a better understanding of campus life.</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event concluded with refreshments and informal interactions, enabling students, parents, ICC core members, and volunteers to connect and build meaningful relationships. The gathering witnessed the participation of approximately 175 guests, including 75 international and OCI students and 85 parents, along with ICC Core Members and volunteers. The Coffee Meet &amp; Greet successfully fostered a sense of belonging and excitement among the new students and their families as they embarked on their academic journey at CHRIST University.</w:t>
      </w:r>
    </w:p>
    <w:p w:rsidR="00000000" w:rsidDel="00000000" w:rsidP="00000000" w:rsidRDefault="00000000" w:rsidRPr="00000000" w14:paraId="00000009">
      <w:pPr>
        <w:spacing w:after="240" w:before="240" w:lineRule="auto"/>
        <w:rPr/>
      </w:pPr>
      <w:r w:rsidDel="00000000" w:rsidR="00000000" w:rsidRPr="00000000">
        <w:rPr/>
        <w:drawing>
          <wp:inline distB="114300" distT="114300" distL="114300" distR="114300">
            <wp:extent cx="5943600" cy="3327400"/>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drawing>
          <wp:inline distB="114300" distT="114300" distL="114300" distR="114300">
            <wp:extent cx="4462463" cy="2495832"/>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462463" cy="2495832"/>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drawing>
          <wp:inline distB="114300" distT="114300" distL="114300" distR="114300">
            <wp:extent cx="4633913" cy="2591723"/>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633913" cy="2591723"/>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ind w:right="-36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