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C233E1">
      <w:pPr>
        <w:rPr>
          <w:rFonts w:hint="default"/>
          <w:lang w:val="en-US"/>
        </w:rPr>
      </w:pPr>
    </w:p>
    <w:p w14:paraId="6071C0A9">
      <w:pPr>
        <w:pStyle w:val="4"/>
        <w:numPr>
          <w:numId w:val="0"/>
        </w:numPr>
        <w:ind w:left="-360" w:leftChars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6.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a client-server application using Named Pipes (FIFOs). The client sends messages and the server processes and responds to them. Analyze FIFO behavior when multiple clients communicate simultaneously.</w:t>
      </w:r>
    </w:p>
    <w:p w14:paraId="5F2F324D">
      <w:pPr>
        <w:pStyle w:val="4"/>
        <w:spacing w:before="100" w:beforeAutospacing="1" w:after="100" w:afterAutospacing="1" w:line="240" w:lineRule="auto"/>
        <w:ind w:left="0"/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</w:p>
    <w:p w14:paraId="36BACA5B">
      <w:pPr>
        <w:pStyle w:val="4"/>
        <w:spacing w:before="100" w:beforeAutospacing="1" w:after="100" w:afterAutospacing="1" w:line="240" w:lineRule="auto"/>
        <w:ind w:left="0"/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  <w:t>Create a POSIX signal handling program that captures SIGINT, SIGTERM, and SIGUSR1. Demonstrate asynchronous event handling and explain the role of signal handlers.</w:t>
      </w:r>
    </w:p>
    <w:p w14:paraId="0A42D91E">
      <w:pPr>
        <w:pStyle w:val="4"/>
        <w:spacing w:before="100" w:beforeAutospacing="1" w:after="100" w:afterAutospacing="1" w:line="240" w:lineRule="auto"/>
        <w:ind w:left="0"/>
        <w:jc w:val="both"/>
        <w:rPr>
          <w:rFonts w:ascii="Times New Roman" w:hAnsi="Times New Roman" w:eastAsia="Times New Roman" w:cs="Times New Roman"/>
          <w:color w:val="212529"/>
          <w:sz w:val="24"/>
          <w:szCs w:val="24"/>
          <w:lang w:eastAsia="en-IN"/>
        </w:rPr>
      </w:pPr>
    </w:p>
    <w:p w14:paraId="10690396">
      <w:pPr>
        <w:pStyle w:val="4"/>
        <w:spacing w:before="100" w:beforeAutospacing="1" w:after="100" w:afterAutospacing="1" w:line="240" w:lineRule="auto"/>
        <w:ind w:left="0"/>
        <w:jc w:val="both"/>
        <w:rPr>
          <w:rFonts w:hint="default" w:ascii="Times New Roman" w:hAnsi="Times New Roman" w:eastAsia="Times New Roman" w:cs="Times New Roman"/>
          <w:color w:val="212529"/>
          <w:sz w:val="24"/>
          <w:szCs w:val="24"/>
          <w:lang w:val="en-US"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212529"/>
          <w:sz w:val="24"/>
          <w:szCs w:val="24"/>
          <w:u w:val="single"/>
          <w:lang w:val="en-US" w:eastAsia="en-IN"/>
        </w:rPr>
        <w:t>Code(6A):</w:t>
      </w:r>
      <w:r>
        <w:rPr>
          <w:rFonts w:hint="default" w:ascii="Times New Roman" w:hAnsi="Times New Roman" w:eastAsia="Times New Roman" w:cs="Times New Roman"/>
          <w:color w:val="212529"/>
          <w:sz w:val="24"/>
          <w:szCs w:val="24"/>
          <w:lang w:val="en-US" w:eastAsia="en-IN"/>
        </w:rPr>
        <w:tab/>
      </w:r>
    </w:p>
    <w:p w14:paraId="02EBA9AA">
      <w:pPr>
        <w:pStyle w:val="4"/>
        <w:spacing w:before="100" w:beforeAutospacing="1" w:after="100" w:afterAutospacing="1" w:line="240" w:lineRule="auto"/>
        <w:ind w:left="0"/>
        <w:jc w:val="both"/>
        <w:rPr>
          <w:rFonts w:hint="default" w:ascii="Times New Roman" w:hAnsi="Times New Roman" w:eastAsia="Times New Roman" w:cs="Times New Roman"/>
          <w:color w:val="212529"/>
          <w:sz w:val="24"/>
          <w:szCs w:val="24"/>
          <w:lang w:val="en-US" w:eastAsia="en-IN"/>
        </w:rPr>
      </w:pPr>
      <w:r>
        <w:drawing>
          <wp:inline distT="0" distB="0" distL="114300" distR="114300">
            <wp:extent cx="2446020" cy="473964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473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66060" cy="30632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60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35CB0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Output(6A):</w:t>
      </w:r>
    </w:p>
    <w:p w14:paraId="0FD52F2F">
      <w:r>
        <w:drawing>
          <wp:inline distT="0" distB="0" distL="114300" distR="114300">
            <wp:extent cx="5120640" cy="35814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374DC"/>
    <w:p w14:paraId="2ACB0BA0"/>
    <w:p w14:paraId="72496618"/>
    <w:p w14:paraId="6BD6B6D9"/>
    <w:p w14:paraId="4A1B1E2E"/>
    <w:p w14:paraId="57D28D97">
      <w:pPr>
        <w:rPr>
          <w:rFonts w:hint="default"/>
          <w:lang w:val="en-US"/>
        </w:rPr>
      </w:pPr>
      <w:r>
        <w:rPr>
          <w:rFonts w:hint="default"/>
          <w:lang w:val="en-US"/>
        </w:rPr>
        <w:t>Code (6b)</w:t>
      </w:r>
    </w:p>
    <w:p w14:paraId="4321BF21">
      <w:r>
        <w:drawing>
          <wp:inline distT="0" distB="0" distL="114300" distR="114300">
            <wp:extent cx="5273675" cy="4702810"/>
            <wp:effectExtent l="0" t="0" r="1460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0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2C6EA">
      <w:pPr>
        <w:rPr>
          <w:rFonts w:hint="default"/>
          <w:lang w:val="en-US"/>
        </w:rPr>
      </w:pPr>
      <w:r>
        <w:drawing>
          <wp:inline distT="0" distB="0" distL="114300" distR="114300">
            <wp:extent cx="5267960" cy="4198620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60085D">
      <w:pPr>
        <w:rPr>
          <w:rFonts w:hint="default"/>
          <w:lang w:val="en-US"/>
        </w:rPr>
      </w:pPr>
    </w:p>
    <w:p w14:paraId="3283B43C">
      <w:pPr>
        <w:rPr>
          <w:rFonts w:hint="default"/>
          <w:lang w:val="en-US"/>
        </w:rPr>
      </w:pPr>
    </w:p>
    <w:p w14:paraId="3165B18D">
      <w:pPr>
        <w:rPr>
          <w:rFonts w:hint="default"/>
          <w:lang w:val="en-US"/>
        </w:rPr>
      </w:pPr>
    </w:p>
    <w:p w14:paraId="26D6EF9B">
      <w:pPr>
        <w:rPr>
          <w:rFonts w:hint="default"/>
          <w:lang w:val="en-US"/>
        </w:rPr>
      </w:pPr>
      <w:r>
        <w:rPr>
          <w:rFonts w:hint="default"/>
          <w:lang w:val="en-US"/>
        </w:rPr>
        <w:t>Output 6b</w:t>
      </w:r>
    </w:p>
    <w:p w14:paraId="49C7EBE7">
      <w:r>
        <w:drawing>
          <wp:inline distT="0" distB="0" distL="114300" distR="114300">
            <wp:extent cx="4655820" cy="39624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E5FFB"/>
    <w:p w14:paraId="24DC12DD">
      <w:pPr>
        <w:rPr>
          <w:rFonts w:hint="default"/>
          <w:lang w:val="en-US"/>
        </w:rPr>
      </w:pPr>
      <w:r>
        <w:rPr>
          <w:rFonts w:hint="default"/>
          <w:lang w:val="en-US"/>
        </w:rPr>
        <w:t>Client server output</w:t>
      </w:r>
    </w:p>
    <w:p w14:paraId="20EE2174">
      <w:pPr>
        <w:rPr>
          <w:rFonts w:hint="default"/>
          <w:lang w:val="en-US"/>
        </w:rPr>
      </w:pPr>
      <w:r>
        <w:drawing>
          <wp:inline distT="0" distB="0" distL="114300" distR="114300">
            <wp:extent cx="5189220" cy="62484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922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8216F">
      <w:pPr>
        <w:rPr>
          <w:rFonts w:hint="default"/>
          <w:b/>
          <w:bCs/>
          <w:u w:val="single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AE1211"/>
    <w:rsid w:val="75AE1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2026-09-10T05:12:00Z</dcterms:created>
  <dc:creator>WPS_1691586764</dc:creator>
  <cp:lastModifiedBy>WPS_1691586764</cp:lastModifiedBy>
  <dcterms:modified xsi:type="dcterms:W3CDTF">2026-09-10T05:53:19Z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21560C8C9368473CA24BA58C8884B3D6_11</vt:lpwstr>
  </property>
</Properties>
</file>