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69396" w14:textId="77777777" w:rsidR="00A07B4A" w:rsidRDefault="00000000">
      <w:pPr>
        <w:spacing w:after="0" w:line="259" w:lineRule="auto"/>
        <w:ind w:left="0" w:right="220"/>
        <w:jc w:val="center"/>
      </w:pPr>
      <w:r>
        <w:rPr>
          <w:b/>
          <w:sz w:val="28"/>
        </w:rPr>
        <w:t>Project Initialization and Planning Phase</w:t>
      </w:r>
      <w:r>
        <w:t xml:space="preserve">  </w:t>
      </w:r>
    </w:p>
    <w:tbl>
      <w:tblPr>
        <w:tblStyle w:val="TableGrid"/>
        <w:tblW w:w="9026" w:type="dxa"/>
        <w:tblInd w:w="29" w:type="dxa"/>
        <w:tblCellMar>
          <w:top w:w="304" w:type="dxa"/>
          <w:left w:w="216" w:type="dxa"/>
          <w:bottom w:w="157" w:type="dxa"/>
          <w:right w:w="115" w:type="dxa"/>
        </w:tblCellMar>
        <w:tblLook w:val="04A0" w:firstRow="1" w:lastRow="0" w:firstColumn="1" w:lastColumn="0" w:noHBand="0" w:noVBand="1"/>
      </w:tblPr>
      <w:tblGrid>
        <w:gridCol w:w="4503"/>
        <w:gridCol w:w="4523"/>
      </w:tblGrid>
      <w:tr w:rsidR="00A07B4A" w14:paraId="02046F53" w14:textId="77777777">
        <w:trPr>
          <w:trHeight w:val="1080"/>
        </w:trPr>
        <w:tc>
          <w:tcPr>
            <w:tcW w:w="4503" w:type="dxa"/>
            <w:tcBorders>
              <w:top w:val="single" w:sz="8" w:space="0" w:color="000000"/>
              <w:left w:val="single" w:sz="8" w:space="0" w:color="000000"/>
              <w:bottom w:val="single" w:sz="8" w:space="0" w:color="000000"/>
              <w:right w:val="single" w:sz="8" w:space="0" w:color="000000"/>
            </w:tcBorders>
            <w:vAlign w:val="bottom"/>
          </w:tcPr>
          <w:p w14:paraId="5668A59A" w14:textId="77777777" w:rsidR="00A07B4A" w:rsidRDefault="00000000">
            <w:pPr>
              <w:spacing w:after="0" w:line="259" w:lineRule="auto"/>
              <w:ind w:right="0"/>
            </w:pPr>
            <w:r>
              <w:t xml:space="preserve">Date  </w:t>
            </w:r>
          </w:p>
        </w:tc>
        <w:tc>
          <w:tcPr>
            <w:tcW w:w="4523" w:type="dxa"/>
            <w:tcBorders>
              <w:top w:val="single" w:sz="8" w:space="0" w:color="000000"/>
              <w:left w:val="single" w:sz="8" w:space="0" w:color="000000"/>
              <w:bottom w:val="single" w:sz="8" w:space="0" w:color="000000"/>
              <w:right w:val="single" w:sz="8" w:space="0" w:color="000000"/>
            </w:tcBorders>
            <w:vAlign w:val="bottom"/>
          </w:tcPr>
          <w:p w14:paraId="07A5E30F" w14:textId="77777777" w:rsidR="00A07B4A" w:rsidRDefault="00000000">
            <w:pPr>
              <w:spacing w:after="0" w:line="259" w:lineRule="auto"/>
              <w:ind w:left="0" w:right="0"/>
            </w:pPr>
            <w:r>
              <w:t xml:space="preserve">01-07-2024  </w:t>
            </w:r>
          </w:p>
        </w:tc>
      </w:tr>
      <w:tr w:rsidR="00A07B4A" w14:paraId="2AD21AD5" w14:textId="77777777">
        <w:trPr>
          <w:trHeight w:val="1080"/>
        </w:trPr>
        <w:tc>
          <w:tcPr>
            <w:tcW w:w="4503" w:type="dxa"/>
            <w:tcBorders>
              <w:top w:val="single" w:sz="8" w:space="0" w:color="000000"/>
              <w:left w:val="single" w:sz="8" w:space="0" w:color="000000"/>
              <w:bottom w:val="single" w:sz="8" w:space="0" w:color="000000"/>
              <w:right w:val="single" w:sz="8" w:space="0" w:color="000000"/>
            </w:tcBorders>
            <w:vAlign w:val="bottom"/>
          </w:tcPr>
          <w:p w14:paraId="7F2F7174" w14:textId="77777777" w:rsidR="00A07B4A" w:rsidRDefault="00000000">
            <w:pPr>
              <w:spacing w:after="0" w:line="259" w:lineRule="auto"/>
              <w:ind w:left="0" w:right="0"/>
            </w:pPr>
            <w:r>
              <w:t xml:space="preserve">Team ID  </w:t>
            </w:r>
          </w:p>
        </w:tc>
        <w:tc>
          <w:tcPr>
            <w:tcW w:w="4523" w:type="dxa"/>
            <w:tcBorders>
              <w:top w:val="single" w:sz="8" w:space="0" w:color="000000"/>
              <w:left w:val="single" w:sz="8" w:space="0" w:color="000000"/>
              <w:bottom w:val="single" w:sz="8" w:space="0" w:color="000000"/>
              <w:right w:val="single" w:sz="8" w:space="0" w:color="000000"/>
            </w:tcBorders>
            <w:vAlign w:val="bottom"/>
          </w:tcPr>
          <w:p w14:paraId="5A207916" w14:textId="7F293FC7" w:rsidR="00A07B4A" w:rsidRDefault="00560E06">
            <w:pPr>
              <w:spacing w:after="0" w:line="259" w:lineRule="auto"/>
              <w:ind w:left="0" w:right="0"/>
            </w:pPr>
            <w:r w:rsidRPr="00560E06">
              <w:t>739697</w:t>
            </w:r>
          </w:p>
        </w:tc>
      </w:tr>
      <w:tr w:rsidR="00A07B4A" w14:paraId="6ACD29C2" w14:textId="77777777">
        <w:trPr>
          <w:trHeight w:val="1359"/>
        </w:trPr>
        <w:tc>
          <w:tcPr>
            <w:tcW w:w="4503" w:type="dxa"/>
            <w:tcBorders>
              <w:top w:val="single" w:sz="8" w:space="0" w:color="000000"/>
              <w:left w:val="single" w:sz="8" w:space="0" w:color="000000"/>
              <w:bottom w:val="single" w:sz="8" w:space="0" w:color="000000"/>
              <w:right w:val="single" w:sz="8" w:space="0" w:color="000000"/>
            </w:tcBorders>
          </w:tcPr>
          <w:p w14:paraId="595C2F0D" w14:textId="77777777" w:rsidR="00A07B4A" w:rsidRDefault="00000000">
            <w:pPr>
              <w:spacing w:after="0" w:line="259" w:lineRule="auto"/>
              <w:ind w:right="0"/>
            </w:pPr>
            <w:r>
              <w:t xml:space="preserve">Project Name  </w:t>
            </w:r>
          </w:p>
        </w:tc>
        <w:tc>
          <w:tcPr>
            <w:tcW w:w="4523" w:type="dxa"/>
            <w:tcBorders>
              <w:top w:val="single" w:sz="8" w:space="0" w:color="000000"/>
              <w:left w:val="single" w:sz="8" w:space="0" w:color="000000"/>
              <w:bottom w:val="single" w:sz="8" w:space="0" w:color="000000"/>
              <w:right w:val="single" w:sz="8" w:space="0" w:color="000000"/>
            </w:tcBorders>
            <w:vAlign w:val="bottom"/>
          </w:tcPr>
          <w:p w14:paraId="4085DF1D" w14:textId="77777777" w:rsidR="00A07B4A" w:rsidRDefault="00000000">
            <w:pPr>
              <w:spacing w:after="0" w:line="259" w:lineRule="auto"/>
              <w:ind w:left="0" w:right="0"/>
            </w:pPr>
            <w:r>
              <w:t xml:space="preserve">Fetal AI: Using Machine Learning To Predict And Monitor Fetal Health  </w:t>
            </w:r>
          </w:p>
        </w:tc>
      </w:tr>
      <w:tr w:rsidR="00A07B4A" w14:paraId="3CD096EB" w14:textId="77777777">
        <w:trPr>
          <w:trHeight w:val="1082"/>
        </w:trPr>
        <w:tc>
          <w:tcPr>
            <w:tcW w:w="4503" w:type="dxa"/>
            <w:tcBorders>
              <w:top w:val="single" w:sz="8" w:space="0" w:color="000000"/>
              <w:left w:val="single" w:sz="8" w:space="0" w:color="000000"/>
              <w:bottom w:val="single" w:sz="8" w:space="0" w:color="000000"/>
              <w:right w:val="single" w:sz="8" w:space="0" w:color="000000"/>
            </w:tcBorders>
            <w:vAlign w:val="bottom"/>
          </w:tcPr>
          <w:p w14:paraId="5BC7E997" w14:textId="77777777" w:rsidR="00A07B4A" w:rsidRDefault="00000000">
            <w:pPr>
              <w:spacing w:after="0" w:line="259" w:lineRule="auto"/>
              <w:ind w:right="0"/>
            </w:pPr>
            <w:r>
              <w:t xml:space="preserve">Maximum Marks  </w:t>
            </w:r>
          </w:p>
        </w:tc>
        <w:tc>
          <w:tcPr>
            <w:tcW w:w="4523" w:type="dxa"/>
            <w:tcBorders>
              <w:top w:val="single" w:sz="8" w:space="0" w:color="000000"/>
              <w:left w:val="single" w:sz="8" w:space="0" w:color="000000"/>
              <w:bottom w:val="single" w:sz="8" w:space="0" w:color="000000"/>
              <w:right w:val="single" w:sz="8" w:space="0" w:color="000000"/>
            </w:tcBorders>
            <w:vAlign w:val="bottom"/>
          </w:tcPr>
          <w:p w14:paraId="1F593846" w14:textId="77777777" w:rsidR="00A07B4A" w:rsidRDefault="00000000">
            <w:pPr>
              <w:spacing w:after="0" w:line="259" w:lineRule="auto"/>
              <w:ind w:right="0"/>
            </w:pPr>
            <w:r>
              <w:t xml:space="preserve">3 Marks  </w:t>
            </w:r>
          </w:p>
        </w:tc>
      </w:tr>
    </w:tbl>
    <w:p w14:paraId="293A85C5" w14:textId="77777777" w:rsidR="00A07B4A" w:rsidRDefault="00000000">
      <w:pPr>
        <w:spacing w:after="146" w:line="259" w:lineRule="auto"/>
        <w:ind w:right="0"/>
      </w:pPr>
      <w:r>
        <w:rPr>
          <w:noProof/>
        </w:rPr>
        <w:drawing>
          <wp:anchor distT="0" distB="0" distL="114300" distR="114300" simplePos="0" relativeHeight="251658240" behindDoc="0" locked="0" layoutInCell="1" allowOverlap="0" wp14:anchorId="65405CFB" wp14:editId="713BFE25">
            <wp:simplePos x="0" y="0"/>
            <wp:positionH relativeFrom="page">
              <wp:posOffset>447675</wp:posOffset>
            </wp:positionH>
            <wp:positionV relativeFrom="page">
              <wp:posOffset>0</wp:posOffset>
            </wp:positionV>
            <wp:extent cx="1637665" cy="471805"/>
            <wp:effectExtent l="0" t="0" r="0" b="0"/>
            <wp:wrapTopAndBottom/>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4"/>
                    <a:stretch>
                      <a:fillRect/>
                    </a:stretch>
                  </pic:blipFill>
                  <pic:spPr>
                    <a:xfrm>
                      <a:off x="0" y="0"/>
                      <a:ext cx="1637665" cy="471805"/>
                    </a:xfrm>
                    <a:prstGeom prst="rect">
                      <a:avLst/>
                    </a:prstGeom>
                  </pic:spPr>
                </pic:pic>
              </a:graphicData>
            </a:graphic>
          </wp:anchor>
        </w:drawing>
      </w:r>
      <w:r>
        <w:rPr>
          <w:noProof/>
        </w:rPr>
        <w:drawing>
          <wp:anchor distT="0" distB="0" distL="114300" distR="114300" simplePos="0" relativeHeight="251659264" behindDoc="0" locked="0" layoutInCell="1" allowOverlap="0" wp14:anchorId="2591C00A" wp14:editId="6380F701">
            <wp:simplePos x="0" y="0"/>
            <wp:positionH relativeFrom="page">
              <wp:posOffset>6124575</wp:posOffset>
            </wp:positionH>
            <wp:positionV relativeFrom="page">
              <wp:posOffset>188595</wp:posOffset>
            </wp:positionV>
            <wp:extent cx="1076325" cy="295275"/>
            <wp:effectExtent l="0" t="0" r="0" b="0"/>
            <wp:wrapTopAndBottom/>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5"/>
                    <a:stretch>
                      <a:fillRect/>
                    </a:stretch>
                  </pic:blipFill>
                  <pic:spPr>
                    <a:xfrm>
                      <a:off x="0" y="0"/>
                      <a:ext cx="1076325" cy="295275"/>
                    </a:xfrm>
                    <a:prstGeom prst="rect">
                      <a:avLst/>
                    </a:prstGeom>
                  </pic:spPr>
                </pic:pic>
              </a:graphicData>
            </a:graphic>
          </wp:anchor>
        </w:drawing>
      </w:r>
      <w:r>
        <w:rPr>
          <w:b/>
        </w:rPr>
        <w:t xml:space="preserve">Define Problem Statements (Customer Problem Statement Template): </w:t>
      </w:r>
      <w:r>
        <w:t xml:space="preserve"> </w:t>
      </w:r>
    </w:p>
    <w:p w14:paraId="452AAC96" w14:textId="77777777" w:rsidR="00A07B4A" w:rsidRDefault="00000000">
      <w:r>
        <w:t xml:space="preserve">The current process of monitoring fetal health poses significant challenges for healthcare providers and expectant parents, impacting their peace of mind and overall satisfaction. Common challenges include limited access to timely and accurate fetal health data, lack of personalized care, and cumbersome monitoring systems. These challenges can lead to increased anxiety and potential health risks for both the mother and fetus. To enhance the healthcare experience and ensure better outcomes, we aim to address these pain points by utilizing machine learning to predict and monitor fetal health. By understanding the specific frustrations during the monitoring process and implementing AI-driven solutions, we can create an efficient, userfriendly experience that aligns with the needs and expectations of expectant parents, fostering a positive relationship with our healthcare services.  </w:t>
      </w:r>
    </w:p>
    <w:p w14:paraId="112BBE0D" w14:textId="77777777" w:rsidR="00A07B4A" w:rsidRDefault="00000000">
      <w:pPr>
        <w:spacing w:after="0" w:line="259" w:lineRule="auto"/>
        <w:ind w:left="0" w:right="0"/>
        <w:jc w:val="right"/>
      </w:pPr>
      <w:r>
        <w:rPr>
          <w:noProof/>
        </w:rPr>
        <w:lastRenderedPageBreak/>
        <w:drawing>
          <wp:inline distT="0" distB="0" distL="0" distR="0" wp14:anchorId="6590C41E" wp14:editId="7DC09C2B">
            <wp:extent cx="5941060" cy="1170305"/>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6"/>
                    <a:stretch>
                      <a:fillRect/>
                    </a:stretch>
                  </pic:blipFill>
                  <pic:spPr>
                    <a:xfrm>
                      <a:off x="0" y="0"/>
                      <a:ext cx="5941060" cy="1170305"/>
                    </a:xfrm>
                    <a:prstGeom prst="rect">
                      <a:avLst/>
                    </a:prstGeom>
                  </pic:spPr>
                </pic:pic>
              </a:graphicData>
            </a:graphic>
          </wp:inline>
        </w:drawing>
      </w:r>
      <w:r>
        <w:t xml:space="preserve">  </w:t>
      </w:r>
    </w:p>
    <w:tbl>
      <w:tblPr>
        <w:tblStyle w:val="TableGrid"/>
        <w:tblW w:w="10024" w:type="dxa"/>
        <w:tblInd w:w="-31" w:type="dxa"/>
        <w:tblCellMar>
          <w:top w:w="192" w:type="dxa"/>
          <w:left w:w="96" w:type="dxa"/>
          <w:bottom w:w="42" w:type="dxa"/>
          <w:right w:w="46" w:type="dxa"/>
        </w:tblCellMar>
        <w:tblLook w:val="04A0" w:firstRow="1" w:lastRow="0" w:firstColumn="1" w:lastColumn="0" w:noHBand="0" w:noVBand="1"/>
      </w:tblPr>
      <w:tblGrid>
        <w:gridCol w:w="1440"/>
        <w:gridCol w:w="1743"/>
        <w:gridCol w:w="1642"/>
        <w:gridCol w:w="1820"/>
        <w:gridCol w:w="1721"/>
        <w:gridCol w:w="1658"/>
      </w:tblGrid>
      <w:tr w:rsidR="00A07B4A" w14:paraId="0DBE798D" w14:textId="77777777">
        <w:trPr>
          <w:trHeight w:val="1140"/>
        </w:trPr>
        <w:tc>
          <w:tcPr>
            <w:tcW w:w="1440" w:type="dxa"/>
            <w:tcBorders>
              <w:top w:val="single" w:sz="8" w:space="0" w:color="000000"/>
              <w:left w:val="single" w:sz="8" w:space="0" w:color="000000"/>
              <w:bottom w:val="single" w:sz="8" w:space="0" w:color="000000"/>
              <w:right w:val="single" w:sz="8" w:space="0" w:color="000000"/>
            </w:tcBorders>
            <w:vAlign w:val="bottom"/>
          </w:tcPr>
          <w:p w14:paraId="5626BE1B" w14:textId="77777777" w:rsidR="00A07B4A" w:rsidRDefault="00000000">
            <w:pPr>
              <w:spacing w:after="94" w:line="259" w:lineRule="auto"/>
              <w:ind w:left="0" w:right="76"/>
              <w:jc w:val="center"/>
            </w:pPr>
            <w:r>
              <w:rPr>
                <w:b/>
              </w:rPr>
              <w:t>Problem</w:t>
            </w:r>
            <w:r>
              <w:t xml:space="preserve">  </w:t>
            </w:r>
          </w:p>
          <w:p w14:paraId="2757F34B" w14:textId="77777777" w:rsidR="00A07B4A" w:rsidRDefault="00000000">
            <w:pPr>
              <w:spacing w:after="83" w:line="259" w:lineRule="auto"/>
              <w:ind w:left="79" w:right="0"/>
            </w:pPr>
            <w:r>
              <w:rPr>
                <w:b/>
              </w:rPr>
              <w:t>Statement</w:t>
            </w:r>
            <w:r>
              <w:t xml:space="preserve">  </w:t>
            </w:r>
          </w:p>
          <w:p w14:paraId="741D43C8" w14:textId="77777777" w:rsidR="00A07B4A" w:rsidRDefault="00000000">
            <w:pPr>
              <w:spacing w:after="0" w:line="259" w:lineRule="auto"/>
              <w:ind w:left="0" w:right="76"/>
              <w:jc w:val="center"/>
            </w:pPr>
            <w:r>
              <w:rPr>
                <w:b/>
              </w:rPr>
              <w:t>(PS)</w:t>
            </w:r>
            <w:r>
              <w:t xml:space="preserve">  </w:t>
            </w:r>
          </w:p>
        </w:tc>
        <w:tc>
          <w:tcPr>
            <w:tcW w:w="1743" w:type="dxa"/>
            <w:tcBorders>
              <w:top w:val="single" w:sz="8" w:space="0" w:color="000000"/>
              <w:left w:val="single" w:sz="8" w:space="0" w:color="000000"/>
              <w:bottom w:val="single" w:sz="8" w:space="0" w:color="000000"/>
              <w:right w:val="single" w:sz="8" w:space="0" w:color="000000"/>
            </w:tcBorders>
          </w:tcPr>
          <w:p w14:paraId="21BE510F" w14:textId="77777777" w:rsidR="00A07B4A" w:rsidRDefault="00000000">
            <w:pPr>
              <w:spacing w:after="0" w:line="259" w:lineRule="auto"/>
              <w:ind w:left="154" w:right="0" w:firstLine="350"/>
            </w:pPr>
            <w:r>
              <w:rPr>
                <w:b/>
              </w:rPr>
              <w:t>I am</w:t>
            </w:r>
            <w:r>
              <w:t xml:space="preserve"> </w:t>
            </w:r>
            <w:r>
              <w:rPr>
                <w:b/>
              </w:rPr>
              <w:t>(Customer)</w:t>
            </w:r>
            <w:r>
              <w:t xml:space="preserve">  </w:t>
            </w:r>
          </w:p>
        </w:tc>
        <w:tc>
          <w:tcPr>
            <w:tcW w:w="1642" w:type="dxa"/>
            <w:tcBorders>
              <w:top w:val="single" w:sz="8" w:space="0" w:color="000000"/>
              <w:left w:val="single" w:sz="8" w:space="0" w:color="000000"/>
              <w:bottom w:val="single" w:sz="8" w:space="0" w:color="000000"/>
              <w:right w:val="single" w:sz="8" w:space="0" w:color="000000"/>
            </w:tcBorders>
          </w:tcPr>
          <w:p w14:paraId="1D387A9A" w14:textId="77777777" w:rsidR="00A07B4A" w:rsidRDefault="00000000">
            <w:pPr>
              <w:spacing w:after="0" w:line="259" w:lineRule="auto"/>
              <w:ind w:left="36" w:right="0"/>
            </w:pPr>
            <w:r>
              <w:rPr>
                <w:b/>
              </w:rPr>
              <w:t>I’m trying to</w:t>
            </w:r>
            <w:r>
              <w:t xml:space="preserve">  </w:t>
            </w:r>
          </w:p>
        </w:tc>
        <w:tc>
          <w:tcPr>
            <w:tcW w:w="1820" w:type="dxa"/>
            <w:tcBorders>
              <w:top w:val="single" w:sz="8" w:space="0" w:color="000000"/>
              <w:left w:val="single" w:sz="8" w:space="0" w:color="000000"/>
              <w:bottom w:val="single" w:sz="8" w:space="0" w:color="000000"/>
              <w:right w:val="single" w:sz="8" w:space="0" w:color="000000"/>
            </w:tcBorders>
          </w:tcPr>
          <w:p w14:paraId="1AC42ABB" w14:textId="77777777" w:rsidR="00A07B4A" w:rsidRDefault="00000000">
            <w:pPr>
              <w:spacing w:after="0" w:line="259" w:lineRule="auto"/>
              <w:ind w:left="0" w:right="83"/>
              <w:jc w:val="center"/>
            </w:pPr>
            <w:r>
              <w:rPr>
                <w:b/>
              </w:rPr>
              <w:t>But</w:t>
            </w:r>
            <w:r>
              <w:t xml:space="preserve">  </w:t>
            </w:r>
          </w:p>
        </w:tc>
        <w:tc>
          <w:tcPr>
            <w:tcW w:w="1721" w:type="dxa"/>
            <w:tcBorders>
              <w:top w:val="single" w:sz="8" w:space="0" w:color="000000"/>
              <w:left w:val="single" w:sz="8" w:space="0" w:color="000000"/>
              <w:bottom w:val="single" w:sz="8" w:space="0" w:color="000000"/>
              <w:right w:val="single" w:sz="8" w:space="0" w:color="000000"/>
            </w:tcBorders>
          </w:tcPr>
          <w:p w14:paraId="72A81807" w14:textId="77777777" w:rsidR="00A07B4A" w:rsidRDefault="00000000">
            <w:pPr>
              <w:spacing w:after="0" w:line="259" w:lineRule="auto"/>
              <w:ind w:left="0" w:right="82"/>
              <w:jc w:val="center"/>
            </w:pPr>
            <w:r>
              <w:rPr>
                <w:b/>
              </w:rPr>
              <w:t>Because</w:t>
            </w:r>
            <w:r>
              <w:t xml:space="preserve">  </w:t>
            </w:r>
          </w:p>
        </w:tc>
        <w:tc>
          <w:tcPr>
            <w:tcW w:w="1658" w:type="dxa"/>
            <w:tcBorders>
              <w:top w:val="single" w:sz="8" w:space="0" w:color="000000"/>
              <w:left w:val="single" w:sz="8" w:space="0" w:color="000000"/>
              <w:bottom w:val="single" w:sz="8" w:space="0" w:color="000000"/>
              <w:right w:val="single" w:sz="8" w:space="0" w:color="000000"/>
            </w:tcBorders>
          </w:tcPr>
          <w:p w14:paraId="35AECB6A" w14:textId="77777777" w:rsidR="00A07B4A" w:rsidRDefault="00000000">
            <w:pPr>
              <w:spacing w:after="0" w:line="259" w:lineRule="auto"/>
              <w:ind w:left="334" w:right="0" w:hanging="334"/>
            </w:pPr>
            <w:r>
              <w:rPr>
                <w:b/>
              </w:rPr>
              <w:t>Which makes me feel</w:t>
            </w:r>
            <w:r>
              <w:t xml:space="preserve">  </w:t>
            </w:r>
          </w:p>
        </w:tc>
      </w:tr>
      <w:tr w:rsidR="00A07B4A" w14:paraId="0E98F08C" w14:textId="77777777">
        <w:trPr>
          <w:trHeight w:val="1980"/>
        </w:trPr>
        <w:tc>
          <w:tcPr>
            <w:tcW w:w="1440" w:type="dxa"/>
            <w:tcBorders>
              <w:top w:val="single" w:sz="8" w:space="0" w:color="000000"/>
              <w:left w:val="single" w:sz="8" w:space="0" w:color="000000"/>
              <w:bottom w:val="single" w:sz="8" w:space="0" w:color="000000"/>
              <w:right w:val="single" w:sz="8" w:space="0" w:color="000000"/>
            </w:tcBorders>
          </w:tcPr>
          <w:p w14:paraId="5F49DA1B" w14:textId="77777777" w:rsidR="00A07B4A" w:rsidRDefault="00000000">
            <w:pPr>
              <w:spacing w:after="0" w:line="259" w:lineRule="auto"/>
              <w:ind w:left="15" w:right="0"/>
              <w:jc w:val="center"/>
            </w:pPr>
            <w:r>
              <w:t xml:space="preserve">PS-1  </w:t>
            </w:r>
          </w:p>
        </w:tc>
        <w:tc>
          <w:tcPr>
            <w:tcW w:w="1743" w:type="dxa"/>
            <w:tcBorders>
              <w:top w:val="single" w:sz="8" w:space="0" w:color="000000"/>
              <w:left w:val="single" w:sz="8" w:space="0" w:color="000000"/>
              <w:bottom w:val="single" w:sz="8" w:space="0" w:color="000000"/>
              <w:right w:val="single" w:sz="8" w:space="0" w:color="000000"/>
            </w:tcBorders>
          </w:tcPr>
          <w:p w14:paraId="2F412D61" w14:textId="77777777" w:rsidR="00A07B4A" w:rsidRDefault="00000000">
            <w:pPr>
              <w:spacing w:after="0" w:line="330" w:lineRule="auto"/>
              <w:ind w:left="46" w:right="0"/>
            </w:pPr>
            <w:r>
              <w:t xml:space="preserve">An expectant parent  </w:t>
            </w:r>
          </w:p>
          <w:p w14:paraId="7276A778" w14:textId="77777777" w:rsidR="00A07B4A" w:rsidRDefault="00000000">
            <w:pPr>
              <w:spacing w:after="0" w:line="259" w:lineRule="auto"/>
              <w:ind w:left="0" w:right="0"/>
            </w:pPr>
            <w:r>
              <w:rPr>
                <w:sz w:val="2"/>
              </w:rPr>
              <w:t xml:space="preserve"> </w:t>
            </w:r>
            <w:r>
              <w:t xml:space="preserve"> </w:t>
            </w:r>
          </w:p>
        </w:tc>
        <w:tc>
          <w:tcPr>
            <w:tcW w:w="1642" w:type="dxa"/>
            <w:tcBorders>
              <w:top w:val="single" w:sz="8" w:space="0" w:color="000000"/>
              <w:left w:val="single" w:sz="8" w:space="0" w:color="000000"/>
              <w:bottom w:val="single" w:sz="8" w:space="0" w:color="000000"/>
              <w:right w:val="single" w:sz="8" w:space="0" w:color="000000"/>
            </w:tcBorders>
            <w:vAlign w:val="bottom"/>
          </w:tcPr>
          <w:p w14:paraId="4D03A080" w14:textId="77777777" w:rsidR="00A07B4A" w:rsidRDefault="00000000">
            <w:pPr>
              <w:spacing w:after="0" w:line="284" w:lineRule="auto"/>
              <w:ind w:left="46" w:right="0"/>
            </w:pPr>
            <w:r>
              <w:t xml:space="preserve">Ensure the health and well-being of my unborn  child  </w:t>
            </w:r>
          </w:p>
          <w:p w14:paraId="1F313CB9" w14:textId="77777777" w:rsidR="00A07B4A" w:rsidRDefault="00000000">
            <w:pPr>
              <w:spacing w:after="0" w:line="259" w:lineRule="auto"/>
              <w:ind w:left="0" w:right="0"/>
            </w:pPr>
            <w:r>
              <w:rPr>
                <w:sz w:val="2"/>
              </w:rPr>
              <w:t xml:space="preserve"> </w:t>
            </w:r>
            <w:r>
              <w:t xml:space="preserve"> </w:t>
            </w:r>
          </w:p>
        </w:tc>
        <w:tc>
          <w:tcPr>
            <w:tcW w:w="1820" w:type="dxa"/>
            <w:tcBorders>
              <w:top w:val="single" w:sz="8" w:space="0" w:color="000000"/>
              <w:left w:val="single" w:sz="8" w:space="0" w:color="000000"/>
              <w:bottom w:val="single" w:sz="8" w:space="0" w:color="000000"/>
              <w:right w:val="single" w:sz="8" w:space="0" w:color="000000"/>
            </w:tcBorders>
          </w:tcPr>
          <w:p w14:paraId="3EF3401A" w14:textId="77777777" w:rsidR="00A07B4A" w:rsidRDefault="00000000">
            <w:pPr>
              <w:spacing w:after="1" w:line="279" w:lineRule="auto"/>
              <w:ind w:left="53" w:right="28"/>
            </w:pPr>
            <w:r>
              <w:t xml:space="preserve">Limited access to accurate fetal health data  </w:t>
            </w:r>
          </w:p>
          <w:p w14:paraId="14EEF672" w14:textId="77777777" w:rsidR="00A07B4A" w:rsidRDefault="00000000">
            <w:pPr>
              <w:spacing w:after="0" w:line="259" w:lineRule="auto"/>
              <w:ind w:left="7" w:right="0"/>
            </w:pPr>
            <w:r>
              <w:rPr>
                <w:sz w:val="2"/>
              </w:rPr>
              <w:t xml:space="preserve"> </w:t>
            </w:r>
            <w:r>
              <w:t xml:space="preserve"> </w:t>
            </w:r>
          </w:p>
        </w:tc>
        <w:tc>
          <w:tcPr>
            <w:tcW w:w="1721" w:type="dxa"/>
            <w:tcBorders>
              <w:top w:val="single" w:sz="8" w:space="0" w:color="000000"/>
              <w:left w:val="single" w:sz="8" w:space="0" w:color="000000"/>
              <w:bottom w:val="single" w:sz="8" w:space="0" w:color="000000"/>
              <w:right w:val="single" w:sz="8" w:space="0" w:color="000000"/>
            </w:tcBorders>
          </w:tcPr>
          <w:p w14:paraId="2E713474" w14:textId="77777777" w:rsidR="00A07B4A" w:rsidRDefault="00000000">
            <w:pPr>
              <w:spacing w:after="44" w:line="268" w:lineRule="auto"/>
              <w:ind w:left="48" w:right="32"/>
            </w:pPr>
            <w:r>
              <w:t xml:space="preserve">Concerned about potential </w:t>
            </w:r>
          </w:p>
          <w:p w14:paraId="47F61318" w14:textId="77777777" w:rsidR="00A07B4A" w:rsidRDefault="00000000">
            <w:pPr>
              <w:spacing w:after="27" w:line="259" w:lineRule="auto"/>
              <w:ind w:left="48" w:right="0"/>
            </w:pPr>
            <w:r>
              <w:t xml:space="preserve">health risks  </w:t>
            </w:r>
          </w:p>
          <w:p w14:paraId="46474819" w14:textId="77777777" w:rsidR="00A07B4A" w:rsidRDefault="00000000">
            <w:pPr>
              <w:spacing w:after="0" w:line="259" w:lineRule="auto"/>
              <w:ind w:left="5" w:right="0"/>
            </w:pPr>
            <w:r>
              <w:rPr>
                <w:sz w:val="2"/>
              </w:rPr>
              <w:t xml:space="preserve"> </w:t>
            </w:r>
            <w:r>
              <w:t xml:space="preserve"> </w:t>
            </w:r>
          </w:p>
        </w:tc>
        <w:tc>
          <w:tcPr>
            <w:tcW w:w="1658" w:type="dxa"/>
            <w:tcBorders>
              <w:top w:val="single" w:sz="8" w:space="0" w:color="000000"/>
              <w:left w:val="single" w:sz="8" w:space="0" w:color="000000"/>
              <w:bottom w:val="single" w:sz="8" w:space="0" w:color="000000"/>
              <w:right w:val="single" w:sz="8" w:space="0" w:color="000000"/>
            </w:tcBorders>
          </w:tcPr>
          <w:p w14:paraId="37A5D2C1" w14:textId="77777777" w:rsidR="00A07B4A" w:rsidRDefault="00000000">
            <w:pPr>
              <w:spacing w:after="43" w:line="268" w:lineRule="auto"/>
              <w:ind w:left="53" w:right="0"/>
            </w:pPr>
            <w:r>
              <w:t xml:space="preserve">Anxious and worried about the health of </w:t>
            </w:r>
          </w:p>
          <w:p w14:paraId="6F9310A0" w14:textId="77777777" w:rsidR="00A07B4A" w:rsidRDefault="00000000">
            <w:pPr>
              <w:spacing w:after="27" w:line="259" w:lineRule="auto"/>
              <w:ind w:left="53" w:right="0"/>
            </w:pPr>
            <w:r>
              <w:t xml:space="preserve">my baby  </w:t>
            </w:r>
          </w:p>
          <w:p w14:paraId="77F1B425" w14:textId="77777777" w:rsidR="00A07B4A" w:rsidRDefault="00000000">
            <w:pPr>
              <w:spacing w:after="0" w:line="259" w:lineRule="auto"/>
              <w:ind w:left="7" w:right="0"/>
            </w:pPr>
            <w:r>
              <w:rPr>
                <w:sz w:val="2"/>
              </w:rPr>
              <w:t xml:space="preserve"> </w:t>
            </w:r>
            <w:r>
              <w:t xml:space="preserve"> </w:t>
            </w:r>
          </w:p>
        </w:tc>
      </w:tr>
    </w:tbl>
    <w:p w14:paraId="1C50DD24" w14:textId="77777777" w:rsidR="00A07B4A" w:rsidRDefault="00000000">
      <w:pPr>
        <w:spacing w:after="0" w:line="259" w:lineRule="auto"/>
        <w:ind w:left="0" w:right="0"/>
        <w:jc w:val="both"/>
      </w:pPr>
      <w:r>
        <w:t xml:space="preserve">  </w:t>
      </w:r>
    </w:p>
    <w:sectPr w:rsidR="00A07B4A">
      <w:pgSz w:w="12240" w:h="15840"/>
      <w:pgMar w:top="1450" w:right="1224" w:bottom="28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B4A"/>
    <w:rsid w:val="00560E06"/>
    <w:rsid w:val="005E2380"/>
    <w:rsid w:val="00A07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2D10"/>
  <w15:docId w15:val="{400A2A36-3E24-4A02-81E5-4E8A6A2D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9" w:line="263" w:lineRule="auto"/>
      <w:ind w:left="14" w:right="218"/>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Swetha Oruganti</dc:creator>
  <cp:keywords/>
  <cp:lastModifiedBy>Maidam Shiva Kumar</cp:lastModifiedBy>
  <cp:revision>2</cp:revision>
  <dcterms:created xsi:type="dcterms:W3CDTF">2024-07-16T12:16:00Z</dcterms:created>
  <dcterms:modified xsi:type="dcterms:W3CDTF">2024-07-16T12:16:00Z</dcterms:modified>
</cp:coreProperties>
</file>