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2A8FB" w14:textId="3989811F" w:rsidR="00FE3737" w:rsidRPr="00997864" w:rsidRDefault="00FE3737" w:rsidP="6680B7CB">
      <w:pPr>
        <w:spacing w:line="240" w:lineRule="auto"/>
        <w:jc w:val="center"/>
        <w:rPr>
          <w:rFonts w:ascii="Calibri" w:eastAsia="Times New Roman" w:hAnsi="Calibri" w:cs="Calibri"/>
          <w:color w:val="202122"/>
          <w:spacing w:val="3"/>
          <w:kern w:val="36"/>
          <w:sz w:val="48"/>
          <w:szCs w:val="48"/>
          <w:lang w:eastAsia="en-CA"/>
          <w14:ligatures w14:val="none"/>
        </w:rPr>
      </w:pPr>
      <w:r w:rsidRPr="00997864">
        <w:rPr>
          <w:rFonts w:ascii="Calibri" w:eastAsia="Times New Roman" w:hAnsi="Calibri" w:cs="Calibri"/>
          <w:color w:val="202122"/>
          <w:spacing w:val="3"/>
          <w:kern w:val="36"/>
          <w:sz w:val="48"/>
          <w:szCs w:val="48"/>
          <w:lang w:eastAsia="en-CA"/>
          <w14:ligatures w14:val="none"/>
        </w:rPr>
        <w:t>Technical Report for Case Study:</w:t>
      </w:r>
    </w:p>
    <w:p w14:paraId="42816576" w14:textId="4C174158" w:rsidR="00FE3737" w:rsidRPr="00997864" w:rsidRDefault="00FE3737" w:rsidP="00FE3737">
      <w:pPr>
        <w:spacing w:line="240" w:lineRule="auto"/>
        <w:jc w:val="center"/>
        <w:rPr>
          <w:rFonts w:ascii="Calibri" w:eastAsia="Times New Roman" w:hAnsi="Calibri" w:cs="Calibri"/>
          <w:color w:val="202122"/>
          <w:spacing w:val="3"/>
          <w:kern w:val="36"/>
          <w:sz w:val="48"/>
          <w:szCs w:val="48"/>
          <w:lang w:eastAsia="en-CA"/>
          <w14:ligatures w14:val="none"/>
        </w:rPr>
      </w:pPr>
      <w:r w:rsidRPr="00997864">
        <w:rPr>
          <w:rFonts w:ascii="Calibri" w:eastAsia="Times New Roman" w:hAnsi="Calibri" w:cs="Calibri"/>
          <w:color w:val="202122"/>
          <w:spacing w:val="3"/>
          <w:kern w:val="36"/>
          <w:sz w:val="48"/>
          <w:szCs w:val="48"/>
          <w:lang w:eastAsia="en-CA"/>
          <w14:ligatures w14:val="none"/>
        </w:rPr>
        <w:br/>
        <w:t>Airport Authority Data Analysis</w:t>
      </w:r>
    </w:p>
    <w:p w14:paraId="23565BE0" w14:textId="791E27A6" w:rsidR="00FE3737" w:rsidRPr="00997864" w:rsidRDefault="00FE3737" w:rsidP="00FE3737">
      <w:pPr>
        <w:shd w:val="clear" w:color="auto" w:fill="FFFFFF"/>
        <w:spacing w:after="0" w:line="240" w:lineRule="auto"/>
        <w:outlineLvl w:val="0"/>
        <w:rPr>
          <w:rFonts w:ascii="Calibri" w:eastAsia="Times New Roman" w:hAnsi="Calibri" w:cs="Calibri"/>
          <w:color w:val="202122"/>
          <w:spacing w:val="3"/>
          <w:kern w:val="36"/>
          <w:sz w:val="48"/>
          <w:szCs w:val="48"/>
          <w:lang w:eastAsia="en-CA"/>
          <w14:ligatures w14:val="none"/>
        </w:rPr>
      </w:pPr>
    </w:p>
    <w:p w14:paraId="1EC2529B" w14:textId="77777777" w:rsidR="00FE3737" w:rsidRPr="00997864" w:rsidRDefault="00FE3737" w:rsidP="00FE3737">
      <w:pPr>
        <w:shd w:val="clear" w:color="auto" w:fill="FFFFFF"/>
        <w:spacing w:after="0" w:line="240" w:lineRule="auto"/>
        <w:outlineLvl w:val="0"/>
        <w:rPr>
          <w:rFonts w:ascii="Calibri" w:eastAsia="Times New Roman" w:hAnsi="Calibri" w:cs="Calibri"/>
          <w:color w:val="202122"/>
          <w:spacing w:val="3"/>
          <w:kern w:val="36"/>
          <w:sz w:val="48"/>
          <w:szCs w:val="48"/>
          <w:lang w:eastAsia="en-CA"/>
          <w14:ligatures w14:val="none"/>
        </w:rPr>
      </w:pPr>
    </w:p>
    <w:p w14:paraId="27C6FCB0" w14:textId="77777777" w:rsidR="00FE3737" w:rsidRPr="00997864" w:rsidRDefault="00FE3737" w:rsidP="00FE3737">
      <w:pPr>
        <w:spacing w:line="480" w:lineRule="auto"/>
        <w:jc w:val="center"/>
        <w:rPr>
          <w:rFonts w:ascii="Calibri" w:hAnsi="Calibri" w:cs="Calibri"/>
          <w:smallCaps/>
          <w:sz w:val="36"/>
        </w:rPr>
      </w:pPr>
      <w:r w:rsidRPr="00997864">
        <w:rPr>
          <w:rFonts w:ascii="Calibri" w:hAnsi="Calibri" w:cs="Calibri"/>
          <w:smallCaps/>
          <w:sz w:val="36"/>
        </w:rPr>
        <w:t>Algonquin College</w:t>
      </w:r>
    </w:p>
    <w:p w14:paraId="2EA14315" w14:textId="766A3BF2" w:rsidR="00FE3737" w:rsidRPr="00997864" w:rsidRDefault="00FE3737" w:rsidP="00FE3737">
      <w:pPr>
        <w:spacing w:line="480" w:lineRule="auto"/>
        <w:jc w:val="center"/>
        <w:rPr>
          <w:rFonts w:ascii="Calibri" w:eastAsiaTheme="majorEastAsia" w:hAnsi="Calibri" w:cs="Calibri"/>
          <w:spacing w:val="-10"/>
          <w:kern w:val="28"/>
          <w:sz w:val="32"/>
          <w:szCs w:val="56"/>
        </w:rPr>
      </w:pPr>
      <w:r w:rsidRPr="00997864">
        <w:rPr>
          <w:rFonts w:ascii="Calibri" w:eastAsiaTheme="majorEastAsia" w:hAnsi="Calibri" w:cs="Calibri"/>
          <w:spacing w:val="-10"/>
          <w:kern w:val="28"/>
          <w:sz w:val="32"/>
          <w:szCs w:val="56"/>
        </w:rPr>
        <w:t>CST2102-Database Analytics</w:t>
      </w:r>
    </w:p>
    <w:p w14:paraId="78AF617B" w14:textId="738B7C16" w:rsidR="00FE3737" w:rsidRPr="00997864" w:rsidRDefault="00FE3737" w:rsidP="0059487E">
      <w:pPr>
        <w:spacing w:line="480" w:lineRule="auto"/>
        <w:jc w:val="center"/>
        <w:rPr>
          <w:rFonts w:ascii="Calibri" w:hAnsi="Calibri" w:cs="Calibri"/>
          <w:sz w:val="28"/>
        </w:rPr>
      </w:pPr>
      <w:r w:rsidRPr="00997864">
        <w:rPr>
          <w:rFonts w:ascii="Calibri" w:hAnsi="Calibri" w:cs="Calibri"/>
          <w:sz w:val="28"/>
        </w:rPr>
        <w:t>Instructor - Yasser Jafer</w:t>
      </w:r>
    </w:p>
    <w:p w14:paraId="7B3B9D1F" w14:textId="77777777" w:rsidR="00FE3737" w:rsidRPr="00997864" w:rsidRDefault="00FE3737" w:rsidP="00FE3737">
      <w:pPr>
        <w:rPr>
          <w:rFonts w:ascii="Calibri" w:hAnsi="Calibri" w:cs="Calibri"/>
        </w:rPr>
      </w:pPr>
    </w:p>
    <w:p w14:paraId="3907AEC4" w14:textId="77777777" w:rsidR="00FE3737" w:rsidRPr="00997864" w:rsidRDefault="00FE3737" w:rsidP="00FE3737">
      <w:pPr>
        <w:rPr>
          <w:rFonts w:ascii="Calibri" w:hAnsi="Calibri" w:cs="Calibri"/>
        </w:rPr>
      </w:pPr>
    </w:p>
    <w:p w14:paraId="16219DF0" w14:textId="22B4CAF8" w:rsidR="00FE3737" w:rsidRPr="00997864" w:rsidRDefault="00FE3737" w:rsidP="00FE3737">
      <w:pPr>
        <w:jc w:val="center"/>
        <w:rPr>
          <w:rFonts w:ascii="Calibri" w:hAnsi="Calibri" w:cs="Calibri"/>
          <w:sz w:val="28"/>
        </w:rPr>
      </w:pPr>
      <w:r w:rsidRPr="00997864">
        <w:rPr>
          <w:rFonts w:ascii="Calibri" w:hAnsi="Calibri" w:cs="Calibri"/>
          <w:sz w:val="28"/>
        </w:rPr>
        <w:t xml:space="preserve">By: </w:t>
      </w:r>
    </w:p>
    <w:p w14:paraId="76C85C75" w14:textId="6B0C98F7" w:rsidR="00FE3737" w:rsidRPr="00997864" w:rsidRDefault="00FE3737" w:rsidP="16915A9B">
      <w:pPr>
        <w:jc w:val="center"/>
        <w:rPr>
          <w:rFonts w:ascii="Calibri" w:hAnsi="Calibri" w:cs="Calibri"/>
          <w:sz w:val="28"/>
          <w:szCs w:val="28"/>
        </w:rPr>
      </w:pPr>
      <w:r w:rsidRPr="00997864">
        <w:rPr>
          <w:rFonts w:ascii="Calibri" w:hAnsi="Calibri" w:cs="Calibri"/>
          <w:sz w:val="28"/>
          <w:szCs w:val="28"/>
        </w:rPr>
        <w:t xml:space="preserve">Prajna Ganji, Shiva </w:t>
      </w:r>
      <w:proofErr w:type="spellStart"/>
      <w:r w:rsidRPr="00997864">
        <w:rPr>
          <w:rFonts w:ascii="Calibri" w:hAnsi="Calibri" w:cs="Calibri"/>
          <w:sz w:val="28"/>
          <w:szCs w:val="28"/>
        </w:rPr>
        <w:t>Shiva</w:t>
      </w:r>
      <w:proofErr w:type="spellEnd"/>
      <w:r w:rsidRPr="00997864">
        <w:rPr>
          <w:rFonts w:ascii="Calibri" w:hAnsi="Calibri" w:cs="Calibri"/>
          <w:sz w:val="28"/>
          <w:szCs w:val="28"/>
        </w:rPr>
        <w:t xml:space="preserve">, Neetika Upadhyay and Maruta </w:t>
      </w:r>
      <w:proofErr w:type="spellStart"/>
      <w:r w:rsidRPr="00997864">
        <w:rPr>
          <w:rFonts w:ascii="Calibri" w:hAnsi="Calibri" w:cs="Calibri"/>
          <w:sz w:val="28"/>
          <w:szCs w:val="28"/>
        </w:rPr>
        <w:t>Zalane</w:t>
      </w:r>
      <w:proofErr w:type="spellEnd"/>
    </w:p>
    <w:p w14:paraId="7E565436" w14:textId="79946073" w:rsidR="00FE3737" w:rsidRPr="00997864" w:rsidRDefault="00D462D9" w:rsidP="00FE3737">
      <w:pPr>
        <w:jc w:val="center"/>
        <w:rPr>
          <w:rFonts w:ascii="Calibri" w:hAnsi="Calibri" w:cs="Calibri"/>
        </w:rPr>
      </w:pPr>
      <w:r w:rsidRPr="00997864">
        <w:rPr>
          <w:rFonts w:ascii="Calibri" w:hAnsi="Calibri" w:cs="Calibri"/>
        </w:rPr>
        <w:t>07.03.2025</w:t>
      </w:r>
    </w:p>
    <w:p w14:paraId="3C93E379" w14:textId="0A6D7752" w:rsidR="00CB345C" w:rsidRPr="00997864" w:rsidRDefault="00CB345C" w:rsidP="00FE3737">
      <w:pPr>
        <w:jc w:val="center"/>
        <w:rPr>
          <w:rFonts w:ascii="Calibri" w:hAnsi="Calibri" w:cs="Calibri"/>
        </w:rPr>
      </w:pPr>
    </w:p>
    <w:p w14:paraId="24874C93" w14:textId="77777777" w:rsidR="00CB345C" w:rsidRPr="00997864" w:rsidRDefault="00CB345C">
      <w:pPr>
        <w:rPr>
          <w:rFonts w:ascii="Calibri" w:hAnsi="Calibri" w:cs="Calibri"/>
        </w:rPr>
      </w:pPr>
      <w:r w:rsidRPr="00997864">
        <w:rPr>
          <w:rFonts w:ascii="Calibri" w:hAnsi="Calibri" w:cs="Calibri"/>
        </w:rPr>
        <w:br w:type="page"/>
      </w:r>
    </w:p>
    <w:tbl>
      <w:tblPr>
        <w:tblW w:w="7275" w:type="dxa"/>
        <w:tblCellSpacing w:w="0" w:type="dxa"/>
        <w:tblCellMar>
          <w:top w:w="12" w:type="dxa"/>
          <w:left w:w="12" w:type="dxa"/>
          <w:bottom w:w="12" w:type="dxa"/>
          <w:right w:w="12" w:type="dxa"/>
        </w:tblCellMar>
        <w:tblLook w:val="04A0" w:firstRow="1" w:lastRow="0" w:firstColumn="1" w:lastColumn="0" w:noHBand="0" w:noVBand="1"/>
      </w:tblPr>
      <w:tblGrid>
        <w:gridCol w:w="928"/>
        <w:gridCol w:w="6347"/>
      </w:tblGrid>
      <w:tr w:rsidR="00CB345C" w:rsidRPr="00997864" w14:paraId="1E76DCA3" w14:textId="77777777" w:rsidTr="16915A9B">
        <w:trPr>
          <w:tblCellSpacing w:w="0" w:type="dxa"/>
        </w:trPr>
        <w:tc>
          <w:tcPr>
            <w:tcW w:w="928" w:type="dxa"/>
            <w:tcBorders>
              <w:top w:val="nil"/>
              <w:left w:val="nil"/>
              <w:bottom w:val="nil"/>
              <w:right w:val="nil"/>
            </w:tcBorders>
            <w:tcMar>
              <w:top w:w="0" w:type="dxa"/>
              <w:left w:w="0" w:type="dxa"/>
              <w:bottom w:w="0" w:type="dxa"/>
              <w:right w:w="0" w:type="dxa"/>
            </w:tcMar>
            <w:vAlign w:val="center"/>
            <w:hideMark/>
          </w:tcPr>
          <w:p w14:paraId="75F2E7DE" w14:textId="77777777" w:rsidR="00CB345C" w:rsidRPr="00997864" w:rsidRDefault="00CB345C" w:rsidP="00636064">
            <w:pPr>
              <w:spacing w:line="360" w:lineRule="auto"/>
              <w:rPr>
                <w:rFonts w:ascii="Calibri" w:hAnsi="Calibri" w:cs="Calibri"/>
              </w:rPr>
            </w:pPr>
            <w:r w:rsidRPr="00997864">
              <w:rPr>
                <w:rFonts w:ascii="Calibri" w:hAnsi="Calibri" w:cs="Calibri"/>
                <w:b/>
                <w:bCs/>
              </w:rPr>
              <w:lastRenderedPageBreak/>
              <w:t>Abstract</w:t>
            </w:r>
          </w:p>
        </w:tc>
        <w:tc>
          <w:tcPr>
            <w:tcW w:w="6347" w:type="dxa"/>
            <w:tcBorders>
              <w:top w:val="nil"/>
              <w:left w:val="nil"/>
              <w:bottom w:val="nil"/>
              <w:right w:val="nil"/>
            </w:tcBorders>
            <w:tcMar>
              <w:top w:w="0" w:type="dxa"/>
              <w:left w:w="0" w:type="dxa"/>
              <w:bottom w:w="0" w:type="dxa"/>
              <w:right w:w="0" w:type="dxa"/>
            </w:tcMar>
            <w:vAlign w:val="center"/>
            <w:hideMark/>
          </w:tcPr>
          <w:p w14:paraId="20C0CD1F" w14:textId="77777777" w:rsidR="00CB345C" w:rsidRPr="00997864" w:rsidRDefault="00CB345C" w:rsidP="00636064">
            <w:pPr>
              <w:spacing w:line="360" w:lineRule="auto"/>
              <w:jc w:val="center"/>
              <w:rPr>
                <w:rFonts w:ascii="Calibri" w:hAnsi="Calibri" w:cs="Calibri"/>
              </w:rPr>
            </w:pPr>
          </w:p>
          <w:p w14:paraId="02B61601" w14:textId="32A872C3" w:rsidR="00CB345C" w:rsidRPr="00997864" w:rsidRDefault="00CB345C" w:rsidP="16915A9B">
            <w:pPr>
              <w:spacing w:line="360" w:lineRule="auto"/>
              <w:jc w:val="center"/>
              <w:rPr>
                <w:rFonts w:ascii="Calibri" w:hAnsi="Calibri" w:cs="Calibri"/>
              </w:rPr>
            </w:pPr>
          </w:p>
        </w:tc>
      </w:tr>
    </w:tbl>
    <w:p w14:paraId="072E7B17" w14:textId="474D68A5" w:rsidR="00CB345C" w:rsidRPr="00997864" w:rsidRDefault="00636064" w:rsidP="732848F3">
      <w:pPr>
        <w:spacing w:line="360" w:lineRule="auto"/>
        <w:ind w:firstLine="567"/>
        <w:jc w:val="both"/>
        <w:rPr>
          <w:rFonts w:ascii="Calibri" w:eastAsia="Calibri" w:hAnsi="Calibri" w:cs="Calibri"/>
        </w:rPr>
      </w:pPr>
      <w:r w:rsidRPr="732848F3">
        <w:rPr>
          <w:rFonts w:ascii="Calibri" w:eastAsia="Calibri" w:hAnsi="Calibri" w:cs="Calibri"/>
        </w:rPr>
        <w:t xml:space="preserve">In this report we </w:t>
      </w:r>
      <w:r w:rsidR="525E0913" w:rsidRPr="732848F3">
        <w:rPr>
          <w:rFonts w:ascii="Calibri" w:eastAsia="Calibri" w:hAnsi="Calibri" w:cs="Calibri"/>
        </w:rPr>
        <w:t>have</w:t>
      </w:r>
      <w:r w:rsidRPr="732848F3">
        <w:rPr>
          <w:rFonts w:ascii="Calibri" w:eastAsia="Calibri" w:hAnsi="Calibri" w:cs="Calibri"/>
        </w:rPr>
        <w:t xml:space="preserve"> present</w:t>
      </w:r>
      <w:r w:rsidR="38846BAC" w:rsidRPr="732848F3">
        <w:rPr>
          <w:rFonts w:ascii="Calibri" w:eastAsia="Calibri" w:hAnsi="Calibri" w:cs="Calibri"/>
        </w:rPr>
        <w:t>ed</w:t>
      </w:r>
      <w:r w:rsidRPr="732848F3">
        <w:rPr>
          <w:rFonts w:ascii="Calibri" w:eastAsia="Calibri" w:hAnsi="Calibri" w:cs="Calibri"/>
        </w:rPr>
        <w:t xml:space="preserve"> the findings of our data analysis </w:t>
      </w:r>
      <w:r w:rsidR="00CB345C" w:rsidRPr="732848F3">
        <w:rPr>
          <w:rFonts w:ascii="Calibri" w:eastAsia="Calibri" w:hAnsi="Calibri" w:cs="Calibri"/>
        </w:rPr>
        <w:t>of flight operations, delays</w:t>
      </w:r>
      <w:r w:rsidR="0059487E" w:rsidRPr="732848F3">
        <w:rPr>
          <w:rFonts w:ascii="Calibri" w:eastAsia="Calibri" w:hAnsi="Calibri" w:cs="Calibri"/>
        </w:rPr>
        <w:t xml:space="preserve"> and of course the passenger feedback</w:t>
      </w:r>
      <w:r w:rsidRPr="732848F3">
        <w:rPr>
          <w:rFonts w:ascii="Calibri" w:eastAsia="Calibri" w:hAnsi="Calibri" w:cs="Calibri"/>
        </w:rPr>
        <w:t>. The main objective of this analysis was to look at the results from year 2018</w:t>
      </w:r>
      <w:r w:rsidR="0059487E" w:rsidRPr="732848F3">
        <w:rPr>
          <w:rFonts w:ascii="Calibri" w:eastAsia="Calibri" w:hAnsi="Calibri" w:cs="Calibri"/>
        </w:rPr>
        <w:t>,</w:t>
      </w:r>
      <w:r w:rsidRPr="732848F3">
        <w:rPr>
          <w:rFonts w:ascii="Calibri" w:eastAsia="Calibri" w:hAnsi="Calibri" w:cs="Calibri"/>
        </w:rPr>
        <w:t xml:space="preserve"> but our team decided that the best way to really understand the data we must also compare it to the years before and see whether there are positive or negative changes. </w:t>
      </w:r>
      <w:r w:rsidR="0059487E" w:rsidRPr="732848F3">
        <w:rPr>
          <w:rFonts w:ascii="Calibri" w:eastAsia="Calibri" w:hAnsi="Calibri" w:cs="Calibri"/>
        </w:rPr>
        <w:t xml:space="preserve">By including data from 2014 to 2018 we believe it would </w:t>
      </w:r>
      <w:r w:rsidR="0028061E" w:rsidRPr="732848F3">
        <w:rPr>
          <w:rFonts w:ascii="Calibri" w:eastAsia="Calibri" w:hAnsi="Calibri" w:cs="Calibri"/>
        </w:rPr>
        <w:t>give the</w:t>
      </w:r>
      <w:r w:rsidR="0059487E" w:rsidRPr="732848F3">
        <w:rPr>
          <w:rFonts w:ascii="Calibri" w:eastAsia="Calibri" w:hAnsi="Calibri" w:cs="Calibri"/>
        </w:rPr>
        <w:t xml:space="preserve"> </w:t>
      </w:r>
      <w:r w:rsidRPr="732848F3">
        <w:rPr>
          <w:rFonts w:ascii="Calibri" w:eastAsia="Calibri" w:hAnsi="Calibri" w:cs="Calibri"/>
        </w:rPr>
        <w:t xml:space="preserve">business a clearer vision of the reality. </w:t>
      </w:r>
      <w:r w:rsidR="00CB345C" w:rsidRPr="732848F3">
        <w:rPr>
          <w:rFonts w:ascii="Calibri" w:eastAsia="Calibri" w:hAnsi="Calibri" w:cs="Calibri"/>
        </w:rPr>
        <w:t xml:space="preserve"> The </w:t>
      </w:r>
      <w:r w:rsidRPr="732848F3">
        <w:rPr>
          <w:rFonts w:ascii="Calibri" w:eastAsia="Calibri" w:hAnsi="Calibri" w:cs="Calibri"/>
        </w:rPr>
        <w:t xml:space="preserve">main </w:t>
      </w:r>
      <w:r w:rsidR="00CB345C" w:rsidRPr="732848F3">
        <w:rPr>
          <w:rFonts w:ascii="Calibri" w:eastAsia="Calibri" w:hAnsi="Calibri" w:cs="Calibri"/>
        </w:rPr>
        <w:t xml:space="preserve">goal of this analysis is to provide </w:t>
      </w:r>
      <w:r w:rsidRPr="732848F3">
        <w:rPr>
          <w:rFonts w:ascii="Calibri" w:eastAsia="Calibri" w:hAnsi="Calibri" w:cs="Calibri"/>
        </w:rPr>
        <w:t>deeper understanding of the airport</w:t>
      </w:r>
      <w:r w:rsidR="00CB345C" w:rsidRPr="732848F3">
        <w:rPr>
          <w:rFonts w:ascii="Calibri" w:eastAsia="Calibri" w:hAnsi="Calibri" w:cs="Calibri"/>
        </w:rPr>
        <w:t xml:space="preserve"> performance and flight dynamics</w:t>
      </w:r>
      <w:r w:rsidRPr="732848F3">
        <w:rPr>
          <w:rFonts w:ascii="Calibri" w:eastAsia="Calibri" w:hAnsi="Calibri" w:cs="Calibri"/>
        </w:rPr>
        <w:t>. The k</w:t>
      </w:r>
      <w:r w:rsidR="00CB345C" w:rsidRPr="732848F3">
        <w:rPr>
          <w:rFonts w:ascii="Calibri" w:eastAsia="Calibri" w:hAnsi="Calibri" w:cs="Calibri"/>
        </w:rPr>
        <w:t xml:space="preserve">ey metrics </w:t>
      </w:r>
      <w:r w:rsidRPr="732848F3">
        <w:rPr>
          <w:rFonts w:ascii="Calibri" w:eastAsia="Calibri" w:hAnsi="Calibri" w:cs="Calibri"/>
        </w:rPr>
        <w:t>for this analysis were</w:t>
      </w:r>
      <w:r w:rsidR="00CB345C" w:rsidRPr="732848F3">
        <w:rPr>
          <w:rFonts w:ascii="Calibri" w:eastAsia="Calibri" w:hAnsi="Calibri" w:cs="Calibri"/>
        </w:rPr>
        <w:t xml:space="preserve"> the total number of flights, delays, and ground processing times</w:t>
      </w:r>
      <w:r w:rsidRPr="732848F3">
        <w:rPr>
          <w:rFonts w:ascii="Calibri" w:eastAsia="Calibri" w:hAnsi="Calibri" w:cs="Calibri"/>
        </w:rPr>
        <w:t xml:space="preserve"> and most importantly the analysis of passenger feedback</w:t>
      </w:r>
      <w:r w:rsidR="00CB345C" w:rsidRPr="732848F3">
        <w:rPr>
          <w:rFonts w:ascii="Calibri" w:eastAsia="Calibri" w:hAnsi="Calibri" w:cs="Calibri"/>
        </w:rPr>
        <w:t>.</w:t>
      </w:r>
      <w:r w:rsidR="0059487E" w:rsidRPr="732848F3">
        <w:rPr>
          <w:rFonts w:ascii="Calibri" w:eastAsia="Calibri" w:hAnsi="Calibri" w:cs="Calibri"/>
        </w:rPr>
        <w:t xml:space="preserve"> An important part of this project was dashboard interface which would allow the use</w:t>
      </w:r>
      <w:r w:rsidR="00596668" w:rsidRPr="732848F3">
        <w:rPr>
          <w:rFonts w:ascii="Calibri" w:eastAsia="Calibri" w:hAnsi="Calibri" w:cs="Calibri"/>
        </w:rPr>
        <w:t>r to the</w:t>
      </w:r>
      <w:r w:rsidR="0059487E" w:rsidRPr="732848F3">
        <w:rPr>
          <w:rFonts w:ascii="Calibri" w:eastAsia="Calibri" w:hAnsi="Calibri" w:cs="Calibri"/>
        </w:rPr>
        <w:t xml:space="preserve"> see the data and make well informed business decisions.</w:t>
      </w:r>
      <w:r w:rsidR="00CB345C" w:rsidRPr="732848F3">
        <w:rPr>
          <w:rFonts w:ascii="Calibri" w:eastAsia="Calibri" w:hAnsi="Calibri" w:cs="Calibri"/>
        </w:rPr>
        <w:t xml:space="preserve"> </w:t>
      </w:r>
    </w:p>
    <w:p w14:paraId="0F75893A" w14:textId="77777777" w:rsidR="0059487E" w:rsidRPr="00997864" w:rsidRDefault="0059487E" w:rsidP="732848F3">
      <w:pPr>
        <w:spacing w:line="360" w:lineRule="auto"/>
        <w:ind w:firstLine="567"/>
        <w:jc w:val="both"/>
        <w:rPr>
          <w:rFonts w:ascii="Calibri" w:eastAsia="Calibri" w:hAnsi="Calibri" w:cs="Calibri"/>
        </w:rPr>
      </w:pPr>
    </w:p>
    <w:p w14:paraId="3EF0543F" w14:textId="02F9E340" w:rsidR="0059487E" w:rsidRPr="00997864" w:rsidRDefault="0059487E" w:rsidP="732848F3">
      <w:pPr>
        <w:spacing w:line="360" w:lineRule="auto"/>
        <w:ind w:firstLine="567"/>
        <w:jc w:val="both"/>
        <w:rPr>
          <w:rFonts w:ascii="Calibri" w:eastAsia="Calibri" w:hAnsi="Calibri" w:cs="Calibri"/>
        </w:rPr>
      </w:pPr>
    </w:p>
    <w:p w14:paraId="478FBE94" w14:textId="77777777" w:rsidR="0059487E" w:rsidRPr="00997864" w:rsidRDefault="0059487E" w:rsidP="732848F3">
      <w:pPr>
        <w:spacing w:line="360" w:lineRule="auto"/>
        <w:rPr>
          <w:rFonts w:ascii="Calibri" w:eastAsia="Calibri" w:hAnsi="Calibri" w:cs="Calibri"/>
        </w:rPr>
      </w:pPr>
      <w:r w:rsidRPr="732848F3">
        <w:rPr>
          <w:rFonts w:ascii="Calibri" w:eastAsia="Calibri" w:hAnsi="Calibri" w:cs="Calibri"/>
        </w:rPr>
        <w:br w:type="page"/>
      </w:r>
    </w:p>
    <w:p w14:paraId="0DDCE267" w14:textId="2E593F75" w:rsidR="00596668" w:rsidRPr="00997864" w:rsidRDefault="0059487E" w:rsidP="732848F3">
      <w:pPr>
        <w:spacing w:line="360" w:lineRule="auto"/>
        <w:ind w:firstLine="567"/>
        <w:jc w:val="both"/>
        <w:rPr>
          <w:rFonts w:ascii="Calibri" w:eastAsia="Calibri" w:hAnsi="Calibri" w:cs="Calibri"/>
          <w:b/>
          <w:bCs/>
        </w:rPr>
      </w:pPr>
      <w:r w:rsidRPr="732848F3">
        <w:rPr>
          <w:rFonts w:ascii="Calibri" w:eastAsia="Calibri" w:hAnsi="Calibri" w:cs="Calibri"/>
          <w:b/>
          <w:bCs/>
        </w:rPr>
        <w:lastRenderedPageBreak/>
        <w:t>Introduction</w:t>
      </w:r>
    </w:p>
    <w:p w14:paraId="32DAE476" w14:textId="46538BFC" w:rsidR="00596668" w:rsidRPr="00997864" w:rsidRDefault="00596668" w:rsidP="732848F3">
      <w:pPr>
        <w:spacing w:line="360" w:lineRule="auto"/>
        <w:ind w:firstLine="567"/>
        <w:jc w:val="both"/>
        <w:rPr>
          <w:rFonts w:ascii="Calibri" w:eastAsia="Calibri" w:hAnsi="Calibri" w:cs="Calibri"/>
        </w:rPr>
      </w:pPr>
      <w:r w:rsidRPr="732848F3">
        <w:rPr>
          <w:rFonts w:ascii="Calibri" w:eastAsia="Calibri" w:hAnsi="Calibri" w:cs="Calibri"/>
        </w:rPr>
        <w:t>The main objective of Airport Authority Data Analysis is to make a deep and thorough analysis of dataset found from Kaggle. The project aims to help the airport improve the operational efficiency as well as make well informed, data driven decisions. Thanks to the data that was available on Kaggle we were able to</w:t>
      </w:r>
      <w:r w:rsidR="009042D4" w:rsidRPr="732848F3">
        <w:rPr>
          <w:rFonts w:ascii="Calibri" w:eastAsia="Calibri" w:hAnsi="Calibri" w:cs="Calibri"/>
        </w:rPr>
        <w:t xml:space="preserve"> analyse incoming and departing flights, see a clearer picture of delays and their reasons, ground processing times, and most importantly the feedback from the customers.</w:t>
      </w:r>
    </w:p>
    <w:p w14:paraId="24ECC3B9" w14:textId="3EED5BE0" w:rsidR="009042D4" w:rsidRPr="00997864" w:rsidRDefault="009042D4" w:rsidP="16915A9B">
      <w:pPr>
        <w:spacing w:line="360" w:lineRule="auto"/>
        <w:ind w:firstLine="567"/>
        <w:jc w:val="both"/>
        <w:rPr>
          <w:rFonts w:ascii="Calibri" w:eastAsia="Calibri" w:hAnsi="Calibri" w:cs="Calibri"/>
        </w:rPr>
      </w:pPr>
      <w:r w:rsidRPr="732848F3">
        <w:rPr>
          <w:rFonts w:ascii="Calibri" w:eastAsia="Calibri" w:hAnsi="Calibri" w:cs="Calibri"/>
        </w:rPr>
        <w:t xml:space="preserve">In this report you will find the methodology that was used to work with and analyse the data. We will discuss the findings from the visualised data and what conclusions could be made. </w:t>
      </w:r>
      <w:r w:rsidR="09FD7CD5" w:rsidRPr="732848F3">
        <w:rPr>
          <w:rFonts w:ascii="Calibri" w:eastAsia="Calibri" w:hAnsi="Calibri" w:cs="Calibri"/>
        </w:rPr>
        <w:t xml:space="preserve"> We will also discuss our findings and look how the information shown on dashboard correlates and what conclusions could be made.</w:t>
      </w:r>
    </w:p>
    <w:p w14:paraId="198DF8F1" w14:textId="7C3E2557" w:rsidR="009042D4" w:rsidRPr="00997864" w:rsidRDefault="009042D4" w:rsidP="732848F3">
      <w:pPr>
        <w:spacing w:line="360" w:lineRule="auto"/>
        <w:ind w:firstLine="567"/>
        <w:jc w:val="both"/>
        <w:rPr>
          <w:rFonts w:ascii="Calibri" w:eastAsia="Calibri" w:hAnsi="Calibri" w:cs="Calibri"/>
        </w:rPr>
      </w:pPr>
    </w:p>
    <w:p w14:paraId="4228ADC3" w14:textId="38D1EF20" w:rsidR="009042D4" w:rsidRPr="00997864" w:rsidRDefault="009042D4" w:rsidP="732848F3">
      <w:pPr>
        <w:spacing w:line="360" w:lineRule="auto"/>
        <w:ind w:firstLine="567"/>
        <w:jc w:val="both"/>
        <w:rPr>
          <w:rFonts w:ascii="Calibri" w:eastAsia="Calibri" w:hAnsi="Calibri" w:cs="Calibri"/>
        </w:rPr>
      </w:pPr>
    </w:p>
    <w:p w14:paraId="68CF7012" w14:textId="77777777" w:rsidR="009042D4" w:rsidRPr="00997864" w:rsidRDefault="009042D4" w:rsidP="732848F3">
      <w:pPr>
        <w:spacing w:line="360" w:lineRule="auto"/>
        <w:rPr>
          <w:rFonts w:ascii="Calibri" w:eastAsia="Calibri" w:hAnsi="Calibri" w:cs="Calibri"/>
        </w:rPr>
      </w:pPr>
      <w:r w:rsidRPr="732848F3">
        <w:rPr>
          <w:rFonts w:ascii="Calibri" w:eastAsia="Calibri" w:hAnsi="Calibri" w:cs="Calibri"/>
        </w:rPr>
        <w:br w:type="page"/>
      </w:r>
    </w:p>
    <w:p w14:paraId="3A7FAF21" w14:textId="4F6E5755" w:rsidR="00E151C4" w:rsidRPr="00997864" w:rsidRDefault="009042D4" w:rsidP="732848F3">
      <w:pPr>
        <w:spacing w:line="360" w:lineRule="auto"/>
        <w:ind w:firstLine="567"/>
        <w:jc w:val="both"/>
        <w:rPr>
          <w:rFonts w:ascii="Calibri" w:eastAsia="Calibri" w:hAnsi="Calibri" w:cs="Calibri"/>
          <w:b/>
          <w:bCs/>
          <w:sz w:val="28"/>
          <w:szCs w:val="28"/>
        </w:rPr>
      </w:pPr>
      <w:r w:rsidRPr="732848F3">
        <w:rPr>
          <w:rFonts w:ascii="Calibri" w:eastAsia="Calibri" w:hAnsi="Calibri" w:cs="Calibri"/>
          <w:b/>
          <w:bCs/>
          <w:sz w:val="28"/>
          <w:szCs w:val="28"/>
        </w:rPr>
        <w:lastRenderedPageBreak/>
        <w:t>Methodology</w:t>
      </w:r>
    </w:p>
    <w:p w14:paraId="27C2ACE6" w14:textId="2CD8A05B" w:rsidR="009042D4" w:rsidRPr="00997864" w:rsidRDefault="000D5905" w:rsidP="732848F3">
      <w:pPr>
        <w:spacing w:line="360" w:lineRule="auto"/>
        <w:ind w:firstLine="567"/>
        <w:jc w:val="both"/>
        <w:rPr>
          <w:rFonts w:ascii="Calibri" w:eastAsia="Calibri" w:hAnsi="Calibri" w:cs="Calibri"/>
        </w:rPr>
      </w:pPr>
      <w:r w:rsidRPr="732848F3">
        <w:rPr>
          <w:rFonts w:ascii="Calibri" w:eastAsia="Calibri" w:hAnsi="Calibri" w:cs="Calibri"/>
        </w:rPr>
        <w:t>For the project we used</w:t>
      </w:r>
      <w:r w:rsidR="09280709" w:rsidRPr="732848F3">
        <w:rPr>
          <w:rFonts w:ascii="Calibri" w:eastAsia="Calibri" w:hAnsi="Calibri" w:cs="Calibri"/>
        </w:rPr>
        <w:t xml:space="preserve"> </w:t>
      </w:r>
      <w:r w:rsidR="009042D4" w:rsidRPr="732848F3">
        <w:rPr>
          <w:rFonts w:ascii="Calibri" w:eastAsia="Calibri" w:hAnsi="Calibri" w:cs="Calibri"/>
        </w:rPr>
        <w:t xml:space="preserve">data </w:t>
      </w:r>
      <w:r w:rsidR="44D6D7BB" w:rsidRPr="732848F3">
        <w:rPr>
          <w:rFonts w:ascii="Calibri" w:eastAsia="Calibri" w:hAnsi="Calibri" w:cs="Calibri"/>
        </w:rPr>
        <w:t>from Kaggle's</w:t>
      </w:r>
      <w:r w:rsidR="009042D4" w:rsidRPr="732848F3">
        <w:rPr>
          <w:rFonts w:ascii="Calibri" w:eastAsia="Calibri" w:hAnsi="Calibri" w:cs="Calibri"/>
        </w:rPr>
        <w:t xml:space="preserve"> "Airline Delay and Cancellation Data (2009-2018)</w:t>
      </w:r>
      <w:r w:rsidR="27F632B0" w:rsidRPr="732848F3">
        <w:rPr>
          <w:rFonts w:ascii="Calibri" w:eastAsia="Calibri" w:hAnsi="Calibri" w:cs="Calibri"/>
        </w:rPr>
        <w:t>"</w:t>
      </w:r>
      <w:r w:rsidRPr="732848F3">
        <w:rPr>
          <w:rFonts w:ascii="Calibri" w:eastAsia="Calibri" w:hAnsi="Calibri" w:cs="Calibri"/>
        </w:rPr>
        <w:t xml:space="preserve"> To analyse the data, it had to undergo the following processes:</w:t>
      </w:r>
    </w:p>
    <w:p w14:paraId="07FB4F81" w14:textId="52586E26" w:rsidR="00A107F5" w:rsidRPr="00997864" w:rsidRDefault="000D5905" w:rsidP="003E75F9">
      <w:pPr>
        <w:pStyle w:val="ListParagraph"/>
        <w:numPr>
          <w:ilvl w:val="0"/>
          <w:numId w:val="7"/>
        </w:numPr>
        <w:spacing w:line="360" w:lineRule="auto"/>
        <w:ind w:left="851"/>
        <w:rPr>
          <w:rFonts w:ascii="Calibri" w:eastAsia="Calibri" w:hAnsi="Calibri" w:cs="Calibri"/>
          <w:b/>
          <w:bCs/>
        </w:rPr>
      </w:pPr>
      <w:r w:rsidRPr="6680B7CB">
        <w:rPr>
          <w:rFonts w:ascii="Calibri" w:eastAsia="Calibri" w:hAnsi="Calibri" w:cs="Calibri"/>
          <w:b/>
          <w:bCs/>
        </w:rPr>
        <w:t>Getting to know the dataset:</w:t>
      </w:r>
      <w:r>
        <w:br/>
      </w:r>
      <w:r w:rsidR="007D1761" w:rsidRPr="6680B7CB">
        <w:rPr>
          <w:rFonts w:ascii="Calibri" w:eastAsia="Calibri" w:hAnsi="Calibri" w:cs="Calibri"/>
        </w:rPr>
        <w:t xml:space="preserve">Before we could start working with the data, we first needed to understand what we were working with. </w:t>
      </w:r>
      <w:r w:rsidR="00A107F5" w:rsidRPr="6680B7CB">
        <w:rPr>
          <w:rFonts w:ascii="Calibri" w:eastAsia="Calibri" w:hAnsi="Calibri" w:cs="Calibri"/>
        </w:rPr>
        <w:t xml:space="preserve">Understanding the columns gave insight into the types of data available and its range, </w:t>
      </w:r>
      <w:r w:rsidR="37814C46" w:rsidRPr="6680B7CB">
        <w:rPr>
          <w:rFonts w:ascii="Calibri" w:eastAsia="Calibri" w:hAnsi="Calibri" w:cs="Calibri"/>
        </w:rPr>
        <w:t xml:space="preserve">this allowed </w:t>
      </w:r>
      <w:r w:rsidR="00A107F5" w:rsidRPr="6680B7CB">
        <w:rPr>
          <w:rFonts w:ascii="Calibri" w:eastAsia="Calibri" w:hAnsi="Calibri" w:cs="Calibri"/>
        </w:rPr>
        <w:t>us to make informed decisions about how to clean and process it. In this stage we had to note what had to be changed, fixed or improved.</w:t>
      </w:r>
    </w:p>
    <w:p w14:paraId="011D3609" w14:textId="5B130373" w:rsidR="00187633" w:rsidRPr="00997864" w:rsidRDefault="00A107F5" w:rsidP="003E75F9">
      <w:pPr>
        <w:pStyle w:val="ListParagraph"/>
        <w:numPr>
          <w:ilvl w:val="0"/>
          <w:numId w:val="7"/>
        </w:numPr>
        <w:spacing w:line="360" w:lineRule="auto"/>
        <w:ind w:left="851"/>
        <w:rPr>
          <w:rFonts w:ascii="Calibri" w:eastAsia="Calibri" w:hAnsi="Calibri" w:cs="Calibri"/>
          <w:b/>
          <w:bCs/>
        </w:rPr>
      </w:pPr>
      <w:r w:rsidRPr="6680B7CB">
        <w:rPr>
          <w:rFonts w:ascii="Calibri" w:eastAsia="Calibri" w:hAnsi="Calibri" w:cs="Calibri"/>
          <w:b/>
          <w:bCs/>
        </w:rPr>
        <w:t>Data cleaning</w:t>
      </w:r>
      <w:r w:rsidR="3AF973DB" w:rsidRPr="6680B7CB">
        <w:rPr>
          <w:rFonts w:ascii="Calibri" w:eastAsia="Calibri" w:hAnsi="Calibri" w:cs="Calibri"/>
          <w:b/>
          <w:bCs/>
        </w:rPr>
        <w:t xml:space="preserve"> and transformation</w:t>
      </w:r>
      <w:r w:rsidRPr="6680B7CB">
        <w:rPr>
          <w:rFonts w:ascii="Calibri" w:eastAsia="Calibri" w:hAnsi="Calibri" w:cs="Calibri"/>
          <w:b/>
          <w:bCs/>
        </w:rPr>
        <w:t>:</w:t>
      </w:r>
      <w:r>
        <w:br/>
      </w:r>
      <w:r w:rsidRPr="6680B7CB">
        <w:rPr>
          <w:rFonts w:ascii="Calibri" w:eastAsia="Calibri" w:hAnsi="Calibri" w:cs="Calibri"/>
        </w:rPr>
        <w:t xml:space="preserve">For this project it was important that we cleaned the data properly so that we would be able to successfully and correctly visualise it on Power BI. When we imported the data in SQL Server the first </w:t>
      </w:r>
      <w:r w:rsidR="5E2ECAAF" w:rsidRPr="6680B7CB">
        <w:rPr>
          <w:rFonts w:ascii="Calibri" w:eastAsia="Calibri" w:hAnsi="Calibri" w:cs="Calibri"/>
        </w:rPr>
        <w:t>thing,</w:t>
      </w:r>
      <w:r w:rsidRPr="6680B7CB">
        <w:rPr>
          <w:rFonts w:ascii="Calibri" w:eastAsia="Calibri" w:hAnsi="Calibri" w:cs="Calibri"/>
        </w:rPr>
        <w:t xml:space="preserve"> we noticed was that all columns had the same data type-</w:t>
      </w:r>
      <w:r w:rsidRPr="6680B7CB">
        <w:rPr>
          <w:rFonts w:ascii="Calibri" w:eastAsia="Calibri" w:hAnsi="Calibri" w:cs="Calibri"/>
          <w:b/>
          <w:bCs/>
        </w:rPr>
        <w:t xml:space="preserve"> </w:t>
      </w:r>
      <w:r w:rsidRPr="6680B7CB">
        <w:rPr>
          <w:rFonts w:ascii="Calibri" w:eastAsia="Calibri" w:hAnsi="Calibri" w:cs="Calibri"/>
        </w:rPr>
        <w:t>Varchar</w:t>
      </w:r>
      <w:r w:rsidRPr="6680B7CB">
        <w:rPr>
          <w:rFonts w:ascii="Calibri" w:eastAsia="Calibri" w:hAnsi="Calibri" w:cs="Calibri"/>
          <w:b/>
          <w:bCs/>
        </w:rPr>
        <w:t xml:space="preserve">. </w:t>
      </w:r>
      <w:r w:rsidRPr="6680B7CB">
        <w:rPr>
          <w:rFonts w:ascii="Calibri" w:eastAsia="Calibri" w:hAnsi="Calibri" w:cs="Calibri"/>
        </w:rPr>
        <w:t>We immediately understood that it will cause a lot of trouble in the visualization stage if it is not properly dealt with.</w:t>
      </w:r>
      <w:r w:rsidR="00187633" w:rsidRPr="6680B7CB">
        <w:rPr>
          <w:rFonts w:ascii="Calibri" w:eastAsia="Calibri" w:hAnsi="Calibri" w:cs="Calibri"/>
        </w:rPr>
        <w:t xml:space="preserve"> The first tasks </w:t>
      </w:r>
      <w:r w:rsidR="1C135AB0" w:rsidRPr="6680B7CB">
        <w:rPr>
          <w:rFonts w:ascii="Calibri" w:eastAsia="Calibri" w:hAnsi="Calibri" w:cs="Calibri"/>
        </w:rPr>
        <w:t>were</w:t>
      </w:r>
      <w:r w:rsidR="00187633" w:rsidRPr="6680B7CB">
        <w:rPr>
          <w:rFonts w:ascii="Calibri" w:eastAsia="Calibri" w:hAnsi="Calibri" w:cs="Calibri"/>
        </w:rPr>
        <w:t xml:space="preserve"> to give each column its correct data type. We changed the time to HH:</w:t>
      </w:r>
      <w:r w:rsidR="02C5381E" w:rsidRPr="6680B7CB">
        <w:rPr>
          <w:rFonts w:ascii="Calibri" w:eastAsia="Calibri" w:hAnsi="Calibri" w:cs="Calibri"/>
        </w:rPr>
        <w:t>MM: SS</w:t>
      </w:r>
      <w:r w:rsidR="00187633" w:rsidRPr="6680B7CB">
        <w:rPr>
          <w:rFonts w:ascii="Calibri" w:eastAsia="Calibri" w:hAnsi="Calibri" w:cs="Calibri"/>
        </w:rPr>
        <w:t xml:space="preserve"> format, removed decimal from all columns, calculated the duration values where it was needed</w:t>
      </w:r>
      <w:r w:rsidR="04A700ED" w:rsidRPr="6680B7CB">
        <w:rPr>
          <w:rFonts w:ascii="Calibri" w:eastAsia="Calibri" w:hAnsi="Calibri" w:cs="Calibri"/>
        </w:rPr>
        <w:t>.</w:t>
      </w:r>
      <w:r w:rsidR="335BE3CF" w:rsidRPr="6680B7CB">
        <w:rPr>
          <w:rFonts w:ascii="Calibri" w:eastAsia="Calibri" w:hAnsi="Calibri" w:cs="Calibri"/>
        </w:rPr>
        <w:t xml:space="preserve"> We also dropped columns that were not needed, we changed all blanks in delay into NULL</w:t>
      </w:r>
      <w:r w:rsidR="6E988505" w:rsidRPr="6680B7CB">
        <w:rPr>
          <w:rFonts w:ascii="Calibri" w:eastAsia="Calibri" w:hAnsi="Calibri" w:cs="Calibri"/>
        </w:rPr>
        <w:t>.</w:t>
      </w:r>
    </w:p>
    <w:p w14:paraId="1252D7B8" w14:textId="56E80BF3" w:rsidR="00E151C4" w:rsidRPr="00997864" w:rsidRDefault="00E151C4" w:rsidP="003E75F9">
      <w:pPr>
        <w:pStyle w:val="ListParagraph"/>
        <w:numPr>
          <w:ilvl w:val="0"/>
          <w:numId w:val="7"/>
        </w:numPr>
        <w:spacing w:line="360" w:lineRule="auto"/>
        <w:ind w:left="851"/>
        <w:rPr>
          <w:rFonts w:ascii="Calibri" w:eastAsia="Calibri" w:hAnsi="Calibri" w:cs="Calibri"/>
        </w:rPr>
      </w:pPr>
      <w:r w:rsidRPr="6680B7CB">
        <w:rPr>
          <w:rFonts w:ascii="Calibri" w:eastAsia="Calibri" w:hAnsi="Calibri" w:cs="Calibri"/>
          <w:b/>
          <w:bCs/>
        </w:rPr>
        <w:t>Dashboard development</w:t>
      </w:r>
      <w:r w:rsidRPr="6680B7CB">
        <w:rPr>
          <w:rFonts w:ascii="Calibri" w:eastAsia="Calibri" w:hAnsi="Calibri" w:cs="Calibri"/>
        </w:rPr>
        <w:t>:</w:t>
      </w:r>
      <w:r>
        <w:br/>
      </w:r>
      <w:r w:rsidRPr="6680B7CB">
        <w:rPr>
          <w:rFonts w:ascii="Calibri" w:eastAsia="Calibri" w:hAnsi="Calibri" w:cs="Calibri"/>
        </w:rPr>
        <w:t>For this step we used Power</w:t>
      </w:r>
      <w:r w:rsidR="141A8030" w:rsidRPr="6680B7CB">
        <w:rPr>
          <w:rFonts w:ascii="Calibri" w:eastAsia="Calibri" w:hAnsi="Calibri" w:cs="Calibri"/>
        </w:rPr>
        <w:t xml:space="preserve"> </w:t>
      </w:r>
      <w:r w:rsidRPr="6680B7CB">
        <w:rPr>
          <w:rFonts w:ascii="Calibri" w:eastAsia="Calibri" w:hAnsi="Calibri" w:cs="Calibri"/>
        </w:rPr>
        <w:t>B</w:t>
      </w:r>
      <w:r w:rsidR="40FC1723" w:rsidRPr="6680B7CB">
        <w:rPr>
          <w:rFonts w:ascii="Calibri" w:eastAsia="Calibri" w:hAnsi="Calibri" w:cs="Calibri"/>
        </w:rPr>
        <w:t>I</w:t>
      </w:r>
      <w:r w:rsidRPr="6680B7CB">
        <w:rPr>
          <w:rFonts w:ascii="Calibri" w:eastAsia="Calibri" w:hAnsi="Calibri" w:cs="Calibri"/>
        </w:rPr>
        <w:t xml:space="preserve"> to create dashboards for our project. It was important for us </w:t>
      </w:r>
      <w:r w:rsidR="35FB4C70" w:rsidRPr="6680B7CB">
        <w:rPr>
          <w:rFonts w:ascii="Calibri" w:eastAsia="Calibri" w:hAnsi="Calibri" w:cs="Calibri"/>
        </w:rPr>
        <w:t>to create</w:t>
      </w:r>
      <w:r w:rsidRPr="6680B7CB">
        <w:rPr>
          <w:rFonts w:ascii="Calibri" w:eastAsia="Calibri" w:hAnsi="Calibri" w:cs="Calibri"/>
        </w:rPr>
        <w:t xml:space="preserve"> something that is user-</w:t>
      </w:r>
      <w:r w:rsidR="49FD0C5B" w:rsidRPr="6680B7CB">
        <w:rPr>
          <w:rFonts w:ascii="Calibri" w:eastAsia="Calibri" w:hAnsi="Calibri" w:cs="Calibri"/>
        </w:rPr>
        <w:t>friendly (</w:t>
      </w:r>
      <w:r w:rsidRPr="6680B7CB">
        <w:rPr>
          <w:rFonts w:ascii="Calibri" w:eastAsia="Calibri" w:hAnsi="Calibri" w:cs="Calibri"/>
        </w:rPr>
        <w:t>various filtering and drill-down options), clear and concise.</w:t>
      </w:r>
    </w:p>
    <w:p w14:paraId="70E48B3C" w14:textId="5C2EA90D" w:rsidR="00E151C4" w:rsidRPr="00997864" w:rsidRDefault="00E151C4" w:rsidP="16915A9B">
      <w:pPr>
        <w:spacing w:line="360" w:lineRule="auto"/>
        <w:ind w:left="720"/>
        <w:rPr>
          <w:rFonts w:ascii="Calibri" w:eastAsia="Calibri" w:hAnsi="Calibri" w:cs="Calibri"/>
        </w:rPr>
      </w:pPr>
    </w:p>
    <w:p w14:paraId="24342486" w14:textId="5C921BD1" w:rsidR="00E151C4" w:rsidRPr="00997864" w:rsidRDefault="00E151C4" w:rsidP="16915A9B">
      <w:pPr>
        <w:spacing w:line="360" w:lineRule="auto"/>
        <w:ind w:left="720"/>
        <w:rPr>
          <w:rFonts w:ascii="Calibri" w:eastAsia="Calibri" w:hAnsi="Calibri" w:cs="Calibri"/>
        </w:rPr>
      </w:pPr>
    </w:p>
    <w:p w14:paraId="03830E66" w14:textId="05EC81CC" w:rsidR="00E151C4" w:rsidRPr="00997864" w:rsidRDefault="00E151C4" w:rsidP="16915A9B">
      <w:pPr>
        <w:spacing w:line="360" w:lineRule="auto"/>
        <w:ind w:left="720"/>
        <w:rPr>
          <w:rFonts w:ascii="Calibri" w:eastAsia="Calibri" w:hAnsi="Calibri" w:cs="Calibri"/>
        </w:rPr>
      </w:pPr>
    </w:p>
    <w:p w14:paraId="6AB943D1" w14:textId="6585172B" w:rsidR="00E151C4" w:rsidRPr="00997864" w:rsidRDefault="00E151C4" w:rsidP="16915A9B">
      <w:pPr>
        <w:spacing w:line="360" w:lineRule="auto"/>
        <w:ind w:left="720"/>
        <w:rPr>
          <w:rFonts w:ascii="Calibri" w:eastAsia="Calibri" w:hAnsi="Calibri" w:cs="Calibri"/>
          <w:b/>
          <w:bCs/>
          <w:color w:val="000000" w:themeColor="text1"/>
          <w:lang w:val="en-US"/>
        </w:rPr>
      </w:pPr>
    </w:p>
    <w:p w14:paraId="5ED59264" w14:textId="6DA13445" w:rsidR="00E151C4" w:rsidRPr="00997864" w:rsidRDefault="00E151C4" w:rsidP="16915A9B">
      <w:pPr>
        <w:spacing w:line="360" w:lineRule="auto"/>
        <w:ind w:left="720"/>
        <w:rPr>
          <w:rFonts w:ascii="Calibri" w:eastAsia="Calibri" w:hAnsi="Calibri" w:cs="Calibri"/>
          <w:b/>
          <w:bCs/>
          <w:color w:val="000000" w:themeColor="text1"/>
          <w:lang w:val="en-US"/>
        </w:rPr>
      </w:pPr>
    </w:p>
    <w:p w14:paraId="084D379A" w14:textId="426D629A" w:rsidR="00E151C4" w:rsidRPr="00997864" w:rsidRDefault="585ED870" w:rsidP="16915A9B">
      <w:pPr>
        <w:spacing w:line="360" w:lineRule="auto"/>
        <w:rPr>
          <w:rFonts w:ascii="Calibri" w:eastAsia="Calibri" w:hAnsi="Calibri" w:cs="Calibri"/>
          <w:b/>
          <w:bCs/>
          <w:color w:val="000000" w:themeColor="text1"/>
          <w:sz w:val="28"/>
          <w:szCs w:val="28"/>
          <w:lang w:val="en-US"/>
        </w:rPr>
      </w:pPr>
      <w:r w:rsidRPr="732848F3">
        <w:rPr>
          <w:rFonts w:ascii="Calibri" w:eastAsia="Calibri" w:hAnsi="Calibri" w:cs="Calibri"/>
          <w:b/>
          <w:bCs/>
          <w:color w:val="000000" w:themeColor="text1"/>
          <w:sz w:val="28"/>
          <w:szCs w:val="28"/>
          <w:lang w:val="en-US"/>
        </w:rPr>
        <w:lastRenderedPageBreak/>
        <w:t>Results</w:t>
      </w:r>
    </w:p>
    <w:p w14:paraId="2286D5F1" w14:textId="05D35BDD" w:rsidR="00E151C4" w:rsidRPr="00997864" w:rsidRDefault="585ED870" w:rsidP="732848F3">
      <w:pPr>
        <w:spacing w:line="360" w:lineRule="auto"/>
        <w:ind w:firstLine="720"/>
        <w:jc w:val="both"/>
        <w:rPr>
          <w:rFonts w:ascii="Calibri" w:eastAsia="Calibri" w:hAnsi="Calibri" w:cs="Calibri"/>
          <w:lang w:val="en-US"/>
        </w:rPr>
      </w:pPr>
      <w:r w:rsidRPr="6680B7CB">
        <w:rPr>
          <w:rFonts w:ascii="Calibri" w:eastAsia="Calibri" w:hAnsi="Calibri" w:cs="Calibri"/>
          <w:b/>
          <w:bCs/>
          <w:lang w:val="en-US"/>
        </w:rPr>
        <w:t>For the first task</w:t>
      </w:r>
      <w:r w:rsidRPr="6680B7CB">
        <w:rPr>
          <w:rFonts w:ascii="Calibri" w:eastAsia="Calibri" w:hAnsi="Calibri" w:cs="Calibri"/>
          <w:lang w:val="en-US"/>
        </w:rPr>
        <w:t xml:space="preserve"> we had to </w:t>
      </w:r>
      <w:r w:rsidR="4D66DF86" w:rsidRPr="6680B7CB">
        <w:rPr>
          <w:rFonts w:ascii="Calibri" w:eastAsia="Calibri" w:hAnsi="Calibri" w:cs="Calibri"/>
          <w:lang w:val="en-US"/>
        </w:rPr>
        <w:t>analyze</w:t>
      </w:r>
      <w:r w:rsidRPr="6680B7CB">
        <w:rPr>
          <w:rFonts w:ascii="Calibri" w:eastAsia="Calibri" w:hAnsi="Calibri" w:cs="Calibri"/>
          <w:lang w:val="en-US"/>
        </w:rPr>
        <w:t xml:space="preserve"> and visualize the total </w:t>
      </w:r>
      <w:r w:rsidR="2A8D1300" w:rsidRPr="6680B7CB">
        <w:rPr>
          <w:rFonts w:ascii="Calibri" w:eastAsia="Calibri" w:hAnsi="Calibri" w:cs="Calibri"/>
          <w:lang w:val="en-US"/>
        </w:rPr>
        <w:t>number</w:t>
      </w:r>
      <w:r w:rsidRPr="6680B7CB">
        <w:rPr>
          <w:rFonts w:ascii="Calibri" w:eastAsia="Calibri" w:hAnsi="Calibri" w:cs="Calibri"/>
          <w:lang w:val="en-US"/>
        </w:rPr>
        <w:t xml:space="preserve"> of flights during the period 2014-2018. In our visualization we made a separate dashboard for this task where we </w:t>
      </w:r>
      <w:proofErr w:type="gramStart"/>
      <w:r w:rsidRPr="6680B7CB">
        <w:rPr>
          <w:rFonts w:ascii="Calibri" w:eastAsia="Calibri" w:hAnsi="Calibri" w:cs="Calibri"/>
          <w:lang w:val="en-US"/>
        </w:rPr>
        <w:t>showcase</w:t>
      </w:r>
      <w:proofErr w:type="gramEnd"/>
      <w:r w:rsidRPr="6680B7CB">
        <w:rPr>
          <w:rFonts w:ascii="Calibri" w:eastAsia="Calibri" w:hAnsi="Calibri" w:cs="Calibri"/>
          <w:lang w:val="en-US"/>
        </w:rPr>
        <w:t xml:space="preserve"> data about total scheduled flight</w:t>
      </w:r>
      <w:r w:rsidR="40599C79" w:rsidRPr="6680B7CB">
        <w:rPr>
          <w:rFonts w:ascii="Calibri" w:eastAsia="Calibri" w:hAnsi="Calibri" w:cs="Calibri"/>
          <w:lang w:val="en-US"/>
        </w:rPr>
        <w:t>s</w:t>
      </w:r>
      <w:r w:rsidRPr="6680B7CB">
        <w:rPr>
          <w:rFonts w:ascii="Calibri" w:eastAsia="Calibri" w:hAnsi="Calibri" w:cs="Calibri"/>
          <w:lang w:val="en-US"/>
        </w:rPr>
        <w:t xml:space="preserve">, total operational flights and count of cancelled flights. From the line chart visualizations there is a noticeable change </w:t>
      </w:r>
      <w:r w:rsidR="3011785D" w:rsidRPr="6680B7CB">
        <w:rPr>
          <w:rFonts w:ascii="Calibri" w:eastAsia="Calibri" w:hAnsi="Calibri" w:cs="Calibri"/>
          <w:lang w:val="en-US"/>
        </w:rPr>
        <w:t>in the number</w:t>
      </w:r>
      <w:r w:rsidRPr="6680B7CB">
        <w:rPr>
          <w:rFonts w:ascii="Calibri" w:eastAsia="Calibri" w:hAnsi="Calibri" w:cs="Calibri"/>
          <w:lang w:val="en-US"/>
        </w:rPr>
        <w:t xml:space="preserve"> of flights from 2018. During the </w:t>
      </w:r>
      <w:proofErr w:type="gramStart"/>
      <w:r w:rsidRPr="6680B7CB">
        <w:rPr>
          <w:rFonts w:ascii="Calibri" w:eastAsia="Calibri" w:hAnsi="Calibri" w:cs="Calibri"/>
          <w:lang w:val="en-US"/>
        </w:rPr>
        <w:t>time period</w:t>
      </w:r>
      <w:proofErr w:type="gramEnd"/>
      <w:r w:rsidRPr="6680B7CB">
        <w:rPr>
          <w:rFonts w:ascii="Calibri" w:eastAsia="Calibri" w:hAnsi="Calibri" w:cs="Calibri"/>
          <w:lang w:val="en-US"/>
        </w:rPr>
        <w:t xml:space="preserve"> of 2014-2017 we can see that during the year there were around 5.7 million flights in the </w:t>
      </w:r>
      <w:r w:rsidR="7335F85A" w:rsidRPr="6680B7CB">
        <w:rPr>
          <w:rFonts w:ascii="Calibri" w:eastAsia="Calibri" w:hAnsi="Calibri" w:cs="Calibri"/>
          <w:lang w:val="en-US"/>
        </w:rPr>
        <w:t>USA,</w:t>
      </w:r>
      <w:r w:rsidRPr="6680B7CB">
        <w:rPr>
          <w:rFonts w:ascii="Calibri" w:eastAsia="Calibri" w:hAnsi="Calibri" w:cs="Calibri"/>
          <w:lang w:val="en-US"/>
        </w:rPr>
        <w:t xml:space="preserve"> and it noticeably increased </w:t>
      </w:r>
      <w:r w:rsidR="3E19B2D1" w:rsidRPr="6680B7CB">
        <w:rPr>
          <w:rFonts w:ascii="Calibri" w:eastAsia="Calibri" w:hAnsi="Calibri" w:cs="Calibri"/>
          <w:lang w:val="en-US"/>
        </w:rPr>
        <w:t>in</w:t>
      </w:r>
      <w:r w:rsidRPr="6680B7CB">
        <w:rPr>
          <w:rFonts w:ascii="Calibri" w:eastAsia="Calibri" w:hAnsi="Calibri" w:cs="Calibri"/>
          <w:lang w:val="en-US"/>
        </w:rPr>
        <w:t xml:space="preserve"> 2018. This trend could be explained by economic growth and the expansion of rout </w:t>
      </w:r>
      <w:r w:rsidR="1122BB69" w:rsidRPr="6680B7CB">
        <w:rPr>
          <w:rFonts w:ascii="Calibri" w:eastAsia="Calibri" w:hAnsi="Calibri" w:cs="Calibri"/>
          <w:lang w:val="en-US"/>
        </w:rPr>
        <w:t>networks (</w:t>
      </w:r>
      <w:r w:rsidR="56207ADA" w:rsidRPr="6680B7CB">
        <w:rPr>
          <w:rFonts w:ascii="Calibri" w:eastAsia="Calibri" w:hAnsi="Calibri" w:cs="Calibri"/>
          <w:lang w:val="en-US"/>
        </w:rPr>
        <w:t xml:space="preserve">Dan </w:t>
      </w:r>
      <w:r w:rsidR="37D7164C" w:rsidRPr="6680B7CB">
        <w:rPr>
          <w:rFonts w:ascii="Calibri" w:eastAsia="Calibri" w:hAnsi="Calibri" w:cs="Calibri"/>
          <w:lang w:val="en-US"/>
        </w:rPr>
        <w:t>Reed, April</w:t>
      </w:r>
      <w:r w:rsidR="56207ADA" w:rsidRPr="6680B7CB">
        <w:rPr>
          <w:rFonts w:ascii="Calibri" w:eastAsia="Calibri" w:hAnsi="Calibri" w:cs="Calibri"/>
          <w:lang w:val="en-US"/>
        </w:rPr>
        <w:t xml:space="preserve"> 04, 2018</w:t>
      </w:r>
      <w:r w:rsidRPr="6680B7CB">
        <w:rPr>
          <w:rFonts w:ascii="Calibri" w:eastAsia="Calibri" w:hAnsi="Calibri" w:cs="Calibri"/>
          <w:lang w:val="en-US"/>
        </w:rPr>
        <w:t xml:space="preserve">, </w:t>
      </w:r>
      <w:r w:rsidR="36CB81C7" w:rsidRPr="6680B7CB">
        <w:rPr>
          <w:rFonts w:ascii="Calibri" w:eastAsia="Calibri" w:hAnsi="Calibri" w:cs="Calibri"/>
          <w:lang w:val="en-US"/>
        </w:rPr>
        <w:t>“Airlines</w:t>
      </w:r>
      <w:r w:rsidR="515BDA7A" w:rsidRPr="6680B7CB">
        <w:rPr>
          <w:rFonts w:ascii="Calibri" w:eastAsia="Calibri" w:hAnsi="Calibri" w:cs="Calibri"/>
          <w:lang w:val="en-US"/>
        </w:rPr>
        <w:t>' Domestic Growth Plans Will Keep Fares Low (And Passengers Crammed) In 2018</w:t>
      </w:r>
      <w:r w:rsidRPr="6680B7CB">
        <w:rPr>
          <w:rFonts w:ascii="Calibri" w:eastAsia="Calibri" w:hAnsi="Calibri" w:cs="Calibri"/>
          <w:lang w:val="en-US"/>
        </w:rPr>
        <w:t xml:space="preserve">”, </w:t>
      </w:r>
      <w:r w:rsidR="28118B5B" w:rsidRPr="6680B7CB">
        <w:rPr>
          <w:rFonts w:ascii="Calibri" w:eastAsia="Calibri" w:hAnsi="Calibri" w:cs="Calibri"/>
          <w:lang w:val="en-US"/>
        </w:rPr>
        <w:t>www.forbes.com</w:t>
      </w:r>
      <w:r w:rsidRPr="6680B7CB">
        <w:rPr>
          <w:rFonts w:ascii="Calibri" w:eastAsia="Calibri" w:hAnsi="Calibri" w:cs="Calibri"/>
          <w:lang w:val="en-US"/>
        </w:rPr>
        <w:t xml:space="preserve">). We also made several card visualizations to show total scheduled flight, total operational flights and count of cancelled flights. From these cards we see that during five </w:t>
      </w:r>
      <w:proofErr w:type="gramStart"/>
      <w:r w:rsidRPr="6680B7CB">
        <w:rPr>
          <w:rFonts w:ascii="Calibri" w:eastAsia="Calibri" w:hAnsi="Calibri" w:cs="Calibri"/>
          <w:lang w:val="en-US"/>
        </w:rPr>
        <w:t>years</w:t>
      </w:r>
      <w:proofErr w:type="gramEnd"/>
      <w:r w:rsidRPr="6680B7CB">
        <w:rPr>
          <w:rFonts w:ascii="Calibri" w:eastAsia="Calibri" w:hAnsi="Calibri" w:cs="Calibri"/>
          <w:lang w:val="en-US"/>
        </w:rPr>
        <w:t xml:space="preserve"> from 30.1 million scheduled flights there have only been around 482 thousand cancelations.</w:t>
      </w:r>
    </w:p>
    <w:p w14:paraId="6CC8CE84" w14:textId="77BDB81C" w:rsidR="722F3966" w:rsidRDefault="722F3966" w:rsidP="732848F3">
      <w:pPr>
        <w:spacing w:line="360" w:lineRule="auto"/>
        <w:ind w:firstLine="720"/>
        <w:jc w:val="both"/>
        <w:rPr>
          <w:rFonts w:ascii="Calibri" w:eastAsia="Calibri" w:hAnsi="Calibri" w:cs="Calibri"/>
          <w:lang w:val="en-US"/>
        </w:rPr>
      </w:pPr>
      <w:r w:rsidRPr="6680B7CB">
        <w:rPr>
          <w:rFonts w:ascii="Calibri" w:eastAsia="Calibri" w:hAnsi="Calibri" w:cs="Calibri"/>
          <w:lang w:val="en-US"/>
        </w:rPr>
        <w:t xml:space="preserve">When working with </w:t>
      </w:r>
      <w:r w:rsidR="0AE9D885" w:rsidRPr="6680B7CB">
        <w:rPr>
          <w:rFonts w:ascii="Calibri" w:eastAsia="Calibri" w:hAnsi="Calibri" w:cs="Calibri"/>
          <w:lang w:val="en-US"/>
        </w:rPr>
        <w:t>visualization</w:t>
      </w:r>
      <w:r w:rsidRPr="6680B7CB">
        <w:rPr>
          <w:rFonts w:ascii="Calibri" w:eastAsia="Calibri" w:hAnsi="Calibri" w:cs="Calibri"/>
          <w:lang w:val="en-US"/>
        </w:rPr>
        <w:t xml:space="preserve"> of delays we found out that d</w:t>
      </w:r>
      <w:r w:rsidRPr="6680B7CB">
        <w:rPr>
          <w:rFonts w:ascii="Calibri" w:eastAsia="Calibri" w:hAnsi="Calibri" w:cs="Calibri"/>
          <w:color w:val="000000" w:themeColor="text1"/>
          <w:lang w:val="en-US"/>
        </w:rPr>
        <w:t xml:space="preserve">uring the period of 2014 to </w:t>
      </w:r>
      <w:r w:rsidR="49BA3B9E" w:rsidRPr="6680B7CB">
        <w:rPr>
          <w:rFonts w:ascii="Calibri" w:eastAsia="Calibri" w:hAnsi="Calibri" w:cs="Calibri"/>
          <w:color w:val="000000" w:themeColor="text1"/>
          <w:lang w:val="en-US"/>
        </w:rPr>
        <w:t>2018 the</w:t>
      </w:r>
      <w:r w:rsidRPr="6680B7CB">
        <w:rPr>
          <w:rFonts w:ascii="Calibri" w:eastAsia="Calibri" w:hAnsi="Calibri" w:cs="Calibri"/>
          <w:color w:val="000000" w:themeColor="text1"/>
          <w:lang w:val="en-US"/>
        </w:rPr>
        <w:t xml:space="preserve"> total delay flights during this was 14 million, and total flights </w:t>
      </w:r>
      <w:proofErr w:type="gramStart"/>
      <w:r w:rsidRPr="6680B7CB">
        <w:rPr>
          <w:rFonts w:ascii="Calibri" w:eastAsia="Calibri" w:hAnsi="Calibri" w:cs="Calibri"/>
          <w:color w:val="000000" w:themeColor="text1"/>
          <w:lang w:val="en-US"/>
        </w:rPr>
        <w:t>was</w:t>
      </w:r>
      <w:proofErr w:type="gramEnd"/>
      <w:r w:rsidRPr="6680B7CB">
        <w:rPr>
          <w:rFonts w:ascii="Calibri" w:eastAsia="Calibri" w:hAnsi="Calibri" w:cs="Calibri"/>
          <w:color w:val="000000" w:themeColor="text1"/>
          <w:lang w:val="en-US"/>
        </w:rPr>
        <w:t xml:space="preserve"> 30.13 million. The average arrival delay flights were highest in 2014 and lowest in 2016, whereas same trend was seen in the average departure flights. A closer look at quarter and monthly patterns reveals a consistent trend with June, July, August and December showing the highest delay for both arrival and departure, which </w:t>
      </w:r>
      <w:r w:rsidR="096FDA56" w:rsidRPr="6680B7CB">
        <w:rPr>
          <w:rFonts w:ascii="Calibri" w:eastAsia="Calibri" w:hAnsi="Calibri" w:cs="Calibri"/>
          <w:color w:val="000000" w:themeColor="text1"/>
          <w:lang w:val="en-US"/>
        </w:rPr>
        <w:t>aligned</w:t>
      </w:r>
      <w:r w:rsidRPr="6680B7CB">
        <w:rPr>
          <w:rFonts w:ascii="Calibri" w:eastAsia="Calibri" w:hAnsi="Calibri" w:cs="Calibri"/>
          <w:color w:val="000000" w:themeColor="text1"/>
          <w:lang w:val="en-US"/>
        </w:rPr>
        <w:t xml:space="preserve"> with peak holiday travel periods.</w:t>
      </w:r>
    </w:p>
    <w:p w14:paraId="24C9FCC6" w14:textId="3AB7CD25" w:rsidR="00E151C4" w:rsidRPr="00997864" w:rsidRDefault="7DD0B4FA" w:rsidP="732848F3">
      <w:pPr>
        <w:spacing w:line="360" w:lineRule="auto"/>
        <w:jc w:val="both"/>
        <w:rPr>
          <w:rFonts w:ascii="Calibri" w:eastAsia="Calibri" w:hAnsi="Calibri" w:cs="Calibri"/>
          <w:color w:val="000000" w:themeColor="text1"/>
        </w:rPr>
      </w:pPr>
      <w:r w:rsidRPr="6680B7CB">
        <w:rPr>
          <w:rFonts w:ascii="Calibri" w:eastAsia="Calibri" w:hAnsi="Calibri" w:cs="Calibri"/>
          <w:b/>
          <w:bCs/>
          <w:color w:val="000000" w:themeColor="text1"/>
          <w:lang w:val="en-US"/>
        </w:rPr>
        <w:t>Ground processing time:</w:t>
      </w:r>
      <w:r w:rsidR="0B3B2563" w:rsidRPr="6680B7CB">
        <w:rPr>
          <w:rFonts w:ascii="Calibri" w:eastAsia="Calibri" w:hAnsi="Calibri" w:cs="Calibri"/>
          <w:b/>
          <w:bCs/>
          <w:color w:val="000000" w:themeColor="text1"/>
          <w:lang w:val="en-US"/>
        </w:rPr>
        <w:t xml:space="preserve"> </w:t>
      </w:r>
      <w:r w:rsidRPr="6680B7CB">
        <w:rPr>
          <w:rFonts w:ascii="Calibri" w:eastAsia="Calibri" w:hAnsi="Calibri" w:cs="Calibri"/>
          <w:color w:val="000000" w:themeColor="text1"/>
          <w:lang w:val="en-US"/>
        </w:rPr>
        <w:t>"Ground processing time" refers to the time required for an aircraft to complete all necessary procedures on the ground before its next flight. This includes Turnaround Time, Passenger Processing, Baggage Handling, Maintenance &amp; Refueling.</w:t>
      </w:r>
    </w:p>
    <w:p w14:paraId="441CDB5A" w14:textId="26845FFC" w:rsidR="00E151C4" w:rsidRPr="00997864" w:rsidRDefault="7DD0B4FA" w:rsidP="732848F3">
      <w:pPr>
        <w:spacing w:line="360" w:lineRule="auto"/>
        <w:jc w:val="both"/>
        <w:rPr>
          <w:rFonts w:ascii="Calibri" w:eastAsia="Calibri" w:hAnsi="Calibri" w:cs="Calibri"/>
          <w:color w:val="000000" w:themeColor="text1"/>
        </w:rPr>
      </w:pPr>
      <w:r w:rsidRPr="732848F3">
        <w:rPr>
          <w:rFonts w:ascii="Calibri" w:eastAsia="Calibri" w:hAnsi="Calibri" w:cs="Calibri"/>
          <w:color w:val="000000" w:themeColor="text1"/>
          <w:lang w:val="en-US"/>
        </w:rPr>
        <w:t xml:space="preserve">In the given data, ground processing time is determined by summing the values of the </w:t>
      </w:r>
      <w:r w:rsidRPr="732848F3">
        <w:rPr>
          <w:rFonts w:ascii="Calibri" w:eastAsia="Calibri" w:hAnsi="Calibri" w:cs="Calibri"/>
          <w:b/>
          <w:bCs/>
          <w:color w:val="000000" w:themeColor="text1"/>
          <w:lang w:val="en-US"/>
        </w:rPr>
        <w:t>TAXI IN</w:t>
      </w:r>
      <w:r w:rsidRPr="732848F3">
        <w:rPr>
          <w:rFonts w:ascii="Calibri" w:eastAsia="Calibri" w:hAnsi="Calibri" w:cs="Calibri"/>
          <w:color w:val="000000" w:themeColor="text1"/>
          <w:lang w:val="en-US"/>
        </w:rPr>
        <w:t xml:space="preserve">, </w:t>
      </w:r>
      <w:r w:rsidRPr="732848F3">
        <w:rPr>
          <w:rFonts w:ascii="Calibri" w:eastAsia="Calibri" w:hAnsi="Calibri" w:cs="Calibri"/>
          <w:b/>
          <w:bCs/>
          <w:color w:val="000000" w:themeColor="text1"/>
          <w:lang w:val="en-US"/>
        </w:rPr>
        <w:t>TAXI OUT</w:t>
      </w:r>
      <w:r w:rsidRPr="732848F3">
        <w:rPr>
          <w:rFonts w:ascii="Calibri" w:eastAsia="Calibri" w:hAnsi="Calibri" w:cs="Calibri"/>
          <w:color w:val="000000" w:themeColor="text1"/>
          <w:lang w:val="en-US"/>
        </w:rPr>
        <w:t xml:space="preserve">, and </w:t>
      </w:r>
      <w:r w:rsidRPr="732848F3">
        <w:rPr>
          <w:rFonts w:ascii="Calibri" w:eastAsia="Calibri" w:hAnsi="Calibri" w:cs="Calibri"/>
          <w:b/>
          <w:bCs/>
          <w:color w:val="000000" w:themeColor="text1"/>
          <w:lang w:val="en-US"/>
        </w:rPr>
        <w:t>Departure Delay</w:t>
      </w:r>
      <w:r w:rsidRPr="732848F3">
        <w:rPr>
          <w:rFonts w:ascii="Calibri" w:eastAsia="Calibri" w:hAnsi="Calibri" w:cs="Calibri"/>
          <w:color w:val="000000" w:themeColor="text1"/>
          <w:lang w:val="en-US"/>
        </w:rPr>
        <w:t xml:space="preserve"> fields.</w:t>
      </w:r>
    </w:p>
    <w:p w14:paraId="4FEFC851" w14:textId="1187C7E1" w:rsidR="00E151C4" w:rsidRPr="00997864" w:rsidRDefault="7DD0B4FA" w:rsidP="732848F3">
      <w:pPr>
        <w:spacing w:line="360" w:lineRule="auto"/>
        <w:jc w:val="both"/>
        <w:rPr>
          <w:rFonts w:ascii="Calibri" w:eastAsia="Calibri" w:hAnsi="Calibri" w:cs="Calibri"/>
          <w:color w:val="000000" w:themeColor="text1"/>
        </w:rPr>
      </w:pPr>
      <w:r w:rsidRPr="732848F3">
        <w:rPr>
          <w:rFonts w:ascii="Calibri" w:eastAsia="Calibri" w:hAnsi="Calibri" w:cs="Calibri"/>
          <w:lang w:val="en-US"/>
        </w:rPr>
        <w:t xml:space="preserve">The average ground processing time for airlines over five years is </w:t>
      </w:r>
      <w:r w:rsidRPr="732848F3">
        <w:rPr>
          <w:rFonts w:ascii="Calibri" w:eastAsia="Calibri" w:hAnsi="Calibri" w:cs="Calibri"/>
          <w:b/>
          <w:bCs/>
          <w:lang w:val="en-US"/>
        </w:rPr>
        <w:t>59.1 minutes</w:t>
      </w:r>
      <w:r w:rsidRPr="732848F3">
        <w:rPr>
          <w:rFonts w:ascii="Calibri" w:eastAsia="Calibri" w:hAnsi="Calibri" w:cs="Calibri"/>
          <w:lang w:val="en-US"/>
        </w:rPr>
        <w:t>, which is considered reasonable.</w:t>
      </w:r>
    </w:p>
    <w:p w14:paraId="49BE96F6" w14:textId="5D523766" w:rsidR="00E151C4" w:rsidRPr="00997864" w:rsidRDefault="7DD0B4FA" w:rsidP="732848F3">
      <w:pPr>
        <w:spacing w:before="240" w:after="240" w:line="360" w:lineRule="auto"/>
        <w:jc w:val="both"/>
        <w:rPr>
          <w:rFonts w:ascii="Calibri" w:eastAsia="Calibri" w:hAnsi="Calibri" w:cs="Calibri"/>
          <w:color w:val="000000" w:themeColor="text1"/>
        </w:rPr>
      </w:pPr>
      <w:r w:rsidRPr="732848F3">
        <w:rPr>
          <w:rFonts w:ascii="Calibri" w:eastAsia="Calibri" w:hAnsi="Calibri" w:cs="Calibri"/>
          <w:b/>
          <w:bCs/>
          <w:color w:val="000000" w:themeColor="text1"/>
          <w:lang w:val="en-US"/>
        </w:rPr>
        <w:t>Observation:</w:t>
      </w:r>
      <w:r w:rsidR="13E6EC6D" w:rsidRPr="732848F3">
        <w:rPr>
          <w:rFonts w:ascii="Calibri" w:eastAsia="Calibri" w:hAnsi="Calibri" w:cs="Calibri"/>
          <w:b/>
          <w:bCs/>
          <w:color w:val="000000" w:themeColor="text1"/>
          <w:lang w:val="en-US"/>
        </w:rPr>
        <w:t xml:space="preserve"> </w:t>
      </w:r>
      <w:r w:rsidRPr="732848F3">
        <w:rPr>
          <w:rFonts w:ascii="Calibri" w:eastAsia="Calibri" w:hAnsi="Calibri" w:cs="Calibri"/>
          <w:color w:val="000000" w:themeColor="text1"/>
          <w:lang w:val="en-US"/>
        </w:rPr>
        <w:t xml:space="preserve">The ground processing time has increased during the summer vacation and </w:t>
      </w:r>
      <w:r w:rsidR="76834280" w:rsidRPr="732848F3">
        <w:rPr>
          <w:rFonts w:ascii="Calibri" w:eastAsia="Calibri" w:hAnsi="Calibri" w:cs="Calibri"/>
          <w:color w:val="000000" w:themeColor="text1"/>
          <w:lang w:val="en-US"/>
        </w:rPr>
        <w:t>Christmas</w:t>
      </w:r>
      <w:r w:rsidRPr="732848F3">
        <w:rPr>
          <w:rFonts w:ascii="Calibri" w:eastAsia="Calibri" w:hAnsi="Calibri" w:cs="Calibri"/>
          <w:color w:val="000000" w:themeColor="text1"/>
          <w:lang w:val="en-US"/>
        </w:rPr>
        <w:t xml:space="preserve"> vacation</w:t>
      </w:r>
    </w:p>
    <w:p w14:paraId="5F855E94" w14:textId="25A33854" w:rsidR="00E151C4" w:rsidRPr="00997864" w:rsidRDefault="7DD0B4FA" w:rsidP="732848F3">
      <w:pPr>
        <w:spacing w:before="240" w:after="240" w:line="360" w:lineRule="auto"/>
        <w:jc w:val="both"/>
        <w:rPr>
          <w:rFonts w:ascii="Calibri" w:eastAsia="Calibri" w:hAnsi="Calibri" w:cs="Calibri"/>
          <w:color w:val="000000" w:themeColor="text1"/>
        </w:rPr>
      </w:pPr>
      <w:r w:rsidRPr="732848F3">
        <w:rPr>
          <w:rFonts w:ascii="Calibri" w:eastAsia="Calibri" w:hAnsi="Calibri" w:cs="Calibri"/>
          <w:b/>
          <w:bCs/>
          <w:color w:val="000000" w:themeColor="text1"/>
          <w:lang w:val="en-US"/>
        </w:rPr>
        <w:lastRenderedPageBreak/>
        <w:t xml:space="preserve">Comparison </w:t>
      </w:r>
      <w:proofErr w:type="gramStart"/>
      <w:r w:rsidRPr="732848F3">
        <w:rPr>
          <w:rFonts w:ascii="Calibri" w:eastAsia="Calibri" w:hAnsi="Calibri" w:cs="Calibri"/>
          <w:b/>
          <w:bCs/>
          <w:color w:val="000000" w:themeColor="text1"/>
          <w:lang w:val="en-US"/>
        </w:rPr>
        <w:t>to</w:t>
      </w:r>
      <w:proofErr w:type="gramEnd"/>
      <w:r w:rsidRPr="732848F3">
        <w:rPr>
          <w:rFonts w:ascii="Calibri" w:eastAsia="Calibri" w:hAnsi="Calibri" w:cs="Calibri"/>
          <w:b/>
          <w:bCs/>
          <w:color w:val="000000" w:themeColor="text1"/>
          <w:lang w:val="en-US"/>
        </w:rPr>
        <w:t xml:space="preserve"> Industry Standards:</w:t>
      </w:r>
    </w:p>
    <w:p w14:paraId="59A62818" w14:textId="12B78896" w:rsidR="00E151C4" w:rsidRPr="00997864" w:rsidRDefault="7DD0B4FA" w:rsidP="732848F3">
      <w:pPr>
        <w:spacing w:before="240" w:after="240" w:line="360" w:lineRule="auto"/>
        <w:jc w:val="both"/>
        <w:rPr>
          <w:rFonts w:ascii="Calibri" w:eastAsia="Calibri" w:hAnsi="Calibri" w:cs="Calibri"/>
          <w:color w:val="000000" w:themeColor="text1"/>
        </w:rPr>
      </w:pPr>
      <w:r w:rsidRPr="732848F3">
        <w:rPr>
          <w:rFonts w:ascii="Calibri" w:eastAsia="Calibri" w:hAnsi="Calibri" w:cs="Calibri"/>
          <w:color w:val="000000" w:themeColor="text1"/>
          <w:lang w:val="en-US"/>
        </w:rPr>
        <w:t>"An average of 59.1 minutes is relatively favorable when compared to industry standards, where typical ground processing times can range from 45 to 90 minutes, depending on various factors."</w:t>
      </w:r>
    </w:p>
    <w:p w14:paraId="22E423BB" w14:textId="0299ABE1" w:rsidR="00E151C4" w:rsidRPr="00997864" w:rsidRDefault="7DD0B4FA" w:rsidP="732848F3">
      <w:pPr>
        <w:spacing w:after="0" w:line="360" w:lineRule="auto"/>
        <w:jc w:val="both"/>
        <w:rPr>
          <w:rFonts w:ascii="Calibri" w:eastAsia="Calibri" w:hAnsi="Calibri" w:cs="Calibri"/>
          <w:color w:val="000000" w:themeColor="text1"/>
        </w:rPr>
      </w:pPr>
      <w:r w:rsidRPr="732848F3">
        <w:rPr>
          <w:rFonts w:ascii="Calibri" w:eastAsia="Calibri" w:hAnsi="Calibri" w:cs="Calibri"/>
          <w:color w:val="000000" w:themeColor="text1"/>
          <w:lang w:val="en-US"/>
        </w:rPr>
        <w:t>References: ansperformance.eu</w:t>
      </w:r>
    </w:p>
    <w:p w14:paraId="4568E6F2" w14:textId="22DBA672" w:rsidR="00E151C4" w:rsidRPr="00997864" w:rsidRDefault="7DD0B4FA" w:rsidP="732848F3">
      <w:pPr>
        <w:spacing w:before="240" w:after="0" w:line="360" w:lineRule="auto"/>
        <w:jc w:val="both"/>
        <w:rPr>
          <w:rFonts w:ascii="Calibri" w:eastAsia="Calibri" w:hAnsi="Calibri" w:cs="Calibri"/>
          <w:color w:val="000000" w:themeColor="text1"/>
        </w:rPr>
      </w:pPr>
      <w:r w:rsidRPr="732848F3">
        <w:rPr>
          <w:rFonts w:ascii="Calibri" w:eastAsia="Calibri" w:hAnsi="Calibri" w:cs="Calibri"/>
          <w:b/>
          <w:bCs/>
          <w:color w:val="000000" w:themeColor="text1"/>
          <w:lang w:val="en-US"/>
        </w:rPr>
        <w:t>Impact of Ground Processing Time:</w:t>
      </w:r>
    </w:p>
    <w:p w14:paraId="282EB023" w14:textId="5599139D" w:rsidR="00E151C4" w:rsidRPr="00997864" w:rsidRDefault="7DD0B4FA" w:rsidP="732848F3">
      <w:pPr>
        <w:spacing w:before="240" w:after="240" w:line="360" w:lineRule="auto"/>
        <w:jc w:val="both"/>
        <w:rPr>
          <w:rFonts w:ascii="Calibri" w:eastAsia="Calibri" w:hAnsi="Calibri" w:cs="Calibri"/>
          <w:color w:val="000000" w:themeColor="text1"/>
        </w:rPr>
      </w:pPr>
      <w:r w:rsidRPr="732848F3">
        <w:rPr>
          <w:rFonts w:ascii="Calibri" w:eastAsia="Calibri" w:hAnsi="Calibri" w:cs="Calibri"/>
          <w:color w:val="000000" w:themeColor="text1"/>
          <w:lang w:val="en-US"/>
        </w:rPr>
        <w:t>"Minimizing ground processing time can contribute to better on-time performance, higher customer satisfaction, and more efficient use of aircraft, ultimately leading to cost savings for airlines."</w:t>
      </w:r>
    </w:p>
    <w:p w14:paraId="0E83361B" w14:textId="432E9ECB" w:rsidR="001531F5" w:rsidRPr="00EA1913" w:rsidRDefault="00EA1913" w:rsidP="732848F3">
      <w:pPr>
        <w:spacing w:line="360" w:lineRule="auto"/>
        <w:jc w:val="both"/>
        <w:rPr>
          <w:rFonts w:ascii="Calibri" w:eastAsia="Calibri" w:hAnsi="Calibri" w:cs="Calibri"/>
          <w:b/>
          <w:bCs/>
          <w:color w:val="000000" w:themeColor="text1"/>
          <w:lang w:val="en-US"/>
        </w:rPr>
      </w:pPr>
      <w:r w:rsidRPr="732848F3">
        <w:rPr>
          <w:rFonts w:ascii="Calibri" w:eastAsia="Calibri" w:hAnsi="Calibri" w:cs="Calibri"/>
          <w:b/>
          <w:bCs/>
          <w:color w:val="000000" w:themeColor="text1"/>
          <w:lang w:val="en-US"/>
        </w:rPr>
        <w:t>The passenger feedback section</w:t>
      </w:r>
      <w:r w:rsidR="001531F5" w:rsidRPr="732848F3">
        <w:rPr>
          <w:rFonts w:ascii="Calibri" w:eastAsia="Calibri" w:hAnsi="Calibri" w:cs="Calibri"/>
          <w:b/>
          <w:bCs/>
          <w:color w:val="000000" w:themeColor="text1"/>
          <w:lang w:val="en-US"/>
        </w:rPr>
        <w:t>:</w:t>
      </w:r>
    </w:p>
    <w:p w14:paraId="03E4BBDC" w14:textId="71275F62" w:rsidR="001531F5" w:rsidRPr="00DC3121" w:rsidRDefault="001531F5" w:rsidP="732848F3">
      <w:pPr>
        <w:spacing w:line="360" w:lineRule="auto"/>
        <w:jc w:val="both"/>
        <w:rPr>
          <w:rFonts w:ascii="Calibri" w:eastAsia="Calibri" w:hAnsi="Calibri" w:cs="Calibri"/>
          <w:b/>
          <w:bCs/>
        </w:rPr>
      </w:pPr>
      <w:r w:rsidRPr="732848F3">
        <w:rPr>
          <w:rFonts w:ascii="Calibri" w:eastAsia="Calibri" w:hAnsi="Calibri" w:cs="Calibri"/>
          <w:b/>
          <w:bCs/>
        </w:rPr>
        <w:t>Process</w:t>
      </w:r>
    </w:p>
    <w:p w14:paraId="333C926B" w14:textId="2B593B25" w:rsidR="001531F5" w:rsidRPr="00294E45" w:rsidRDefault="001531F5" w:rsidP="732848F3">
      <w:pPr>
        <w:spacing w:line="360" w:lineRule="auto"/>
        <w:jc w:val="both"/>
        <w:rPr>
          <w:rFonts w:ascii="Calibri" w:eastAsia="Calibri" w:hAnsi="Calibri" w:cs="Calibri"/>
        </w:rPr>
      </w:pPr>
      <w:r w:rsidRPr="732848F3">
        <w:rPr>
          <w:rFonts w:ascii="Calibri" w:eastAsia="Calibri" w:hAnsi="Calibri" w:cs="Calibri"/>
        </w:rPr>
        <w:t>Passenger satisfaction plays a critical role in evaluating airline performance. However, since our dataset did not include a direct feedback column, we developed a proxy satisfaction score using available data on delays, cancellations, and other operational factors. We devised a method to estimate passenger satisfaction based on measurable factors. For this we</w:t>
      </w:r>
      <w:r w:rsidRPr="732848F3">
        <w:rPr>
          <w:rFonts w:ascii="Calibri" w:eastAsia="Calibri" w:hAnsi="Calibri" w:cs="Calibri"/>
          <w:lang w:val="en-US"/>
        </w:rPr>
        <w:t xml:space="preserve"> created a scoring system from 1 to 5 (where 1 is lowest and 5 is the highest).</w:t>
      </w:r>
    </w:p>
    <w:p w14:paraId="35C9E1EC" w14:textId="77777777" w:rsidR="001531F5" w:rsidRPr="00DC3121" w:rsidRDefault="001531F5" w:rsidP="732848F3">
      <w:pPr>
        <w:spacing w:line="360" w:lineRule="auto"/>
        <w:jc w:val="both"/>
        <w:rPr>
          <w:rFonts w:ascii="Calibri" w:eastAsia="Calibri" w:hAnsi="Calibri" w:cs="Calibri"/>
          <w:b/>
          <w:bCs/>
        </w:rPr>
      </w:pPr>
      <w:r w:rsidRPr="732848F3">
        <w:rPr>
          <w:rFonts w:ascii="Calibri" w:eastAsia="Calibri" w:hAnsi="Calibri" w:cs="Calibri"/>
        </w:rPr>
        <w:t>The first step was to identify key factors affecting satisfaction</w:t>
      </w:r>
      <w:r w:rsidRPr="732848F3">
        <w:rPr>
          <w:rFonts w:ascii="Calibri" w:eastAsia="Calibri" w:hAnsi="Calibri" w:cs="Calibri"/>
          <w:b/>
          <w:bCs/>
        </w:rPr>
        <w:t xml:space="preserve">. </w:t>
      </w:r>
      <w:r w:rsidRPr="732848F3">
        <w:rPr>
          <w:rFonts w:ascii="Calibri" w:eastAsia="Calibri" w:hAnsi="Calibri" w:cs="Calibri"/>
        </w:rPr>
        <w:t>We selected the following variables from the dataset as an indicators of passenger experience:</w:t>
      </w:r>
      <w:r w:rsidRPr="732848F3">
        <w:rPr>
          <w:rFonts w:ascii="Calibri" w:eastAsia="Calibri" w:hAnsi="Calibri" w:cs="Calibri"/>
          <w:lang w:val="en-US"/>
        </w:rPr>
        <w:t xml:space="preserve"> </w:t>
      </w:r>
    </w:p>
    <w:p w14:paraId="1CECE66A" w14:textId="77777777" w:rsidR="001531F5" w:rsidRPr="00294E45" w:rsidRDefault="001531F5" w:rsidP="6680B7CB">
      <w:pPr>
        <w:numPr>
          <w:ilvl w:val="0"/>
          <w:numId w:val="10"/>
        </w:numPr>
        <w:spacing w:line="360" w:lineRule="auto"/>
        <w:rPr>
          <w:rFonts w:ascii="Calibri" w:eastAsia="Calibri" w:hAnsi="Calibri" w:cs="Calibri"/>
          <w:b/>
          <w:bCs/>
        </w:rPr>
      </w:pPr>
      <w:r w:rsidRPr="6680B7CB">
        <w:rPr>
          <w:rFonts w:ascii="Calibri" w:eastAsia="Calibri" w:hAnsi="Calibri" w:cs="Calibri"/>
          <w:b/>
          <w:bCs/>
        </w:rPr>
        <w:t xml:space="preserve">Flight Delays: </w:t>
      </w:r>
      <w:r w:rsidRPr="6680B7CB">
        <w:rPr>
          <w:rFonts w:ascii="Calibri" w:eastAsia="Calibri" w:hAnsi="Calibri" w:cs="Calibri"/>
        </w:rPr>
        <w:t>Longer delays generally lead to decreased satisfaction.</w:t>
      </w:r>
    </w:p>
    <w:p w14:paraId="47503584" w14:textId="77777777" w:rsidR="001531F5" w:rsidRPr="00294E45" w:rsidRDefault="001531F5" w:rsidP="6680B7CB">
      <w:pPr>
        <w:numPr>
          <w:ilvl w:val="0"/>
          <w:numId w:val="10"/>
        </w:numPr>
        <w:spacing w:line="360" w:lineRule="auto"/>
        <w:rPr>
          <w:rFonts w:ascii="Calibri" w:eastAsia="Calibri" w:hAnsi="Calibri" w:cs="Calibri"/>
        </w:rPr>
      </w:pPr>
      <w:r w:rsidRPr="6680B7CB">
        <w:rPr>
          <w:rFonts w:ascii="Calibri" w:eastAsia="Calibri" w:hAnsi="Calibri" w:cs="Calibri"/>
          <w:b/>
          <w:bCs/>
        </w:rPr>
        <w:t>Cancellations</w:t>
      </w:r>
      <w:r w:rsidRPr="6680B7CB">
        <w:rPr>
          <w:rFonts w:ascii="Calibri" w:eastAsia="Calibri" w:hAnsi="Calibri" w:cs="Calibri"/>
        </w:rPr>
        <w:t>: Flight cancellations negatively impact passenger experience.</w:t>
      </w:r>
    </w:p>
    <w:p w14:paraId="6B21EDF4" w14:textId="77777777" w:rsidR="001531F5" w:rsidRPr="00294E45" w:rsidRDefault="001531F5" w:rsidP="6680B7CB">
      <w:pPr>
        <w:numPr>
          <w:ilvl w:val="0"/>
          <w:numId w:val="10"/>
        </w:numPr>
        <w:spacing w:line="360" w:lineRule="auto"/>
        <w:rPr>
          <w:rFonts w:ascii="Calibri" w:eastAsia="Calibri" w:hAnsi="Calibri" w:cs="Calibri"/>
        </w:rPr>
      </w:pPr>
      <w:r w:rsidRPr="6680B7CB">
        <w:rPr>
          <w:rFonts w:ascii="Calibri" w:eastAsia="Calibri" w:hAnsi="Calibri" w:cs="Calibri"/>
          <w:b/>
          <w:bCs/>
        </w:rPr>
        <w:t>Delay Reasons</w:t>
      </w:r>
      <w:r w:rsidRPr="6680B7CB">
        <w:rPr>
          <w:rFonts w:ascii="Calibri" w:eastAsia="Calibri" w:hAnsi="Calibri" w:cs="Calibri"/>
        </w:rPr>
        <w:t>: Delays and cancellations caused by the airline and NAS tend to frustrate passengers more than weather or security related delays.</w:t>
      </w:r>
    </w:p>
    <w:p w14:paraId="43C3CFA6" w14:textId="5009B8DB" w:rsidR="001531F5" w:rsidRPr="00294E45" w:rsidRDefault="001531F5" w:rsidP="6680B7CB">
      <w:pPr>
        <w:numPr>
          <w:ilvl w:val="0"/>
          <w:numId w:val="10"/>
        </w:numPr>
        <w:spacing w:line="360" w:lineRule="auto"/>
        <w:jc w:val="both"/>
        <w:rPr>
          <w:rFonts w:ascii="Calibri" w:eastAsia="Calibri" w:hAnsi="Calibri" w:cs="Calibri"/>
          <w:b/>
          <w:bCs/>
        </w:rPr>
      </w:pPr>
      <w:r w:rsidRPr="6680B7CB">
        <w:rPr>
          <w:rFonts w:ascii="Calibri" w:eastAsia="Calibri" w:hAnsi="Calibri" w:cs="Calibri"/>
          <w:b/>
          <w:bCs/>
        </w:rPr>
        <w:t>Duration of Delays</w:t>
      </w:r>
      <w:r w:rsidRPr="6680B7CB">
        <w:rPr>
          <w:rFonts w:ascii="Calibri" w:eastAsia="Calibri" w:hAnsi="Calibri" w:cs="Calibri"/>
        </w:rPr>
        <w:t>: Longer delays (more than 30 mins) frustrate passengers more than shorter delays (less than 30 mins)</w:t>
      </w:r>
    </w:p>
    <w:p w14:paraId="7C6F2E45" w14:textId="77777777" w:rsidR="001531F5" w:rsidRPr="00294E45" w:rsidRDefault="001531F5" w:rsidP="732848F3">
      <w:pPr>
        <w:spacing w:line="360" w:lineRule="auto"/>
        <w:jc w:val="both"/>
        <w:rPr>
          <w:rFonts w:ascii="Calibri" w:eastAsia="Calibri" w:hAnsi="Calibri" w:cs="Calibri"/>
          <w:b/>
          <w:bCs/>
        </w:rPr>
      </w:pPr>
      <w:r w:rsidRPr="732848F3">
        <w:rPr>
          <w:rFonts w:ascii="Calibri" w:eastAsia="Calibri" w:hAnsi="Calibri" w:cs="Calibri"/>
          <w:b/>
          <w:bCs/>
        </w:rPr>
        <w:t>Results and Insights</w:t>
      </w:r>
    </w:p>
    <w:p w14:paraId="504F095F" w14:textId="77777777" w:rsidR="001531F5" w:rsidRPr="00294E45" w:rsidRDefault="001531F5" w:rsidP="732848F3">
      <w:pPr>
        <w:spacing w:line="360" w:lineRule="auto"/>
        <w:jc w:val="both"/>
        <w:rPr>
          <w:rFonts w:ascii="Calibri" w:eastAsia="Calibri" w:hAnsi="Calibri" w:cs="Calibri"/>
        </w:rPr>
      </w:pPr>
      <w:r w:rsidRPr="732848F3">
        <w:rPr>
          <w:rFonts w:ascii="Calibri" w:eastAsia="Calibri" w:hAnsi="Calibri" w:cs="Calibri"/>
        </w:rPr>
        <w:lastRenderedPageBreak/>
        <w:t>After applying the proxy satisfaction model, we gained several insights:</w:t>
      </w:r>
    </w:p>
    <w:p w14:paraId="0327688B" w14:textId="77777777" w:rsidR="001531F5" w:rsidRPr="00294E45" w:rsidRDefault="001531F5" w:rsidP="732848F3">
      <w:pPr>
        <w:spacing w:line="360" w:lineRule="auto"/>
        <w:jc w:val="both"/>
        <w:rPr>
          <w:rFonts w:ascii="Calibri" w:eastAsia="Calibri" w:hAnsi="Calibri" w:cs="Calibri"/>
          <w:b/>
          <w:bCs/>
        </w:rPr>
      </w:pPr>
      <w:r w:rsidRPr="732848F3">
        <w:rPr>
          <w:rFonts w:ascii="Calibri" w:eastAsia="Calibri" w:hAnsi="Calibri" w:cs="Calibri"/>
          <w:b/>
          <w:bCs/>
        </w:rPr>
        <w:t>1. Delays and Satisfaction Correlation</w:t>
      </w:r>
    </w:p>
    <w:p w14:paraId="19E2469C" w14:textId="77777777" w:rsidR="001531F5" w:rsidRPr="00294E45" w:rsidRDefault="001531F5" w:rsidP="732848F3">
      <w:pPr>
        <w:numPr>
          <w:ilvl w:val="0"/>
          <w:numId w:val="11"/>
        </w:numPr>
        <w:spacing w:line="360" w:lineRule="auto"/>
        <w:jc w:val="both"/>
        <w:rPr>
          <w:rFonts w:ascii="Calibri" w:eastAsia="Calibri" w:hAnsi="Calibri" w:cs="Calibri"/>
        </w:rPr>
      </w:pPr>
      <w:r w:rsidRPr="732848F3">
        <w:rPr>
          <w:rFonts w:ascii="Calibri" w:eastAsia="Calibri" w:hAnsi="Calibri" w:cs="Calibri"/>
        </w:rPr>
        <w:t xml:space="preserve">Flights delayed by </w:t>
      </w:r>
      <w:r w:rsidRPr="732848F3">
        <w:rPr>
          <w:rFonts w:ascii="Calibri" w:eastAsia="Calibri" w:hAnsi="Calibri" w:cs="Calibri"/>
          <w:b/>
          <w:bCs/>
        </w:rPr>
        <w:t>over 30 minutes</w:t>
      </w:r>
      <w:r w:rsidRPr="732848F3">
        <w:rPr>
          <w:rFonts w:ascii="Calibri" w:eastAsia="Calibri" w:hAnsi="Calibri" w:cs="Calibri"/>
        </w:rPr>
        <w:t xml:space="preserve"> had significantly lower satisfaction scores.</w:t>
      </w:r>
    </w:p>
    <w:p w14:paraId="18BB854D" w14:textId="77777777" w:rsidR="001531F5" w:rsidRPr="00294E45" w:rsidRDefault="001531F5" w:rsidP="732848F3">
      <w:pPr>
        <w:numPr>
          <w:ilvl w:val="0"/>
          <w:numId w:val="11"/>
        </w:numPr>
        <w:spacing w:line="360" w:lineRule="auto"/>
        <w:jc w:val="both"/>
        <w:rPr>
          <w:rFonts w:ascii="Calibri" w:eastAsia="Calibri" w:hAnsi="Calibri" w:cs="Calibri"/>
        </w:rPr>
      </w:pPr>
      <w:r w:rsidRPr="732848F3">
        <w:rPr>
          <w:rFonts w:ascii="Calibri" w:eastAsia="Calibri" w:hAnsi="Calibri" w:cs="Calibri"/>
        </w:rPr>
        <w:t>Short delays (</w:t>
      </w:r>
      <w:r w:rsidRPr="732848F3">
        <w:rPr>
          <w:rFonts w:ascii="Calibri" w:eastAsia="Calibri" w:hAnsi="Calibri" w:cs="Calibri"/>
          <w:b/>
          <w:bCs/>
        </w:rPr>
        <w:t>under 30 minutes</w:t>
      </w:r>
      <w:r w:rsidRPr="732848F3">
        <w:rPr>
          <w:rFonts w:ascii="Calibri" w:eastAsia="Calibri" w:hAnsi="Calibri" w:cs="Calibri"/>
        </w:rPr>
        <w:t>) had minimal impact on passenger sentiment.</w:t>
      </w:r>
    </w:p>
    <w:p w14:paraId="6CF58F0C" w14:textId="77777777" w:rsidR="001531F5" w:rsidRPr="00294E45" w:rsidRDefault="001531F5" w:rsidP="732848F3">
      <w:pPr>
        <w:spacing w:line="360" w:lineRule="auto"/>
        <w:jc w:val="both"/>
        <w:rPr>
          <w:rFonts w:ascii="Calibri" w:eastAsia="Calibri" w:hAnsi="Calibri" w:cs="Calibri"/>
          <w:b/>
          <w:bCs/>
        </w:rPr>
      </w:pPr>
      <w:r w:rsidRPr="732848F3">
        <w:rPr>
          <w:rFonts w:ascii="Calibri" w:eastAsia="Calibri" w:hAnsi="Calibri" w:cs="Calibri"/>
          <w:b/>
          <w:bCs/>
        </w:rPr>
        <w:t>2. Impact of Cancellations &amp; Delay Reason</w:t>
      </w:r>
    </w:p>
    <w:p w14:paraId="237DA26B" w14:textId="77777777" w:rsidR="001531F5" w:rsidRPr="00294E45" w:rsidRDefault="001531F5" w:rsidP="732848F3">
      <w:pPr>
        <w:numPr>
          <w:ilvl w:val="0"/>
          <w:numId w:val="12"/>
        </w:numPr>
        <w:spacing w:line="360" w:lineRule="auto"/>
        <w:jc w:val="both"/>
        <w:rPr>
          <w:rFonts w:ascii="Calibri" w:eastAsia="Calibri" w:hAnsi="Calibri" w:cs="Calibri"/>
        </w:rPr>
      </w:pPr>
      <w:r w:rsidRPr="732848F3">
        <w:rPr>
          <w:rFonts w:ascii="Calibri" w:eastAsia="Calibri" w:hAnsi="Calibri" w:cs="Calibri"/>
        </w:rPr>
        <w:t>Airline-related cancellations &amp; delay led to the lowest satisfaction scores.</w:t>
      </w:r>
    </w:p>
    <w:p w14:paraId="25CC9B72" w14:textId="77777777" w:rsidR="001531F5" w:rsidRPr="00294E45" w:rsidRDefault="001531F5" w:rsidP="732848F3">
      <w:pPr>
        <w:numPr>
          <w:ilvl w:val="0"/>
          <w:numId w:val="12"/>
        </w:numPr>
        <w:spacing w:line="360" w:lineRule="auto"/>
        <w:jc w:val="both"/>
        <w:rPr>
          <w:rFonts w:ascii="Calibri" w:eastAsia="Calibri" w:hAnsi="Calibri" w:cs="Calibri"/>
        </w:rPr>
      </w:pPr>
      <w:r w:rsidRPr="732848F3">
        <w:rPr>
          <w:rFonts w:ascii="Calibri" w:eastAsia="Calibri" w:hAnsi="Calibri" w:cs="Calibri"/>
        </w:rPr>
        <w:t>Weather-related cancellations and delay had slightly higher scores, suggesting that passengers were more understanding in these cases.</w:t>
      </w:r>
    </w:p>
    <w:p w14:paraId="43E8A985" w14:textId="15BF3FAA" w:rsidR="00E151C4" w:rsidRPr="00997864" w:rsidRDefault="69AFBA65" w:rsidP="732848F3">
      <w:pPr>
        <w:spacing w:line="360" w:lineRule="auto"/>
        <w:jc w:val="both"/>
        <w:rPr>
          <w:rFonts w:ascii="Calibri" w:eastAsia="Calibri" w:hAnsi="Calibri" w:cs="Calibri"/>
          <w:b/>
          <w:bCs/>
        </w:rPr>
      </w:pPr>
      <w:r w:rsidRPr="6680B7CB">
        <w:rPr>
          <w:rFonts w:ascii="Calibri" w:eastAsia="Calibri" w:hAnsi="Calibri" w:cs="Calibri"/>
          <w:b/>
          <w:bCs/>
        </w:rPr>
        <w:t xml:space="preserve">           </w:t>
      </w:r>
      <w:r>
        <w:tab/>
      </w:r>
      <w:r>
        <w:tab/>
      </w:r>
      <w:r>
        <w:tab/>
      </w:r>
      <w:r>
        <w:tab/>
      </w:r>
    </w:p>
    <w:p w14:paraId="31D53ED6" w14:textId="3E1D969A" w:rsidR="6680B7CB" w:rsidRDefault="6680B7CB">
      <w:r>
        <w:br w:type="page"/>
      </w:r>
    </w:p>
    <w:p w14:paraId="57C9A26A" w14:textId="1AF3844A" w:rsidR="122C9814" w:rsidRDefault="122C9814" w:rsidP="122C9814">
      <w:pPr>
        <w:spacing w:line="360" w:lineRule="auto"/>
        <w:jc w:val="both"/>
        <w:rPr>
          <w:rFonts w:ascii="Calibri" w:eastAsia="Calibri" w:hAnsi="Calibri" w:cs="Calibri"/>
          <w:b/>
          <w:bCs/>
          <w:sz w:val="28"/>
          <w:szCs w:val="28"/>
        </w:rPr>
      </w:pPr>
    </w:p>
    <w:p w14:paraId="5CA98674" w14:textId="7260837E" w:rsidR="00E151C4" w:rsidRPr="00997864" w:rsidRDefault="53D1C4BC" w:rsidP="122C9814">
      <w:pPr>
        <w:spacing w:line="360" w:lineRule="auto"/>
        <w:jc w:val="both"/>
        <w:rPr>
          <w:rFonts w:ascii="Calibri" w:eastAsia="Calibri" w:hAnsi="Calibri" w:cs="Calibri"/>
          <w:b/>
          <w:bCs/>
          <w:sz w:val="28"/>
          <w:szCs w:val="28"/>
        </w:rPr>
      </w:pPr>
      <w:r w:rsidRPr="122C9814">
        <w:rPr>
          <w:rFonts w:ascii="Calibri" w:eastAsia="Calibri" w:hAnsi="Calibri" w:cs="Calibri"/>
          <w:b/>
          <w:bCs/>
          <w:sz w:val="28"/>
          <w:szCs w:val="28"/>
        </w:rPr>
        <w:t>Discussions</w:t>
      </w:r>
    </w:p>
    <w:p w14:paraId="21D1ECE7" w14:textId="00615EA3" w:rsidR="00E151C4" w:rsidRPr="00997864" w:rsidRDefault="69AFBA65" w:rsidP="732848F3">
      <w:pPr>
        <w:spacing w:line="360" w:lineRule="auto"/>
        <w:jc w:val="both"/>
        <w:rPr>
          <w:rFonts w:ascii="Calibri" w:eastAsia="Calibri" w:hAnsi="Calibri" w:cs="Calibri"/>
        </w:rPr>
      </w:pPr>
      <w:r w:rsidRPr="6680B7CB">
        <w:rPr>
          <w:rFonts w:ascii="Calibri" w:eastAsia="Calibri" w:hAnsi="Calibri" w:cs="Calibri"/>
          <w:b/>
          <w:bCs/>
        </w:rPr>
        <w:t xml:space="preserve"> </w:t>
      </w:r>
      <w:r>
        <w:tab/>
      </w:r>
      <w:r w:rsidR="5F095B62" w:rsidRPr="6680B7CB">
        <w:rPr>
          <w:rFonts w:ascii="Calibri" w:eastAsia="Calibri" w:hAnsi="Calibri" w:cs="Calibri"/>
        </w:rPr>
        <w:t>Doing this project has provided a valuable</w:t>
      </w:r>
      <w:r w:rsidR="2E4B5BC3" w:rsidRPr="6680B7CB">
        <w:rPr>
          <w:rFonts w:ascii="Calibri" w:eastAsia="Calibri" w:hAnsi="Calibri" w:cs="Calibri"/>
        </w:rPr>
        <w:t xml:space="preserve"> insight into </w:t>
      </w:r>
      <w:r w:rsidR="5F095B62" w:rsidRPr="6680B7CB">
        <w:rPr>
          <w:rFonts w:ascii="Calibri" w:eastAsia="Calibri" w:hAnsi="Calibri" w:cs="Calibri"/>
        </w:rPr>
        <w:t xml:space="preserve">operational aspects of flights from 2014 to 2018. </w:t>
      </w:r>
      <w:r w:rsidR="18BB4F9E" w:rsidRPr="6680B7CB">
        <w:rPr>
          <w:rFonts w:ascii="Calibri" w:eastAsia="Calibri" w:hAnsi="Calibri" w:cs="Calibri"/>
        </w:rPr>
        <w:t xml:space="preserve">The visualizations that were created could offer a clear picture </w:t>
      </w:r>
      <w:r w:rsidR="17EF4ACA" w:rsidRPr="6680B7CB">
        <w:rPr>
          <w:rFonts w:ascii="Calibri" w:eastAsia="Calibri" w:hAnsi="Calibri" w:cs="Calibri"/>
        </w:rPr>
        <w:t>of important factors</w:t>
      </w:r>
      <w:r w:rsidR="3B3EC4F5" w:rsidRPr="6680B7CB">
        <w:rPr>
          <w:rFonts w:ascii="Calibri" w:eastAsia="Calibri" w:hAnsi="Calibri" w:cs="Calibri"/>
        </w:rPr>
        <w:t xml:space="preserve"> in </w:t>
      </w:r>
      <w:r w:rsidR="5F095B62" w:rsidRPr="6680B7CB">
        <w:rPr>
          <w:rFonts w:ascii="Calibri" w:eastAsia="Calibri" w:hAnsi="Calibri" w:cs="Calibri"/>
        </w:rPr>
        <w:t>airport and airline performance, such as flight volumes, delays, cancellations, ground processing time, and passenger satisfaction.</w:t>
      </w:r>
      <w:r w:rsidR="18FED8C9" w:rsidRPr="6680B7CB">
        <w:rPr>
          <w:rFonts w:ascii="Calibri" w:eastAsia="Calibri" w:hAnsi="Calibri" w:cs="Calibri"/>
        </w:rPr>
        <w:t xml:space="preserve"> In </w:t>
      </w:r>
      <w:r w:rsidR="7905B8C5" w:rsidRPr="6680B7CB">
        <w:rPr>
          <w:rFonts w:ascii="Calibri" w:eastAsia="Calibri" w:hAnsi="Calibri" w:cs="Calibri"/>
        </w:rPr>
        <w:t xml:space="preserve">this part of the technical </w:t>
      </w:r>
      <w:r w:rsidR="110FDAFF" w:rsidRPr="6680B7CB">
        <w:rPr>
          <w:rFonts w:ascii="Calibri" w:eastAsia="Calibri" w:hAnsi="Calibri" w:cs="Calibri"/>
        </w:rPr>
        <w:t>report,</w:t>
      </w:r>
      <w:r w:rsidR="5114A5AB" w:rsidRPr="6680B7CB">
        <w:rPr>
          <w:rFonts w:ascii="Calibri" w:eastAsia="Calibri" w:hAnsi="Calibri" w:cs="Calibri"/>
        </w:rPr>
        <w:t xml:space="preserve"> we</w:t>
      </w:r>
      <w:r w:rsidR="7905B8C5" w:rsidRPr="6680B7CB">
        <w:rPr>
          <w:rFonts w:ascii="Calibri" w:eastAsia="Calibri" w:hAnsi="Calibri" w:cs="Calibri"/>
        </w:rPr>
        <w:t xml:space="preserve"> will discuss the key findings.</w:t>
      </w:r>
    </w:p>
    <w:p w14:paraId="1DB92752" w14:textId="529924A4" w:rsidR="63FBF965" w:rsidRDefault="63FBF965" w:rsidP="732848F3">
      <w:pPr>
        <w:spacing w:line="360" w:lineRule="auto"/>
        <w:jc w:val="both"/>
        <w:rPr>
          <w:rFonts w:ascii="Calibri" w:eastAsia="Calibri" w:hAnsi="Calibri" w:cs="Calibri"/>
          <w:b/>
          <w:bCs/>
        </w:rPr>
      </w:pPr>
      <w:r w:rsidRPr="732848F3">
        <w:rPr>
          <w:rFonts w:ascii="Calibri" w:eastAsia="Calibri" w:hAnsi="Calibri" w:cs="Calibri"/>
          <w:b/>
          <w:bCs/>
        </w:rPr>
        <w:t>Increase of flights</w:t>
      </w:r>
    </w:p>
    <w:p w14:paraId="0669A942" w14:textId="2C10FCE7" w:rsidR="645127D0" w:rsidRDefault="645127D0" w:rsidP="6680B7CB">
      <w:pPr>
        <w:spacing w:line="360" w:lineRule="auto"/>
        <w:ind w:firstLine="720"/>
        <w:jc w:val="both"/>
        <w:rPr>
          <w:rFonts w:ascii="Calibri" w:eastAsia="Calibri" w:hAnsi="Calibri" w:cs="Calibri"/>
        </w:rPr>
      </w:pPr>
      <w:r w:rsidRPr="6680B7CB">
        <w:rPr>
          <w:rFonts w:ascii="Calibri" w:eastAsia="Calibri" w:hAnsi="Calibri" w:cs="Calibri"/>
        </w:rPr>
        <w:t>In our analysis we noticed that there is rather sharp increase in flig</w:t>
      </w:r>
      <w:r w:rsidR="2309C5A1" w:rsidRPr="6680B7CB">
        <w:rPr>
          <w:rFonts w:ascii="Calibri" w:eastAsia="Calibri" w:hAnsi="Calibri" w:cs="Calibri"/>
        </w:rPr>
        <w:t xml:space="preserve">hts in 2018 in comparison to previous years. </w:t>
      </w:r>
      <w:r w:rsidR="54E52D25" w:rsidRPr="6680B7CB">
        <w:rPr>
          <w:rFonts w:ascii="Calibri" w:eastAsia="Calibri" w:hAnsi="Calibri" w:cs="Calibri"/>
        </w:rPr>
        <w:t xml:space="preserve">Without taking data from previous </w:t>
      </w:r>
      <w:r w:rsidR="78E4102E" w:rsidRPr="6680B7CB">
        <w:rPr>
          <w:rFonts w:ascii="Calibri" w:eastAsia="Calibri" w:hAnsi="Calibri" w:cs="Calibri"/>
        </w:rPr>
        <w:t>years,</w:t>
      </w:r>
      <w:r w:rsidR="54E52D25" w:rsidRPr="6680B7CB">
        <w:rPr>
          <w:rFonts w:ascii="Calibri" w:eastAsia="Calibri" w:hAnsi="Calibri" w:cs="Calibri"/>
        </w:rPr>
        <w:t xml:space="preserve"> we would not have </w:t>
      </w:r>
      <w:r w:rsidR="15753FD5" w:rsidRPr="6680B7CB">
        <w:rPr>
          <w:rFonts w:ascii="Calibri" w:eastAsia="Calibri" w:hAnsi="Calibri" w:cs="Calibri"/>
        </w:rPr>
        <w:t>known</w:t>
      </w:r>
      <w:r w:rsidR="54E52D25" w:rsidRPr="6680B7CB">
        <w:rPr>
          <w:rFonts w:ascii="Calibri" w:eastAsia="Calibri" w:hAnsi="Calibri" w:cs="Calibri"/>
        </w:rPr>
        <w:t xml:space="preserve"> that</w:t>
      </w:r>
      <w:r w:rsidR="51E76DA6" w:rsidRPr="6680B7CB">
        <w:rPr>
          <w:rFonts w:ascii="Calibri" w:eastAsia="Calibri" w:hAnsi="Calibri" w:cs="Calibri"/>
        </w:rPr>
        <w:t>. Context is very important and without it we cannot truly understand and analyse the data.</w:t>
      </w:r>
      <w:r w:rsidR="75B8B6B5" w:rsidRPr="6680B7CB">
        <w:rPr>
          <w:rFonts w:ascii="Calibri" w:eastAsia="Calibri" w:hAnsi="Calibri" w:cs="Calibri"/>
        </w:rPr>
        <w:t xml:space="preserve"> </w:t>
      </w:r>
      <w:r w:rsidR="0635820B" w:rsidRPr="6680B7CB">
        <w:rPr>
          <w:rFonts w:ascii="Calibri" w:eastAsia="Calibri" w:hAnsi="Calibri" w:cs="Calibri"/>
        </w:rPr>
        <w:t xml:space="preserve">And even though the </w:t>
      </w:r>
      <w:r w:rsidR="64FBF68E" w:rsidRPr="6680B7CB">
        <w:rPr>
          <w:rFonts w:ascii="Calibri" w:eastAsia="Calibri" w:hAnsi="Calibri" w:cs="Calibri"/>
        </w:rPr>
        <w:t>number</w:t>
      </w:r>
      <w:r w:rsidR="0635820B" w:rsidRPr="6680B7CB">
        <w:rPr>
          <w:rFonts w:ascii="Calibri" w:eastAsia="Calibri" w:hAnsi="Calibri" w:cs="Calibri"/>
        </w:rPr>
        <w:t xml:space="preserve"> of flights </w:t>
      </w:r>
      <w:proofErr w:type="gramStart"/>
      <w:r w:rsidR="0635820B" w:rsidRPr="6680B7CB">
        <w:rPr>
          <w:rFonts w:ascii="Calibri" w:eastAsia="Calibri" w:hAnsi="Calibri" w:cs="Calibri"/>
        </w:rPr>
        <w:t>have</w:t>
      </w:r>
      <w:proofErr w:type="gramEnd"/>
      <w:r w:rsidR="0635820B" w:rsidRPr="6680B7CB">
        <w:rPr>
          <w:rFonts w:ascii="Calibri" w:eastAsia="Calibri" w:hAnsi="Calibri" w:cs="Calibri"/>
        </w:rPr>
        <w:t xml:space="preserve"> increased there </w:t>
      </w:r>
      <w:r w:rsidR="4C219D53" w:rsidRPr="6680B7CB">
        <w:rPr>
          <w:rFonts w:ascii="Calibri" w:eastAsia="Calibri" w:hAnsi="Calibri" w:cs="Calibri"/>
        </w:rPr>
        <w:t>hasn't</w:t>
      </w:r>
      <w:r w:rsidR="0635820B" w:rsidRPr="6680B7CB">
        <w:rPr>
          <w:rFonts w:ascii="Calibri" w:eastAsia="Calibri" w:hAnsi="Calibri" w:cs="Calibri"/>
        </w:rPr>
        <w:t xml:space="preserve"> been a sharp decrease in customer satisfaction or incre</w:t>
      </w:r>
      <w:r w:rsidR="247C9FAE" w:rsidRPr="6680B7CB">
        <w:rPr>
          <w:rFonts w:ascii="Calibri" w:eastAsia="Calibri" w:hAnsi="Calibri" w:cs="Calibri"/>
        </w:rPr>
        <w:t>ase of delays</w:t>
      </w:r>
      <w:r w:rsidR="0E1761C0" w:rsidRPr="6680B7CB">
        <w:rPr>
          <w:rFonts w:ascii="Calibri" w:eastAsia="Calibri" w:hAnsi="Calibri" w:cs="Calibri"/>
        </w:rPr>
        <w:t xml:space="preserve">, which could indicate that airports are able </w:t>
      </w:r>
      <w:r w:rsidR="0E5908E4" w:rsidRPr="6680B7CB">
        <w:rPr>
          <w:rFonts w:ascii="Calibri" w:eastAsia="Calibri" w:hAnsi="Calibri" w:cs="Calibri"/>
        </w:rPr>
        <w:t>to maintain</w:t>
      </w:r>
      <w:r w:rsidR="0E1761C0" w:rsidRPr="6680B7CB">
        <w:rPr>
          <w:rFonts w:ascii="Calibri" w:eastAsia="Calibri" w:hAnsi="Calibri" w:cs="Calibri"/>
        </w:rPr>
        <w:t xml:space="preserve"> a high level of operational efficiency</w:t>
      </w:r>
      <w:r w:rsidR="3A0CFE02" w:rsidRPr="6680B7CB">
        <w:rPr>
          <w:rFonts w:ascii="Calibri" w:eastAsia="Calibri" w:hAnsi="Calibri" w:cs="Calibri"/>
        </w:rPr>
        <w:t xml:space="preserve"> despite the increase of volume.</w:t>
      </w:r>
    </w:p>
    <w:p w14:paraId="774C88BF" w14:textId="2110897E" w:rsidR="4A799655" w:rsidRDefault="4A799655" w:rsidP="732848F3">
      <w:pPr>
        <w:spacing w:line="360" w:lineRule="auto"/>
        <w:jc w:val="both"/>
        <w:rPr>
          <w:rFonts w:ascii="Calibri" w:eastAsia="Calibri" w:hAnsi="Calibri" w:cs="Calibri"/>
          <w:b/>
          <w:bCs/>
        </w:rPr>
      </w:pPr>
      <w:r w:rsidRPr="732848F3">
        <w:rPr>
          <w:rFonts w:ascii="Calibri" w:eastAsia="Calibri" w:hAnsi="Calibri" w:cs="Calibri"/>
          <w:b/>
          <w:bCs/>
        </w:rPr>
        <w:t>Seasonal influences</w:t>
      </w:r>
    </w:p>
    <w:p w14:paraId="7CDF7A46" w14:textId="616298DD" w:rsidR="4A799655" w:rsidRDefault="4A799655" w:rsidP="6680B7CB">
      <w:pPr>
        <w:spacing w:line="360" w:lineRule="auto"/>
        <w:ind w:firstLine="720"/>
        <w:jc w:val="both"/>
        <w:rPr>
          <w:rFonts w:ascii="Calibri" w:eastAsia="Calibri" w:hAnsi="Calibri" w:cs="Calibri"/>
        </w:rPr>
      </w:pPr>
      <w:r w:rsidRPr="6680B7CB">
        <w:rPr>
          <w:rFonts w:ascii="Calibri" w:eastAsia="Calibri" w:hAnsi="Calibri" w:cs="Calibri"/>
        </w:rPr>
        <w:t xml:space="preserve">During our analysis we noticed a trend that the </w:t>
      </w:r>
      <w:r w:rsidR="2A0F786E" w:rsidRPr="6680B7CB">
        <w:rPr>
          <w:rFonts w:ascii="Calibri" w:eastAsia="Calibri" w:hAnsi="Calibri" w:cs="Calibri"/>
        </w:rPr>
        <w:t xml:space="preserve">peak seasons of traveling have </w:t>
      </w:r>
      <w:r w:rsidR="09C041DA" w:rsidRPr="6680B7CB">
        <w:rPr>
          <w:rFonts w:ascii="Calibri" w:eastAsia="Calibri" w:hAnsi="Calibri" w:cs="Calibri"/>
        </w:rPr>
        <w:t>noticeable</w:t>
      </w:r>
      <w:r w:rsidR="2A0F786E" w:rsidRPr="6680B7CB">
        <w:rPr>
          <w:rFonts w:ascii="Calibri" w:eastAsia="Calibri" w:hAnsi="Calibri" w:cs="Calibri"/>
        </w:rPr>
        <w:t xml:space="preserve"> impact in airport operations</w:t>
      </w:r>
      <w:r w:rsidR="5D338F50" w:rsidRPr="6680B7CB">
        <w:rPr>
          <w:rFonts w:ascii="Calibri" w:eastAsia="Calibri" w:hAnsi="Calibri" w:cs="Calibri"/>
        </w:rPr>
        <w:t>. There is an increase in airport delays, cancelations</w:t>
      </w:r>
      <w:r w:rsidR="1E355748" w:rsidRPr="6680B7CB">
        <w:rPr>
          <w:rFonts w:ascii="Calibri" w:eastAsia="Calibri" w:hAnsi="Calibri" w:cs="Calibri"/>
        </w:rPr>
        <w:t xml:space="preserve"> and ground</w:t>
      </w:r>
      <w:r w:rsidR="5D338F50" w:rsidRPr="6680B7CB">
        <w:rPr>
          <w:rFonts w:ascii="Calibri" w:eastAsia="Calibri" w:hAnsi="Calibri" w:cs="Calibri"/>
        </w:rPr>
        <w:t xml:space="preserve"> processing time which understandably impacts </w:t>
      </w:r>
      <w:r w:rsidR="51C6E609" w:rsidRPr="6680B7CB">
        <w:rPr>
          <w:rFonts w:ascii="Calibri" w:eastAsia="Calibri" w:hAnsi="Calibri" w:cs="Calibri"/>
        </w:rPr>
        <w:t>customer satisfaction score.</w:t>
      </w:r>
      <w:r w:rsidR="70E16390" w:rsidRPr="6680B7CB">
        <w:rPr>
          <w:rFonts w:ascii="Calibri" w:eastAsia="Calibri" w:hAnsi="Calibri" w:cs="Calibri"/>
        </w:rPr>
        <w:t xml:space="preserve"> Although these findings are not surprising, the airport </w:t>
      </w:r>
      <w:r w:rsidR="46B7A200" w:rsidRPr="6680B7CB">
        <w:rPr>
          <w:rFonts w:ascii="Calibri" w:eastAsia="Calibri" w:hAnsi="Calibri" w:cs="Calibri"/>
        </w:rPr>
        <w:t>management</w:t>
      </w:r>
      <w:r w:rsidR="70E16390" w:rsidRPr="6680B7CB">
        <w:rPr>
          <w:rFonts w:ascii="Calibri" w:eastAsia="Calibri" w:hAnsi="Calibri" w:cs="Calibri"/>
        </w:rPr>
        <w:t xml:space="preserve"> should </w:t>
      </w:r>
      <w:proofErr w:type="gramStart"/>
      <w:r w:rsidR="70E16390" w:rsidRPr="6680B7CB">
        <w:rPr>
          <w:rFonts w:ascii="Calibri" w:eastAsia="Calibri" w:hAnsi="Calibri" w:cs="Calibri"/>
        </w:rPr>
        <w:t>look into</w:t>
      </w:r>
      <w:proofErr w:type="gramEnd"/>
      <w:r w:rsidR="70E16390" w:rsidRPr="6680B7CB">
        <w:rPr>
          <w:rFonts w:ascii="Calibri" w:eastAsia="Calibri" w:hAnsi="Calibri" w:cs="Calibri"/>
        </w:rPr>
        <w:t xml:space="preserve"> improving </w:t>
      </w:r>
      <w:r w:rsidR="755825BF" w:rsidRPr="6680B7CB">
        <w:rPr>
          <w:rFonts w:ascii="Calibri" w:eastAsia="Calibri" w:hAnsi="Calibri" w:cs="Calibri"/>
        </w:rPr>
        <w:t>operations during high-traffic months.</w:t>
      </w:r>
    </w:p>
    <w:p w14:paraId="53495EEC" w14:textId="15EF9D78" w:rsidR="0FF27E40" w:rsidRDefault="0FF27E40" w:rsidP="732848F3">
      <w:pPr>
        <w:spacing w:line="360" w:lineRule="auto"/>
        <w:jc w:val="both"/>
        <w:rPr>
          <w:rFonts w:ascii="Calibri" w:eastAsia="Calibri" w:hAnsi="Calibri" w:cs="Calibri"/>
          <w:b/>
          <w:bCs/>
        </w:rPr>
      </w:pPr>
      <w:r w:rsidRPr="732848F3">
        <w:rPr>
          <w:rFonts w:ascii="Calibri" w:eastAsia="Calibri" w:hAnsi="Calibri" w:cs="Calibri"/>
          <w:b/>
          <w:bCs/>
        </w:rPr>
        <w:t>Challenges</w:t>
      </w:r>
    </w:p>
    <w:p w14:paraId="08FCDC71" w14:textId="2EE09933" w:rsidR="19303CA8" w:rsidRDefault="19303CA8" w:rsidP="732848F3">
      <w:pPr>
        <w:spacing w:line="360" w:lineRule="auto"/>
        <w:ind w:firstLine="720"/>
        <w:jc w:val="both"/>
        <w:rPr>
          <w:rFonts w:ascii="Calibri" w:eastAsia="Calibri" w:hAnsi="Calibri" w:cs="Calibri"/>
        </w:rPr>
      </w:pPr>
      <w:r w:rsidRPr="732848F3">
        <w:rPr>
          <w:rFonts w:ascii="Calibri" w:eastAsia="Calibri" w:hAnsi="Calibri" w:cs="Calibri"/>
        </w:rPr>
        <w:t>While working with such a high-volume dataset we encountered the following challenges:</w:t>
      </w:r>
    </w:p>
    <w:p w14:paraId="639A2262" w14:textId="0F7DF811" w:rsidR="2BB96955" w:rsidRDefault="2BB96955" w:rsidP="732848F3">
      <w:pPr>
        <w:pStyle w:val="ListParagraph"/>
        <w:numPr>
          <w:ilvl w:val="0"/>
          <w:numId w:val="1"/>
        </w:numPr>
        <w:spacing w:line="360" w:lineRule="auto"/>
        <w:jc w:val="both"/>
        <w:rPr>
          <w:rFonts w:ascii="Calibri" w:eastAsia="Calibri" w:hAnsi="Calibri" w:cs="Calibri"/>
        </w:rPr>
      </w:pPr>
      <w:r w:rsidRPr="6680B7CB">
        <w:rPr>
          <w:rFonts w:ascii="Calibri" w:eastAsia="Calibri" w:hAnsi="Calibri" w:cs="Calibri"/>
        </w:rPr>
        <w:t>When analysing departures and arrivals into cities we quickly noticed that were missing</w:t>
      </w:r>
      <w:r w:rsidR="656A177E" w:rsidRPr="6680B7CB">
        <w:rPr>
          <w:rFonts w:ascii="Calibri" w:eastAsia="Calibri" w:hAnsi="Calibri" w:cs="Calibri"/>
        </w:rPr>
        <w:t xml:space="preserve"> a</w:t>
      </w:r>
      <w:r w:rsidR="6E4E9B78" w:rsidRPr="6680B7CB">
        <w:rPr>
          <w:rFonts w:ascii="Calibri" w:eastAsia="Calibri" w:hAnsi="Calibri" w:cs="Calibri"/>
        </w:rPr>
        <w:t>ir</w:t>
      </w:r>
      <w:r w:rsidR="656A177E" w:rsidRPr="6680B7CB">
        <w:rPr>
          <w:rFonts w:ascii="Calibri" w:eastAsia="Calibri" w:hAnsi="Calibri" w:cs="Calibri"/>
        </w:rPr>
        <w:t>port codes in our airport table, so we had to fix this by researching missing values.</w:t>
      </w:r>
    </w:p>
    <w:p w14:paraId="4D78EDDB" w14:textId="39EB3953" w:rsidR="41F7AD4B" w:rsidRDefault="41F7AD4B" w:rsidP="732848F3">
      <w:pPr>
        <w:pStyle w:val="ListParagraph"/>
        <w:numPr>
          <w:ilvl w:val="0"/>
          <w:numId w:val="1"/>
        </w:numPr>
        <w:spacing w:line="360" w:lineRule="auto"/>
        <w:jc w:val="both"/>
        <w:rPr>
          <w:rFonts w:ascii="Calibri" w:eastAsia="Calibri" w:hAnsi="Calibri" w:cs="Calibri"/>
        </w:rPr>
      </w:pPr>
      <w:r w:rsidRPr="6680B7CB">
        <w:rPr>
          <w:rFonts w:ascii="Calibri" w:eastAsia="Calibri" w:hAnsi="Calibri" w:cs="Calibri"/>
        </w:rPr>
        <w:t>Although it gave us great insight in</w:t>
      </w:r>
      <w:r w:rsidR="53DDEE33" w:rsidRPr="6680B7CB">
        <w:rPr>
          <w:rFonts w:ascii="Calibri" w:eastAsia="Calibri" w:hAnsi="Calibri" w:cs="Calibri"/>
        </w:rPr>
        <w:t xml:space="preserve"> the </w:t>
      </w:r>
      <w:r w:rsidRPr="6680B7CB">
        <w:rPr>
          <w:rFonts w:ascii="Calibri" w:eastAsia="Calibri" w:hAnsi="Calibri" w:cs="Calibri"/>
        </w:rPr>
        <w:t xml:space="preserve">data, the decision to </w:t>
      </w:r>
      <w:proofErr w:type="gramStart"/>
      <w:r w:rsidRPr="6680B7CB">
        <w:rPr>
          <w:rFonts w:ascii="Calibri" w:eastAsia="Calibri" w:hAnsi="Calibri" w:cs="Calibri"/>
        </w:rPr>
        <w:t>look into</w:t>
      </w:r>
      <w:proofErr w:type="gramEnd"/>
      <w:r w:rsidRPr="6680B7CB">
        <w:rPr>
          <w:rFonts w:ascii="Calibri" w:eastAsia="Calibri" w:hAnsi="Calibri" w:cs="Calibri"/>
        </w:rPr>
        <w:t xml:space="preserve"> 2014-2018 </w:t>
      </w:r>
      <w:r w:rsidR="22E6E632" w:rsidRPr="6680B7CB">
        <w:rPr>
          <w:rFonts w:ascii="Calibri" w:eastAsia="Calibri" w:hAnsi="Calibri" w:cs="Calibri"/>
        </w:rPr>
        <w:t>data and not just 2018 made our work more complex and challenging.</w:t>
      </w:r>
    </w:p>
    <w:p w14:paraId="0F1F98EA" w14:textId="25673B1F" w:rsidR="674F0246" w:rsidRDefault="674F0246" w:rsidP="732848F3">
      <w:pPr>
        <w:pStyle w:val="ListParagraph"/>
        <w:numPr>
          <w:ilvl w:val="0"/>
          <w:numId w:val="1"/>
        </w:numPr>
        <w:spacing w:line="360" w:lineRule="auto"/>
        <w:jc w:val="both"/>
        <w:rPr>
          <w:rFonts w:ascii="Calibri" w:eastAsia="Calibri" w:hAnsi="Calibri" w:cs="Calibri"/>
          <w:color w:val="000000" w:themeColor="text1"/>
        </w:rPr>
      </w:pPr>
      <w:r w:rsidRPr="6680B7CB">
        <w:rPr>
          <w:rFonts w:ascii="Calibri" w:eastAsia="Calibri" w:hAnsi="Calibri" w:cs="Calibri"/>
        </w:rPr>
        <w:lastRenderedPageBreak/>
        <w:t xml:space="preserve">Confusion in ground </w:t>
      </w:r>
      <w:r w:rsidRPr="6680B7CB">
        <w:rPr>
          <w:rFonts w:ascii="Calibri" w:eastAsia="Calibri" w:hAnsi="Calibri" w:cs="Calibri"/>
          <w:color w:val="000000" w:themeColor="text1"/>
        </w:rPr>
        <w:t>processing time calculation</w:t>
      </w:r>
      <w:r w:rsidR="07475D71" w:rsidRPr="6680B7CB">
        <w:rPr>
          <w:rFonts w:ascii="Calibri" w:eastAsia="Calibri" w:hAnsi="Calibri" w:cs="Calibri"/>
          <w:color w:val="000000" w:themeColor="text1"/>
        </w:rPr>
        <w:t>. Had to use the data that we have</w:t>
      </w:r>
      <w:r w:rsidR="7E7B507E" w:rsidRPr="6680B7CB">
        <w:rPr>
          <w:rFonts w:ascii="Calibri" w:eastAsia="Calibri" w:hAnsi="Calibri" w:cs="Calibri"/>
          <w:color w:val="000000" w:themeColor="text1"/>
        </w:rPr>
        <w:t>,</w:t>
      </w:r>
      <w:r w:rsidR="07475D71" w:rsidRPr="6680B7CB">
        <w:rPr>
          <w:rFonts w:ascii="Calibri" w:eastAsia="Calibri" w:hAnsi="Calibri" w:cs="Calibri"/>
          <w:color w:val="000000" w:themeColor="text1"/>
        </w:rPr>
        <w:t xml:space="preserve"> to figure out the best way to calculate it.</w:t>
      </w:r>
      <w:r w:rsidR="69E86399" w:rsidRPr="6680B7CB">
        <w:rPr>
          <w:rFonts w:ascii="Calibri" w:eastAsia="Calibri" w:hAnsi="Calibri" w:cs="Calibri"/>
          <w:color w:val="000000" w:themeColor="text1"/>
        </w:rPr>
        <w:t xml:space="preserve"> Some records had missing values for taxi times or delays, making it difficult to calculate ground processing time accurately.</w:t>
      </w:r>
    </w:p>
    <w:p w14:paraId="6F8F1D9F" w14:textId="0A40DF8D" w:rsidR="48B4C89D" w:rsidRDefault="48B4C89D" w:rsidP="6680B7CB">
      <w:pPr>
        <w:pStyle w:val="ListParagraph"/>
        <w:numPr>
          <w:ilvl w:val="0"/>
          <w:numId w:val="1"/>
        </w:numPr>
        <w:spacing w:line="360" w:lineRule="auto"/>
        <w:jc w:val="both"/>
        <w:rPr>
          <w:rFonts w:ascii="Calibri" w:eastAsia="Calibri" w:hAnsi="Calibri" w:cs="Calibri"/>
        </w:rPr>
      </w:pPr>
      <w:r w:rsidRPr="6680B7CB">
        <w:rPr>
          <w:rFonts w:ascii="Calibri" w:eastAsia="Calibri" w:hAnsi="Calibri" w:cs="Calibri"/>
        </w:rPr>
        <w:t xml:space="preserve">While developing and visualizing the proxy satisfaction </w:t>
      </w:r>
      <w:r w:rsidR="525BA1BE" w:rsidRPr="6680B7CB">
        <w:rPr>
          <w:rFonts w:ascii="Calibri" w:eastAsia="Calibri" w:hAnsi="Calibri" w:cs="Calibri"/>
        </w:rPr>
        <w:t>score,</w:t>
      </w:r>
      <w:r w:rsidRPr="6680B7CB">
        <w:rPr>
          <w:rFonts w:ascii="Calibri" w:eastAsia="Calibri" w:hAnsi="Calibri" w:cs="Calibri"/>
        </w:rPr>
        <w:t xml:space="preserve"> we had to calculate, the proxy score</w:t>
      </w:r>
      <w:r w:rsidR="4E0C3E10" w:rsidRPr="6680B7CB">
        <w:rPr>
          <w:rFonts w:ascii="Calibri" w:eastAsia="Calibri" w:hAnsi="Calibri" w:cs="Calibri"/>
        </w:rPr>
        <w:t>. It</w:t>
      </w:r>
      <w:r w:rsidRPr="6680B7CB">
        <w:rPr>
          <w:rFonts w:ascii="Calibri" w:eastAsia="Calibri" w:hAnsi="Calibri" w:cs="Calibri"/>
        </w:rPr>
        <w:t xml:space="preserve"> was based on assumptions about how passengers perceive delays and cancellations as </w:t>
      </w:r>
      <w:r w:rsidR="7D9D5050" w:rsidRPr="6680B7CB">
        <w:rPr>
          <w:rFonts w:ascii="Calibri" w:eastAsia="Calibri" w:hAnsi="Calibri" w:cs="Calibri"/>
        </w:rPr>
        <w:t xml:space="preserve">we </w:t>
      </w:r>
      <w:r w:rsidRPr="6680B7CB">
        <w:rPr>
          <w:rFonts w:ascii="Calibri" w:eastAsia="Calibri" w:hAnsi="Calibri" w:cs="Calibri"/>
        </w:rPr>
        <w:t>did not have direct passenger feedback.</w:t>
      </w:r>
    </w:p>
    <w:p w14:paraId="6E4FEB64" w14:textId="530EC7EE" w:rsidR="310AA5A2" w:rsidRDefault="310AA5A2" w:rsidP="6680B7CB">
      <w:pPr>
        <w:pStyle w:val="ListParagraph"/>
        <w:numPr>
          <w:ilvl w:val="0"/>
          <w:numId w:val="1"/>
        </w:numPr>
        <w:spacing w:line="360" w:lineRule="auto"/>
        <w:jc w:val="both"/>
        <w:rPr>
          <w:rFonts w:ascii="Calibri" w:eastAsia="Calibri" w:hAnsi="Calibri" w:cs="Calibri"/>
        </w:rPr>
      </w:pPr>
      <w:r w:rsidRPr="6680B7CB">
        <w:rPr>
          <w:rFonts w:ascii="Calibri" w:eastAsia="Calibri" w:hAnsi="Calibri" w:cs="Calibri"/>
        </w:rPr>
        <w:t>Additionally, t</w:t>
      </w:r>
      <w:r w:rsidR="48B4C89D" w:rsidRPr="6680B7CB">
        <w:rPr>
          <w:rFonts w:ascii="Calibri" w:eastAsia="Calibri" w:hAnsi="Calibri" w:cs="Calibri"/>
        </w:rPr>
        <w:t>he score could not capture qualitative factors such as customer service experience or communication from airlines.</w:t>
      </w:r>
    </w:p>
    <w:p w14:paraId="339650E1" w14:textId="39640CA6" w:rsidR="48B4C89D" w:rsidRDefault="48B4C89D" w:rsidP="6680B7CB">
      <w:pPr>
        <w:pStyle w:val="ListParagraph"/>
        <w:numPr>
          <w:ilvl w:val="0"/>
          <w:numId w:val="1"/>
        </w:numPr>
        <w:spacing w:line="360" w:lineRule="auto"/>
        <w:jc w:val="both"/>
        <w:rPr>
          <w:rFonts w:ascii="Calibri" w:eastAsia="Calibri" w:hAnsi="Calibri" w:cs="Calibri"/>
        </w:rPr>
      </w:pPr>
      <w:r w:rsidRPr="6680B7CB">
        <w:rPr>
          <w:rFonts w:ascii="Calibri" w:eastAsia="Calibri" w:hAnsi="Calibri" w:cs="Calibri"/>
        </w:rPr>
        <w:t>Some flights lacked delay reasons, making it difficult to assess the true impact on passengers.</w:t>
      </w:r>
    </w:p>
    <w:p w14:paraId="3048BFE2" w14:textId="417F4518" w:rsidR="732848F3" w:rsidRDefault="732848F3" w:rsidP="732848F3">
      <w:pPr>
        <w:pStyle w:val="ListParagraph"/>
        <w:spacing w:line="360" w:lineRule="auto"/>
        <w:ind w:hanging="360"/>
        <w:jc w:val="both"/>
        <w:rPr>
          <w:rFonts w:ascii="Aptos" w:eastAsia="Aptos" w:hAnsi="Aptos" w:cs="Aptos"/>
          <w:color w:val="000000" w:themeColor="text1"/>
        </w:rPr>
      </w:pPr>
    </w:p>
    <w:p w14:paraId="2A72E41F" w14:textId="4BC96A85" w:rsidR="732848F3" w:rsidRDefault="732848F3" w:rsidP="732848F3">
      <w:pPr>
        <w:pStyle w:val="ListParagraph"/>
        <w:spacing w:line="360" w:lineRule="auto"/>
        <w:ind w:hanging="360"/>
        <w:jc w:val="both"/>
        <w:rPr>
          <w:rFonts w:ascii="Aptos" w:eastAsia="Aptos" w:hAnsi="Aptos" w:cs="Aptos"/>
          <w:color w:val="000000" w:themeColor="text1"/>
        </w:rPr>
      </w:pPr>
    </w:p>
    <w:p w14:paraId="7E56C7D6" w14:textId="6375B640" w:rsidR="732848F3" w:rsidRDefault="732848F3" w:rsidP="6680B7CB">
      <w:pPr>
        <w:spacing w:line="360" w:lineRule="auto"/>
        <w:ind w:hanging="360"/>
        <w:jc w:val="both"/>
        <w:rPr>
          <w:rFonts w:ascii="Aptos" w:eastAsia="Aptos" w:hAnsi="Aptos" w:cs="Aptos"/>
          <w:color w:val="000000" w:themeColor="text1"/>
        </w:rPr>
      </w:pPr>
    </w:p>
    <w:p w14:paraId="4367C36E" w14:textId="4777E1E3" w:rsidR="6680B7CB" w:rsidRDefault="6680B7CB" w:rsidP="6680B7CB">
      <w:pPr>
        <w:spacing w:line="360" w:lineRule="auto"/>
        <w:ind w:hanging="360"/>
        <w:jc w:val="both"/>
        <w:rPr>
          <w:rFonts w:ascii="Aptos" w:eastAsia="Aptos" w:hAnsi="Aptos" w:cs="Aptos"/>
          <w:color w:val="000000" w:themeColor="text1"/>
        </w:rPr>
      </w:pPr>
    </w:p>
    <w:p w14:paraId="269810AB" w14:textId="477A611A" w:rsidR="6680B7CB" w:rsidRDefault="6680B7CB" w:rsidP="6680B7CB">
      <w:pPr>
        <w:spacing w:line="360" w:lineRule="auto"/>
        <w:ind w:hanging="360"/>
        <w:jc w:val="both"/>
        <w:rPr>
          <w:rFonts w:ascii="Aptos" w:eastAsia="Aptos" w:hAnsi="Aptos" w:cs="Aptos"/>
          <w:color w:val="000000" w:themeColor="text1"/>
        </w:rPr>
      </w:pPr>
    </w:p>
    <w:p w14:paraId="79F95965" w14:textId="7089AD10" w:rsidR="6680B7CB" w:rsidRDefault="6680B7CB" w:rsidP="6680B7CB">
      <w:pPr>
        <w:spacing w:line="360" w:lineRule="auto"/>
        <w:ind w:hanging="360"/>
        <w:jc w:val="both"/>
        <w:rPr>
          <w:rFonts w:ascii="Aptos" w:eastAsia="Aptos" w:hAnsi="Aptos" w:cs="Aptos"/>
          <w:color w:val="000000" w:themeColor="text1"/>
        </w:rPr>
      </w:pPr>
    </w:p>
    <w:p w14:paraId="75D5719E" w14:textId="1D0CD813" w:rsidR="6680B7CB" w:rsidRDefault="6680B7CB" w:rsidP="6680B7CB">
      <w:pPr>
        <w:spacing w:line="360" w:lineRule="auto"/>
        <w:ind w:hanging="360"/>
        <w:jc w:val="both"/>
        <w:rPr>
          <w:rFonts w:ascii="Aptos" w:eastAsia="Aptos" w:hAnsi="Aptos" w:cs="Aptos"/>
          <w:color w:val="000000" w:themeColor="text1"/>
        </w:rPr>
      </w:pPr>
    </w:p>
    <w:p w14:paraId="0B0E5D4A" w14:textId="0022CC93" w:rsidR="6680B7CB" w:rsidRDefault="6680B7CB" w:rsidP="6680B7CB">
      <w:pPr>
        <w:spacing w:line="360" w:lineRule="auto"/>
        <w:ind w:hanging="360"/>
        <w:jc w:val="both"/>
        <w:rPr>
          <w:rFonts w:ascii="Aptos" w:eastAsia="Aptos" w:hAnsi="Aptos" w:cs="Aptos"/>
          <w:color w:val="000000" w:themeColor="text1"/>
        </w:rPr>
      </w:pPr>
    </w:p>
    <w:p w14:paraId="507FA8E5" w14:textId="71A0A8E7" w:rsidR="6680B7CB" w:rsidRDefault="6680B7CB" w:rsidP="6680B7CB">
      <w:pPr>
        <w:spacing w:line="360" w:lineRule="auto"/>
        <w:ind w:hanging="360"/>
        <w:jc w:val="both"/>
        <w:rPr>
          <w:rFonts w:ascii="Aptos" w:eastAsia="Aptos" w:hAnsi="Aptos" w:cs="Aptos"/>
          <w:color w:val="000000" w:themeColor="text1"/>
        </w:rPr>
      </w:pPr>
    </w:p>
    <w:p w14:paraId="3E851F91" w14:textId="18A37B4E" w:rsidR="6680B7CB" w:rsidRDefault="6680B7CB" w:rsidP="6680B7CB">
      <w:pPr>
        <w:spacing w:line="360" w:lineRule="auto"/>
        <w:ind w:hanging="360"/>
        <w:jc w:val="both"/>
        <w:rPr>
          <w:rFonts w:ascii="Aptos" w:eastAsia="Aptos" w:hAnsi="Aptos" w:cs="Aptos"/>
          <w:color w:val="000000" w:themeColor="text1"/>
        </w:rPr>
      </w:pPr>
    </w:p>
    <w:p w14:paraId="0F67961A" w14:textId="05CA2BC7" w:rsidR="6680B7CB" w:rsidRDefault="6680B7CB" w:rsidP="6680B7CB">
      <w:pPr>
        <w:spacing w:line="360" w:lineRule="auto"/>
        <w:ind w:hanging="360"/>
        <w:jc w:val="both"/>
        <w:rPr>
          <w:rFonts w:ascii="Aptos" w:eastAsia="Aptos" w:hAnsi="Aptos" w:cs="Aptos"/>
          <w:color w:val="000000" w:themeColor="text1"/>
        </w:rPr>
      </w:pPr>
    </w:p>
    <w:p w14:paraId="556B56B3" w14:textId="323FD12E" w:rsidR="6680B7CB" w:rsidRDefault="6680B7CB" w:rsidP="6680B7CB">
      <w:pPr>
        <w:spacing w:line="360" w:lineRule="auto"/>
        <w:ind w:hanging="360"/>
        <w:jc w:val="both"/>
        <w:rPr>
          <w:rFonts w:ascii="Aptos" w:eastAsia="Aptos" w:hAnsi="Aptos" w:cs="Aptos"/>
          <w:color w:val="000000" w:themeColor="text1"/>
        </w:rPr>
      </w:pPr>
    </w:p>
    <w:p w14:paraId="5D91DE29" w14:textId="162644A5" w:rsidR="6680B7CB" w:rsidRDefault="6680B7CB" w:rsidP="6680B7CB">
      <w:pPr>
        <w:spacing w:line="360" w:lineRule="auto"/>
        <w:ind w:hanging="360"/>
        <w:jc w:val="both"/>
        <w:rPr>
          <w:rFonts w:ascii="Aptos" w:eastAsia="Aptos" w:hAnsi="Aptos" w:cs="Aptos"/>
          <w:color w:val="000000" w:themeColor="text1"/>
        </w:rPr>
      </w:pPr>
    </w:p>
    <w:p w14:paraId="6C8CB642" w14:textId="37A1B41E" w:rsidR="732848F3" w:rsidRDefault="732848F3" w:rsidP="732848F3">
      <w:pPr>
        <w:pStyle w:val="ListParagraph"/>
        <w:spacing w:line="360" w:lineRule="auto"/>
        <w:ind w:hanging="360"/>
        <w:jc w:val="both"/>
        <w:rPr>
          <w:rFonts w:ascii="Aptos" w:eastAsia="Aptos" w:hAnsi="Aptos" w:cs="Aptos"/>
          <w:color w:val="000000" w:themeColor="text1"/>
        </w:rPr>
      </w:pPr>
    </w:p>
    <w:p w14:paraId="6245C254" w14:textId="3FFBDDDC" w:rsidR="00E151C4" w:rsidRPr="00997864" w:rsidRDefault="00E151C4" w:rsidP="6680B7CB">
      <w:pPr>
        <w:spacing w:line="360" w:lineRule="auto"/>
        <w:ind w:left="-360"/>
        <w:jc w:val="both"/>
        <w:rPr>
          <w:rFonts w:ascii="Calibri" w:hAnsi="Calibri" w:cs="Calibri"/>
          <w:b/>
          <w:bCs/>
          <w:sz w:val="32"/>
          <w:szCs w:val="32"/>
        </w:rPr>
      </w:pPr>
      <w:r w:rsidRPr="6680B7CB">
        <w:rPr>
          <w:rFonts w:ascii="Calibri" w:hAnsi="Calibri" w:cs="Calibri"/>
          <w:b/>
          <w:bCs/>
          <w:sz w:val="28"/>
          <w:szCs w:val="28"/>
        </w:rPr>
        <w:lastRenderedPageBreak/>
        <w:t>Conclusions</w:t>
      </w:r>
    </w:p>
    <w:p w14:paraId="15C23375" w14:textId="6D7EEA29" w:rsidR="732848F3" w:rsidRDefault="732848F3" w:rsidP="732848F3">
      <w:pPr>
        <w:pStyle w:val="ListParagraph"/>
        <w:spacing w:line="360" w:lineRule="auto"/>
        <w:ind w:left="851"/>
        <w:jc w:val="both"/>
        <w:rPr>
          <w:rFonts w:ascii="Calibri" w:hAnsi="Calibri" w:cs="Calibri"/>
          <w:b/>
          <w:bCs/>
        </w:rPr>
      </w:pPr>
    </w:p>
    <w:p w14:paraId="0B44A8B0" w14:textId="4113F344" w:rsidR="00E151C4" w:rsidRPr="00997864" w:rsidRDefault="4D665A7C" w:rsidP="732848F3">
      <w:pPr>
        <w:pStyle w:val="ListParagraph"/>
        <w:numPr>
          <w:ilvl w:val="0"/>
          <w:numId w:val="4"/>
        </w:numPr>
        <w:spacing w:after="0" w:line="360" w:lineRule="auto"/>
        <w:ind w:left="360" w:firstLine="567"/>
        <w:jc w:val="both"/>
        <w:rPr>
          <w:rFonts w:ascii="Calibri" w:eastAsia="Calibri" w:hAnsi="Calibri" w:cs="Calibri"/>
        </w:rPr>
      </w:pPr>
      <w:r w:rsidRPr="732848F3">
        <w:rPr>
          <w:rFonts w:ascii="Calibri" w:eastAsia="Calibri" w:hAnsi="Calibri" w:cs="Calibri"/>
        </w:rPr>
        <w:t xml:space="preserve">There is a noticeable increase of number of flights in 2018 in comparison to 2014-2017. This could be due to </w:t>
      </w:r>
      <w:r w:rsidR="1AE92E7C" w:rsidRPr="732848F3">
        <w:rPr>
          <w:rFonts w:ascii="Calibri" w:eastAsia="Calibri" w:hAnsi="Calibri" w:cs="Calibri"/>
        </w:rPr>
        <w:t>economic</w:t>
      </w:r>
      <w:r w:rsidRPr="732848F3">
        <w:rPr>
          <w:rFonts w:ascii="Calibri" w:eastAsia="Calibri" w:hAnsi="Calibri" w:cs="Calibri"/>
        </w:rPr>
        <w:t xml:space="preserve"> improvement as well as increase of network routes.</w:t>
      </w:r>
    </w:p>
    <w:p w14:paraId="02D12B7C" w14:textId="212288EA" w:rsidR="3419B83D" w:rsidRDefault="4AE2C489" w:rsidP="732848F3">
      <w:pPr>
        <w:pStyle w:val="ListParagraph"/>
        <w:numPr>
          <w:ilvl w:val="0"/>
          <w:numId w:val="4"/>
        </w:numPr>
        <w:spacing w:after="0" w:line="360" w:lineRule="auto"/>
        <w:ind w:left="360" w:firstLine="567"/>
        <w:jc w:val="both"/>
        <w:rPr>
          <w:rFonts w:ascii="Calibri" w:eastAsia="Calibri" w:hAnsi="Calibri" w:cs="Calibri"/>
        </w:rPr>
      </w:pPr>
      <w:r w:rsidRPr="122C9814">
        <w:rPr>
          <w:rFonts w:ascii="Calibri" w:eastAsia="Calibri" w:hAnsi="Calibri" w:cs="Calibri"/>
        </w:rPr>
        <w:t xml:space="preserve">There is a noticeable trend when we look more closely </w:t>
      </w:r>
      <w:r w:rsidR="3F73D781" w:rsidRPr="122C9814">
        <w:rPr>
          <w:rFonts w:ascii="Calibri" w:eastAsia="Calibri" w:hAnsi="Calibri" w:cs="Calibri"/>
        </w:rPr>
        <w:t>at differences</w:t>
      </w:r>
      <w:r w:rsidRPr="122C9814">
        <w:rPr>
          <w:rFonts w:ascii="Calibri" w:eastAsia="Calibri" w:hAnsi="Calibri" w:cs="Calibri"/>
        </w:rPr>
        <w:t xml:space="preserve"> between</w:t>
      </w:r>
      <w:r w:rsidR="06E7A363" w:rsidRPr="122C9814">
        <w:rPr>
          <w:rFonts w:ascii="Calibri" w:eastAsia="Calibri" w:hAnsi="Calibri" w:cs="Calibri"/>
        </w:rPr>
        <w:t xml:space="preserve"> months in </w:t>
      </w:r>
      <w:r w:rsidR="0C296014" w:rsidRPr="122C9814">
        <w:rPr>
          <w:rFonts w:ascii="Calibri" w:eastAsia="Calibri" w:hAnsi="Calibri" w:cs="Calibri"/>
        </w:rPr>
        <w:t>delays. June</w:t>
      </w:r>
      <w:r w:rsidRPr="122C9814">
        <w:rPr>
          <w:rFonts w:ascii="Calibri" w:eastAsia="Calibri" w:hAnsi="Calibri" w:cs="Calibri"/>
          <w:color w:val="000000" w:themeColor="text1"/>
        </w:rPr>
        <w:t xml:space="preserve">, July, August and December </w:t>
      </w:r>
      <w:r w:rsidR="52D7B6F1" w:rsidRPr="122C9814">
        <w:rPr>
          <w:rFonts w:ascii="Calibri" w:eastAsia="Calibri" w:hAnsi="Calibri" w:cs="Calibri"/>
          <w:color w:val="000000" w:themeColor="text1"/>
        </w:rPr>
        <w:t xml:space="preserve">are </w:t>
      </w:r>
      <w:r w:rsidRPr="122C9814">
        <w:rPr>
          <w:rFonts w:ascii="Calibri" w:eastAsia="Calibri" w:hAnsi="Calibri" w:cs="Calibri"/>
          <w:color w:val="000000" w:themeColor="text1"/>
        </w:rPr>
        <w:t>showing the highest delay for both arrival and departure</w:t>
      </w:r>
    </w:p>
    <w:p w14:paraId="29545B81" w14:textId="4543D1D5" w:rsidR="222DEE54" w:rsidRDefault="222DEE54" w:rsidP="732848F3">
      <w:pPr>
        <w:pStyle w:val="ListParagraph"/>
        <w:numPr>
          <w:ilvl w:val="0"/>
          <w:numId w:val="4"/>
        </w:numPr>
        <w:spacing w:after="0" w:line="360" w:lineRule="auto"/>
        <w:ind w:left="360" w:firstLine="567"/>
        <w:jc w:val="both"/>
        <w:rPr>
          <w:rFonts w:ascii="Calibri" w:eastAsia="Calibri" w:hAnsi="Calibri" w:cs="Calibri"/>
        </w:rPr>
      </w:pPr>
      <w:r w:rsidRPr="6680B7CB">
        <w:rPr>
          <w:rFonts w:ascii="Calibri" w:eastAsia="Calibri" w:hAnsi="Calibri" w:cs="Calibri"/>
        </w:rPr>
        <w:t>Over the span of 5 years the average ground processing time is 59.1 minutes.</w:t>
      </w:r>
      <w:r w:rsidR="6708B007" w:rsidRPr="6680B7CB">
        <w:rPr>
          <w:rFonts w:ascii="Calibri" w:eastAsia="Calibri" w:hAnsi="Calibri" w:cs="Calibri"/>
        </w:rPr>
        <w:t xml:space="preserve"> As we mentioned earlier peak travel seasons also impact </w:t>
      </w:r>
      <w:r w:rsidR="01408DA2" w:rsidRPr="6680B7CB">
        <w:rPr>
          <w:rFonts w:ascii="Calibri" w:eastAsia="Calibri" w:hAnsi="Calibri" w:cs="Calibri"/>
        </w:rPr>
        <w:t>ground processing time</w:t>
      </w:r>
      <w:r w:rsidR="374FA6CA" w:rsidRPr="6680B7CB">
        <w:rPr>
          <w:rFonts w:ascii="Calibri" w:eastAsia="Calibri" w:hAnsi="Calibri" w:cs="Calibri"/>
        </w:rPr>
        <w:t>.</w:t>
      </w:r>
    </w:p>
    <w:p w14:paraId="1CC34F13" w14:textId="6EAF287D" w:rsidR="34C4C278" w:rsidRDefault="34C4C278" w:rsidP="732848F3">
      <w:pPr>
        <w:pStyle w:val="ListParagraph"/>
        <w:numPr>
          <w:ilvl w:val="0"/>
          <w:numId w:val="4"/>
        </w:numPr>
        <w:spacing w:after="0" w:line="360" w:lineRule="auto"/>
        <w:ind w:left="360" w:firstLine="567"/>
        <w:jc w:val="both"/>
        <w:rPr>
          <w:rFonts w:ascii="Calibri" w:eastAsia="Calibri" w:hAnsi="Calibri" w:cs="Calibri"/>
        </w:rPr>
      </w:pPr>
      <w:r w:rsidRPr="6680B7CB">
        <w:rPr>
          <w:rFonts w:ascii="Calibri" w:eastAsia="Calibri" w:hAnsi="Calibri" w:cs="Calibri"/>
        </w:rPr>
        <w:t>There are a lot of factors that could impact th</w:t>
      </w:r>
      <w:r w:rsidR="11005B64" w:rsidRPr="6680B7CB">
        <w:rPr>
          <w:rFonts w:ascii="Calibri" w:eastAsia="Calibri" w:hAnsi="Calibri" w:cs="Calibri"/>
        </w:rPr>
        <w:t>at</w:t>
      </w:r>
      <w:r w:rsidRPr="6680B7CB">
        <w:rPr>
          <w:rFonts w:ascii="Calibri" w:eastAsia="Calibri" w:hAnsi="Calibri" w:cs="Calibri"/>
        </w:rPr>
        <w:t xml:space="preserve"> </w:t>
      </w:r>
      <w:r w:rsidR="1FFD1A95" w:rsidRPr="6680B7CB">
        <w:rPr>
          <w:rFonts w:ascii="Calibri" w:eastAsia="Calibri" w:hAnsi="Calibri" w:cs="Calibri"/>
        </w:rPr>
        <w:t>customer</w:t>
      </w:r>
      <w:r w:rsidRPr="6680B7CB">
        <w:rPr>
          <w:rFonts w:ascii="Calibri" w:eastAsia="Calibri" w:hAnsi="Calibri" w:cs="Calibri"/>
        </w:rPr>
        <w:t xml:space="preserve"> </w:t>
      </w:r>
      <w:r w:rsidR="0C86EB98" w:rsidRPr="6680B7CB">
        <w:rPr>
          <w:rFonts w:ascii="Calibri" w:eastAsia="Calibri" w:hAnsi="Calibri" w:cs="Calibri"/>
        </w:rPr>
        <w:t>satisfaction</w:t>
      </w:r>
      <w:r w:rsidRPr="6680B7CB">
        <w:rPr>
          <w:rFonts w:ascii="Calibri" w:eastAsia="Calibri" w:hAnsi="Calibri" w:cs="Calibri"/>
        </w:rPr>
        <w:t xml:space="preserve"> is lower or hi</w:t>
      </w:r>
      <w:r w:rsidR="5C751D00" w:rsidRPr="6680B7CB">
        <w:rPr>
          <w:rFonts w:ascii="Calibri" w:eastAsia="Calibri" w:hAnsi="Calibri" w:cs="Calibri"/>
        </w:rPr>
        <w:t xml:space="preserve">gher, like, </w:t>
      </w:r>
      <w:r w:rsidR="55513140" w:rsidRPr="6680B7CB">
        <w:rPr>
          <w:rFonts w:ascii="Calibri" w:eastAsia="Calibri" w:hAnsi="Calibri" w:cs="Calibri"/>
        </w:rPr>
        <w:t>delays, cancellations and other factors.</w:t>
      </w:r>
    </w:p>
    <w:p w14:paraId="2957A251" w14:textId="6240D386" w:rsidR="00E151C4" w:rsidRPr="00997864" w:rsidRDefault="000D5905" w:rsidP="00E151C4">
      <w:pPr>
        <w:spacing w:line="360" w:lineRule="auto"/>
        <w:ind w:left="491"/>
        <w:rPr>
          <w:rFonts w:ascii="Calibri" w:hAnsi="Calibri" w:cs="Calibri"/>
          <w:b/>
          <w:bCs/>
        </w:rPr>
      </w:pPr>
      <w:r w:rsidRPr="00997864">
        <w:rPr>
          <w:rFonts w:ascii="Calibri" w:hAnsi="Calibri" w:cs="Calibri"/>
        </w:rPr>
        <w:br/>
      </w:r>
    </w:p>
    <w:p w14:paraId="79E85371" w14:textId="77777777" w:rsidR="00E151C4" w:rsidRPr="00997864" w:rsidRDefault="00E151C4">
      <w:pPr>
        <w:rPr>
          <w:rFonts w:ascii="Calibri" w:hAnsi="Calibri" w:cs="Calibri"/>
          <w:b/>
          <w:bCs/>
        </w:rPr>
      </w:pPr>
      <w:r w:rsidRPr="00997864">
        <w:rPr>
          <w:rFonts w:ascii="Calibri" w:hAnsi="Calibri" w:cs="Calibri"/>
          <w:b/>
          <w:bCs/>
        </w:rPr>
        <w:br w:type="page"/>
      </w:r>
    </w:p>
    <w:p w14:paraId="2A8FDB1C" w14:textId="6FBA3387" w:rsidR="000D5905" w:rsidRPr="00997864" w:rsidRDefault="00E151C4" w:rsidP="00E151C4">
      <w:pPr>
        <w:spacing w:line="360" w:lineRule="auto"/>
        <w:ind w:left="491"/>
        <w:rPr>
          <w:rFonts w:ascii="Calibri" w:hAnsi="Calibri" w:cs="Calibri"/>
          <w:b/>
          <w:bCs/>
        </w:rPr>
      </w:pPr>
      <w:r w:rsidRPr="00997864">
        <w:rPr>
          <w:rFonts w:ascii="Calibri" w:hAnsi="Calibri" w:cs="Calibri"/>
          <w:b/>
          <w:bCs/>
        </w:rPr>
        <w:lastRenderedPageBreak/>
        <w:t>References</w:t>
      </w:r>
    </w:p>
    <w:p w14:paraId="243329D7" w14:textId="16BAACE2" w:rsidR="07C5DD3E" w:rsidRPr="00997864" w:rsidRDefault="07C5DD3E" w:rsidP="16915A9B">
      <w:pPr>
        <w:spacing w:line="360" w:lineRule="auto"/>
        <w:ind w:left="491"/>
        <w:rPr>
          <w:rFonts w:ascii="Calibri" w:hAnsi="Calibri" w:cs="Calibri"/>
        </w:rPr>
      </w:pPr>
      <w:hyperlink r:id="rId6">
        <w:r w:rsidRPr="6680B7CB">
          <w:rPr>
            <w:rStyle w:val="Hyperlink"/>
            <w:rFonts w:ascii="Calibri" w:eastAsia="Aptos" w:hAnsi="Calibri" w:cs="Calibri"/>
          </w:rPr>
          <w:t>https://www.kaggle.com/datasets/yuanyuwendymu/airline-delay-and-cancellation-data-2009-2018</w:t>
        </w:r>
      </w:hyperlink>
      <w:r w:rsidRPr="6680B7CB">
        <w:rPr>
          <w:rFonts w:ascii="Calibri" w:eastAsia="Aptos" w:hAnsi="Calibri" w:cs="Calibri"/>
        </w:rPr>
        <w:t xml:space="preserve"> </w:t>
      </w:r>
    </w:p>
    <w:p w14:paraId="288936C7" w14:textId="24CEC9C4" w:rsidR="5C4079EF" w:rsidRDefault="5C4079EF" w:rsidP="6680B7CB">
      <w:pPr>
        <w:spacing w:line="360" w:lineRule="auto"/>
        <w:ind w:left="491"/>
        <w:rPr>
          <w:rFonts w:ascii="Calibri" w:eastAsia="Aptos" w:hAnsi="Calibri" w:cs="Calibri"/>
        </w:rPr>
      </w:pPr>
      <w:hyperlink r:id="rId7">
        <w:r w:rsidRPr="6680B7CB">
          <w:rPr>
            <w:rStyle w:val="Hyperlink"/>
            <w:rFonts w:ascii="Calibri" w:eastAsia="Aptos" w:hAnsi="Calibri" w:cs="Calibri"/>
          </w:rPr>
          <w:t>https://www.forbes.com/sites/danielreed/2018/04/04/airlines-subtle-domestic-growth-plans-for-2018-likely-mean-fares-wont-be-rising-this-year/</w:t>
        </w:r>
      </w:hyperlink>
      <w:r w:rsidRPr="6680B7CB">
        <w:rPr>
          <w:rFonts w:ascii="Calibri" w:eastAsia="Aptos" w:hAnsi="Calibri" w:cs="Calibri"/>
        </w:rPr>
        <w:t xml:space="preserve"> </w:t>
      </w:r>
    </w:p>
    <w:p w14:paraId="278ACE83" w14:textId="5DEC77B3" w:rsidR="2E89F71E" w:rsidRDefault="2E89F71E" w:rsidP="732848F3">
      <w:pPr>
        <w:spacing w:line="360" w:lineRule="auto"/>
        <w:ind w:left="491"/>
        <w:rPr>
          <w:rFonts w:ascii="Calibri" w:eastAsia="Aptos" w:hAnsi="Calibri" w:cs="Calibri"/>
          <w:color w:val="000000" w:themeColor="text1"/>
        </w:rPr>
      </w:pPr>
      <w:r w:rsidRPr="732848F3">
        <w:rPr>
          <w:rFonts w:ascii="Calibri" w:eastAsia="Aptos" w:hAnsi="Calibri" w:cs="Calibri"/>
          <w:color w:val="000000" w:themeColor="text1"/>
          <w:lang w:val="en-US"/>
        </w:rPr>
        <w:t xml:space="preserve">Ansperformance.eu </w:t>
      </w:r>
    </w:p>
    <w:p w14:paraId="211FA43C" w14:textId="1A9CCD37" w:rsidR="16915A9B" w:rsidRPr="00997864" w:rsidRDefault="16915A9B" w:rsidP="16915A9B">
      <w:pPr>
        <w:spacing w:line="360" w:lineRule="auto"/>
        <w:ind w:left="491"/>
        <w:rPr>
          <w:rFonts w:ascii="Calibri" w:hAnsi="Calibri" w:cs="Calibri"/>
          <w:b/>
          <w:bCs/>
        </w:rPr>
      </w:pPr>
    </w:p>
    <w:sectPr w:rsidR="16915A9B" w:rsidRPr="009978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0C00"/>
    <w:multiLevelType w:val="hybridMultilevel"/>
    <w:tmpl w:val="17EE42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B952CB"/>
    <w:multiLevelType w:val="multilevel"/>
    <w:tmpl w:val="1D883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10053"/>
    <w:multiLevelType w:val="hybridMultilevel"/>
    <w:tmpl w:val="FFFFFFFF"/>
    <w:lvl w:ilvl="0" w:tplc="E21C1038">
      <w:start w:val="1"/>
      <w:numFmt w:val="bullet"/>
      <w:lvlText w:val=""/>
      <w:lvlJc w:val="left"/>
      <w:pPr>
        <w:ind w:left="720" w:hanging="360"/>
      </w:pPr>
      <w:rPr>
        <w:rFonts w:ascii="Symbol" w:hAnsi="Symbol" w:hint="default"/>
      </w:rPr>
    </w:lvl>
    <w:lvl w:ilvl="1" w:tplc="817AB0AE">
      <w:start w:val="1"/>
      <w:numFmt w:val="bullet"/>
      <w:lvlText w:val="o"/>
      <w:lvlJc w:val="left"/>
      <w:pPr>
        <w:ind w:left="1440" w:hanging="360"/>
      </w:pPr>
      <w:rPr>
        <w:rFonts w:ascii="Courier New" w:hAnsi="Courier New" w:hint="default"/>
      </w:rPr>
    </w:lvl>
    <w:lvl w:ilvl="2" w:tplc="83027D06">
      <w:start w:val="1"/>
      <w:numFmt w:val="bullet"/>
      <w:lvlText w:val=""/>
      <w:lvlJc w:val="left"/>
      <w:pPr>
        <w:ind w:left="2160" w:hanging="360"/>
      </w:pPr>
      <w:rPr>
        <w:rFonts w:ascii="Wingdings" w:hAnsi="Wingdings" w:hint="default"/>
      </w:rPr>
    </w:lvl>
    <w:lvl w:ilvl="3" w:tplc="EA5A14D2">
      <w:start w:val="1"/>
      <w:numFmt w:val="bullet"/>
      <w:lvlText w:val=""/>
      <w:lvlJc w:val="left"/>
      <w:pPr>
        <w:ind w:left="2880" w:hanging="360"/>
      </w:pPr>
      <w:rPr>
        <w:rFonts w:ascii="Symbol" w:hAnsi="Symbol" w:hint="default"/>
      </w:rPr>
    </w:lvl>
    <w:lvl w:ilvl="4" w:tplc="05ACFB52">
      <w:start w:val="1"/>
      <w:numFmt w:val="bullet"/>
      <w:lvlText w:val="o"/>
      <w:lvlJc w:val="left"/>
      <w:pPr>
        <w:ind w:left="3600" w:hanging="360"/>
      </w:pPr>
      <w:rPr>
        <w:rFonts w:ascii="Courier New" w:hAnsi="Courier New" w:hint="default"/>
      </w:rPr>
    </w:lvl>
    <w:lvl w:ilvl="5" w:tplc="14BCCA78">
      <w:start w:val="1"/>
      <w:numFmt w:val="bullet"/>
      <w:lvlText w:val=""/>
      <w:lvlJc w:val="left"/>
      <w:pPr>
        <w:ind w:left="4320" w:hanging="360"/>
      </w:pPr>
      <w:rPr>
        <w:rFonts w:ascii="Wingdings" w:hAnsi="Wingdings" w:hint="default"/>
      </w:rPr>
    </w:lvl>
    <w:lvl w:ilvl="6" w:tplc="E57EB09E">
      <w:start w:val="1"/>
      <w:numFmt w:val="bullet"/>
      <w:lvlText w:val=""/>
      <w:lvlJc w:val="left"/>
      <w:pPr>
        <w:ind w:left="5040" w:hanging="360"/>
      </w:pPr>
      <w:rPr>
        <w:rFonts w:ascii="Symbol" w:hAnsi="Symbol" w:hint="default"/>
      </w:rPr>
    </w:lvl>
    <w:lvl w:ilvl="7" w:tplc="321A5834">
      <w:start w:val="1"/>
      <w:numFmt w:val="bullet"/>
      <w:lvlText w:val="o"/>
      <w:lvlJc w:val="left"/>
      <w:pPr>
        <w:ind w:left="5760" w:hanging="360"/>
      </w:pPr>
      <w:rPr>
        <w:rFonts w:ascii="Courier New" w:hAnsi="Courier New" w:hint="default"/>
      </w:rPr>
    </w:lvl>
    <w:lvl w:ilvl="8" w:tplc="3B6AC644">
      <w:start w:val="1"/>
      <w:numFmt w:val="bullet"/>
      <w:lvlText w:val=""/>
      <w:lvlJc w:val="left"/>
      <w:pPr>
        <w:ind w:left="6480" w:hanging="360"/>
      </w:pPr>
      <w:rPr>
        <w:rFonts w:ascii="Wingdings" w:hAnsi="Wingdings" w:hint="default"/>
      </w:rPr>
    </w:lvl>
  </w:abstractNum>
  <w:abstractNum w:abstractNumId="3" w15:restartNumberingAfterBreak="0">
    <w:nsid w:val="21B2578B"/>
    <w:multiLevelType w:val="multilevel"/>
    <w:tmpl w:val="6980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CC501"/>
    <w:multiLevelType w:val="hybridMultilevel"/>
    <w:tmpl w:val="8430BCFC"/>
    <w:lvl w:ilvl="0" w:tplc="AFBC72F6">
      <w:start w:val="1"/>
      <w:numFmt w:val="bullet"/>
      <w:lvlText w:val="·"/>
      <w:lvlJc w:val="left"/>
      <w:pPr>
        <w:ind w:left="720" w:hanging="360"/>
      </w:pPr>
      <w:rPr>
        <w:rFonts w:ascii="Symbol" w:hAnsi="Symbol" w:hint="default"/>
      </w:rPr>
    </w:lvl>
    <w:lvl w:ilvl="1" w:tplc="C06C917E">
      <w:start w:val="1"/>
      <w:numFmt w:val="bullet"/>
      <w:lvlText w:val="o"/>
      <w:lvlJc w:val="left"/>
      <w:pPr>
        <w:ind w:left="1440" w:hanging="360"/>
      </w:pPr>
      <w:rPr>
        <w:rFonts w:ascii="Courier New" w:hAnsi="Courier New" w:hint="default"/>
      </w:rPr>
    </w:lvl>
    <w:lvl w:ilvl="2" w:tplc="39DC0D60">
      <w:start w:val="1"/>
      <w:numFmt w:val="bullet"/>
      <w:lvlText w:val=""/>
      <w:lvlJc w:val="left"/>
      <w:pPr>
        <w:ind w:left="2160" w:hanging="360"/>
      </w:pPr>
      <w:rPr>
        <w:rFonts w:ascii="Wingdings" w:hAnsi="Wingdings" w:hint="default"/>
      </w:rPr>
    </w:lvl>
    <w:lvl w:ilvl="3" w:tplc="76E4980E">
      <w:start w:val="1"/>
      <w:numFmt w:val="bullet"/>
      <w:lvlText w:val=""/>
      <w:lvlJc w:val="left"/>
      <w:pPr>
        <w:ind w:left="2880" w:hanging="360"/>
      </w:pPr>
      <w:rPr>
        <w:rFonts w:ascii="Symbol" w:hAnsi="Symbol" w:hint="default"/>
      </w:rPr>
    </w:lvl>
    <w:lvl w:ilvl="4" w:tplc="CC9C3116">
      <w:start w:val="1"/>
      <w:numFmt w:val="bullet"/>
      <w:lvlText w:val="o"/>
      <w:lvlJc w:val="left"/>
      <w:pPr>
        <w:ind w:left="3600" w:hanging="360"/>
      </w:pPr>
      <w:rPr>
        <w:rFonts w:ascii="Courier New" w:hAnsi="Courier New" w:hint="default"/>
      </w:rPr>
    </w:lvl>
    <w:lvl w:ilvl="5" w:tplc="981E660A">
      <w:start w:val="1"/>
      <w:numFmt w:val="bullet"/>
      <w:lvlText w:val=""/>
      <w:lvlJc w:val="left"/>
      <w:pPr>
        <w:ind w:left="4320" w:hanging="360"/>
      </w:pPr>
      <w:rPr>
        <w:rFonts w:ascii="Wingdings" w:hAnsi="Wingdings" w:hint="default"/>
      </w:rPr>
    </w:lvl>
    <w:lvl w:ilvl="6" w:tplc="1AF0F046">
      <w:start w:val="1"/>
      <w:numFmt w:val="bullet"/>
      <w:lvlText w:val=""/>
      <w:lvlJc w:val="left"/>
      <w:pPr>
        <w:ind w:left="5040" w:hanging="360"/>
      </w:pPr>
      <w:rPr>
        <w:rFonts w:ascii="Symbol" w:hAnsi="Symbol" w:hint="default"/>
      </w:rPr>
    </w:lvl>
    <w:lvl w:ilvl="7" w:tplc="386626A6">
      <w:start w:val="1"/>
      <w:numFmt w:val="bullet"/>
      <w:lvlText w:val="o"/>
      <w:lvlJc w:val="left"/>
      <w:pPr>
        <w:ind w:left="5760" w:hanging="360"/>
      </w:pPr>
      <w:rPr>
        <w:rFonts w:ascii="Courier New" w:hAnsi="Courier New" w:hint="default"/>
      </w:rPr>
    </w:lvl>
    <w:lvl w:ilvl="8" w:tplc="2E4A2564">
      <w:start w:val="1"/>
      <w:numFmt w:val="bullet"/>
      <w:lvlText w:val=""/>
      <w:lvlJc w:val="left"/>
      <w:pPr>
        <w:ind w:left="6480" w:hanging="360"/>
      </w:pPr>
      <w:rPr>
        <w:rFonts w:ascii="Wingdings" w:hAnsi="Wingdings" w:hint="default"/>
      </w:rPr>
    </w:lvl>
  </w:abstractNum>
  <w:abstractNum w:abstractNumId="5" w15:restartNumberingAfterBreak="0">
    <w:nsid w:val="48472212"/>
    <w:multiLevelType w:val="multilevel"/>
    <w:tmpl w:val="69FE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5B13FE"/>
    <w:multiLevelType w:val="multilevel"/>
    <w:tmpl w:val="13840B7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ED11C5"/>
    <w:multiLevelType w:val="multilevel"/>
    <w:tmpl w:val="BE00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493F8B"/>
    <w:multiLevelType w:val="multilevel"/>
    <w:tmpl w:val="13840B7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19DEAC6"/>
    <w:multiLevelType w:val="hybridMultilevel"/>
    <w:tmpl w:val="0DBC34FC"/>
    <w:lvl w:ilvl="0" w:tplc="140C6D28">
      <w:start w:val="1"/>
      <w:numFmt w:val="bullet"/>
      <w:lvlText w:val=""/>
      <w:lvlJc w:val="left"/>
      <w:pPr>
        <w:ind w:left="720" w:hanging="360"/>
      </w:pPr>
      <w:rPr>
        <w:rFonts w:ascii="Symbol" w:hAnsi="Symbol" w:hint="default"/>
      </w:rPr>
    </w:lvl>
    <w:lvl w:ilvl="1" w:tplc="1B445D0E">
      <w:start w:val="1"/>
      <w:numFmt w:val="bullet"/>
      <w:lvlText w:val="o"/>
      <w:lvlJc w:val="left"/>
      <w:pPr>
        <w:ind w:left="1440" w:hanging="360"/>
      </w:pPr>
      <w:rPr>
        <w:rFonts w:ascii="Courier New" w:hAnsi="Courier New" w:hint="default"/>
      </w:rPr>
    </w:lvl>
    <w:lvl w:ilvl="2" w:tplc="493E2128">
      <w:start w:val="1"/>
      <w:numFmt w:val="bullet"/>
      <w:lvlText w:val=""/>
      <w:lvlJc w:val="left"/>
      <w:pPr>
        <w:ind w:left="2160" w:hanging="360"/>
      </w:pPr>
      <w:rPr>
        <w:rFonts w:ascii="Wingdings" w:hAnsi="Wingdings" w:hint="default"/>
      </w:rPr>
    </w:lvl>
    <w:lvl w:ilvl="3" w:tplc="4C049A7C">
      <w:start w:val="1"/>
      <w:numFmt w:val="bullet"/>
      <w:lvlText w:val=""/>
      <w:lvlJc w:val="left"/>
      <w:pPr>
        <w:ind w:left="2880" w:hanging="360"/>
      </w:pPr>
      <w:rPr>
        <w:rFonts w:ascii="Symbol" w:hAnsi="Symbol" w:hint="default"/>
      </w:rPr>
    </w:lvl>
    <w:lvl w:ilvl="4" w:tplc="2FE84530">
      <w:start w:val="1"/>
      <w:numFmt w:val="bullet"/>
      <w:lvlText w:val="o"/>
      <w:lvlJc w:val="left"/>
      <w:pPr>
        <w:ind w:left="3600" w:hanging="360"/>
      </w:pPr>
      <w:rPr>
        <w:rFonts w:ascii="Courier New" w:hAnsi="Courier New" w:hint="default"/>
      </w:rPr>
    </w:lvl>
    <w:lvl w:ilvl="5" w:tplc="A5960678">
      <w:start w:val="1"/>
      <w:numFmt w:val="bullet"/>
      <w:lvlText w:val=""/>
      <w:lvlJc w:val="left"/>
      <w:pPr>
        <w:ind w:left="4320" w:hanging="360"/>
      </w:pPr>
      <w:rPr>
        <w:rFonts w:ascii="Wingdings" w:hAnsi="Wingdings" w:hint="default"/>
      </w:rPr>
    </w:lvl>
    <w:lvl w:ilvl="6" w:tplc="7CD0C65C">
      <w:start w:val="1"/>
      <w:numFmt w:val="bullet"/>
      <w:lvlText w:val=""/>
      <w:lvlJc w:val="left"/>
      <w:pPr>
        <w:ind w:left="5040" w:hanging="360"/>
      </w:pPr>
      <w:rPr>
        <w:rFonts w:ascii="Symbol" w:hAnsi="Symbol" w:hint="default"/>
      </w:rPr>
    </w:lvl>
    <w:lvl w:ilvl="7" w:tplc="708E565E">
      <w:start w:val="1"/>
      <w:numFmt w:val="bullet"/>
      <w:lvlText w:val="o"/>
      <w:lvlJc w:val="left"/>
      <w:pPr>
        <w:ind w:left="5760" w:hanging="360"/>
      </w:pPr>
      <w:rPr>
        <w:rFonts w:ascii="Courier New" w:hAnsi="Courier New" w:hint="default"/>
      </w:rPr>
    </w:lvl>
    <w:lvl w:ilvl="8" w:tplc="B4C45B06">
      <w:start w:val="1"/>
      <w:numFmt w:val="bullet"/>
      <w:lvlText w:val=""/>
      <w:lvlJc w:val="left"/>
      <w:pPr>
        <w:ind w:left="6480" w:hanging="360"/>
      </w:pPr>
      <w:rPr>
        <w:rFonts w:ascii="Wingdings" w:hAnsi="Wingdings" w:hint="default"/>
      </w:rPr>
    </w:lvl>
  </w:abstractNum>
  <w:abstractNum w:abstractNumId="10" w15:restartNumberingAfterBreak="0">
    <w:nsid w:val="72381464"/>
    <w:multiLevelType w:val="multilevel"/>
    <w:tmpl w:val="C83C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4F7600"/>
    <w:multiLevelType w:val="hybridMultilevel"/>
    <w:tmpl w:val="1B7EF534"/>
    <w:lvl w:ilvl="0" w:tplc="504E4CCC">
      <w:start w:val="1"/>
      <w:numFmt w:val="bullet"/>
      <w:lvlText w:val="·"/>
      <w:lvlJc w:val="left"/>
      <w:pPr>
        <w:ind w:left="720" w:hanging="360"/>
      </w:pPr>
      <w:rPr>
        <w:rFonts w:ascii="Symbol" w:hAnsi="Symbol" w:hint="default"/>
      </w:rPr>
    </w:lvl>
    <w:lvl w:ilvl="1" w:tplc="9776FDEC">
      <w:start w:val="1"/>
      <w:numFmt w:val="bullet"/>
      <w:lvlText w:val="o"/>
      <w:lvlJc w:val="left"/>
      <w:pPr>
        <w:ind w:left="1440" w:hanging="360"/>
      </w:pPr>
      <w:rPr>
        <w:rFonts w:ascii="Courier New" w:hAnsi="Courier New" w:hint="default"/>
      </w:rPr>
    </w:lvl>
    <w:lvl w:ilvl="2" w:tplc="0810B104">
      <w:start w:val="1"/>
      <w:numFmt w:val="bullet"/>
      <w:lvlText w:val=""/>
      <w:lvlJc w:val="left"/>
      <w:pPr>
        <w:ind w:left="2160" w:hanging="360"/>
      </w:pPr>
      <w:rPr>
        <w:rFonts w:ascii="Wingdings" w:hAnsi="Wingdings" w:hint="default"/>
      </w:rPr>
    </w:lvl>
    <w:lvl w:ilvl="3" w:tplc="9072DB8E">
      <w:start w:val="1"/>
      <w:numFmt w:val="bullet"/>
      <w:lvlText w:val=""/>
      <w:lvlJc w:val="left"/>
      <w:pPr>
        <w:ind w:left="2880" w:hanging="360"/>
      </w:pPr>
      <w:rPr>
        <w:rFonts w:ascii="Symbol" w:hAnsi="Symbol" w:hint="default"/>
      </w:rPr>
    </w:lvl>
    <w:lvl w:ilvl="4" w:tplc="76C272C2">
      <w:start w:val="1"/>
      <w:numFmt w:val="bullet"/>
      <w:lvlText w:val="o"/>
      <w:lvlJc w:val="left"/>
      <w:pPr>
        <w:ind w:left="3600" w:hanging="360"/>
      </w:pPr>
      <w:rPr>
        <w:rFonts w:ascii="Courier New" w:hAnsi="Courier New" w:hint="default"/>
      </w:rPr>
    </w:lvl>
    <w:lvl w:ilvl="5" w:tplc="20B88BD6">
      <w:start w:val="1"/>
      <w:numFmt w:val="bullet"/>
      <w:lvlText w:val=""/>
      <w:lvlJc w:val="left"/>
      <w:pPr>
        <w:ind w:left="4320" w:hanging="360"/>
      </w:pPr>
      <w:rPr>
        <w:rFonts w:ascii="Wingdings" w:hAnsi="Wingdings" w:hint="default"/>
      </w:rPr>
    </w:lvl>
    <w:lvl w:ilvl="6" w:tplc="09AAF9CE">
      <w:start w:val="1"/>
      <w:numFmt w:val="bullet"/>
      <w:lvlText w:val=""/>
      <w:lvlJc w:val="left"/>
      <w:pPr>
        <w:ind w:left="5040" w:hanging="360"/>
      </w:pPr>
      <w:rPr>
        <w:rFonts w:ascii="Symbol" w:hAnsi="Symbol" w:hint="default"/>
      </w:rPr>
    </w:lvl>
    <w:lvl w:ilvl="7" w:tplc="1EA87FC6">
      <w:start w:val="1"/>
      <w:numFmt w:val="bullet"/>
      <w:lvlText w:val="o"/>
      <w:lvlJc w:val="left"/>
      <w:pPr>
        <w:ind w:left="5760" w:hanging="360"/>
      </w:pPr>
      <w:rPr>
        <w:rFonts w:ascii="Courier New" w:hAnsi="Courier New" w:hint="default"/>
      </w:rPr>
    </w:lvl>
    <w:lvl w:ilvl="8" w:tplc="4EDCC484">
      <w:start w:val="1"/>
      <w:numFmt w:val="bullet"/>
      <w:lvlText w:val=""/>
      <w:lvlJc w:val="left"/>
      <w:pPr>
        <w:ind w:left="6480" w:hanging="360"/>
      </w:pPr>
      <w:rPr>
        <w:rFonts w:ascii="Wingdings" w:hAnsi="Wingdings" w:hint="default"/>
      </w:rPr>
    </w:lvl>
  </w:abstractNum>
  <w:abstractNum w:abstractNumId="12" w15:restartNumberingAfterBreak="0">
    <w:nsid w:val="78C51CB7"/>
    <w:multiLevelType w:val="hybridMultilevel"/>
    <w:tmpl w:val="FFFFFFFF"/>
    <w:lvl w:ilvl="0" w:tplc="813C4CF6">
      <w:start w:val="1"/>
      <w:numFmt w:val="bullet"/>
      <w:lvlText w:val=""/>
      <w:lvlJc w:val="left"/>
      <w:pPr>
        <w:ind w:left="720" w:hanging="360"/>
      </w:pPr>
      <w:rPr>
        <w:rFonts w:ascii="Wingdings" w:hAnsi="Wingdings" w:hint="default"/>
      </w:rPr>
    </w:lvl>
    <w:lvl w:ilvl="1" w:tplc="D2742EDE">
      <w:start w:val="1"/>
      <w:numFmt w:val="bullet"/>
      <w:lvlText w:val=""/>
      <w:lvlJc w:val="left"/>
      <w:pPr>
        <w:ind w:left="1440" w:hanging="360"/>
      </w:pPr>
      <w:rPr>
        <w:rFonts w:ascii="Wingdings" w:hAnsi="Wingdings" w:hint="default"/>
      </w:rPr>
    </w:lvl>
    <w:lvl w:ilvl="2" w:tplc="613CD750">
      <w:start w:val="1"/>
      <w:numFmt w:val="bullet"/>
      <w:lvlText w:val=""/>
      <w:lvlJc w:val="left"/>
      <w:pPr>
        <w:ind w:left="2160" w:hanging="360"/>
      </w:pPr>
      <w:rPr>
        <w:rFonts w:ascii="Wingdings" w:hAnsi="Wingdings" w:hint="default"/>
      </w:rPr>
    </w:lvl>
    <w:lvl w:ilvl="3" w:tplc="B08210CA">
      <w:start w:val="1"/>
      <w:numFmt w:val="bullet"/>
      <w:lvlText w:val=""/>
      <w:lvlJc w:val="left"/>
      <w:pPr>
        <w:ind w:left="2880" w:hanging="360"/>
      </w:pPr>
      <w:rPr>
        <w:rFonts w:ascii="Wingdings" w:hAnsi="Wingdings" w:hint="default"/>
      </w:rPr>
    </w:lvl>
    <w:lvl w:ilvl="4" w:tplc="73E45BFE">
      <w:start w:val="1"/>
      <w:numFmt w:val="bullet"/>
      <w:lvlText w:val=""/>
      <w:lvlJc w:val="left"/>
      <w:pPr>
        <w:ind w:left="3600" w:hanging="360"/>
      </w:pPr>
      <w:rPr>
        <w:rFonts w:ascii="Wingdings" w:hAnsi="Wingdings" w:hint="default"/>
      </w:rPr>
    </w:lvl>
    <w:lvl w:ilvl="5" w:tplc="9FB211CA">
      <w:start w:val="1"/>
      <w:numFmt w:val="bullet"/>
      <w:lvlText w:val=""/>
      <w:lvlJc w:val="left"/>
      <w:pPr>
        <w:ind w:left="4320" w:hanging="360"/>
      </w:pPr>
      <w:rPr>
        <w:rFonts w:ascii="Wingdings" w:hAnsi="Wingdings" w:hint="default"/>
      </w:rPr>
    </w:lvl>
    <w:lvl w:ilvl="6" w:tplc="EEA0EEEC">
      <w:start w:val="1"/>
      <w:numFmt w:val="bullet"/>
      <w:lvlText w:val=""/>
      <w:lvlJc w:val="left"/>
      <w:pPr>
        <w:ind w:left="5040" w:hanging="360"/>
      </w:pPr>
      <w:rPr>
        <w:rFonts w:ascii="Wingdings" w:hAnsi="Wingdings" w:hint="default"/>
      </w:rPr>
    </w:lvl>
    <w:lvl w:ilvl="7" w:tplc="9906FE6C">
      <w:start w:val="1"/>
      <w:numFmt w:val="bullet"/>
      <w:lvlText w:val=""/>
      <w:lvlJc w:val="left"/>
      <w:pPr>
        <w:ind w:left="5760" w:hanging="360"/>
      </w:pPr>
      <w:rPr>
        <w:rFonts w:ascii="Wingdings" w:hAnsi="Wingdings" w:hint="default"/>
      </w:rPr>
    </w:lvl>
    <w:lvl w:ilvl="8" w:tplc="11CC34E6">
      <w:start w:val="1"/>
      <w:numFmt w:val="bullet"/>
      <w:lvlText w:val=""/>
      <w:lvlJc w:val="left"/>
      <w:pPr>
        <w:ind w:left="6480" w:hanging="360"/>
      </w:pPr>
      <w:rPr>
        <w:rFonts w:ascii="Wingdings" w:hAnsi="Wingdings" w:hint="default"/>
      </w:rPr>
    </w:lvl>
  </w:abstractNum>
  <w:num w:numId="1" w16cid:durableId="873034648">
    <w:abstractNumId w:val="2"/>
  </w:num>
  <w:num w:numId="2" w16cid:durableId="1679237629">
    <w:abstractNumId w:val="12"/>
  </w:num>
  <w:num w:numId="3" w16cid:durableId="1407535648">
    <w:abstractNumId w:val="4"/>
  </w:num>
  <w:num w:numId="4" w16cid:durableId="1432318264">
    <w:abstractNumId w:val="11"/>
  </w:num>
  <w:num w:numId="5" w16cid:durableId="459762292">
    <w:abstractNumId w:val="9"/>
  </w:num>
  <w:num w:numId="6" w16cid:durableId="570044118">
    <w:abstractNumId w:val="8"/>
  </w:num>
  <w:num w:numId="7" w16cid:durableId="610280375">
    <w:abstractNumId w:val="6"/>
  </w:num>
  <w:num w:numId="8" w16cid:durableId="405030501">
    <w:abstractNumId w:val="10"/>
  </w:num>
  <w:num w:numId="9" w16cid:durableId="66266248">
    <w:abstractNumId w:val="1"/>
  </w:num>
  <w:num w:numId="10" w16cid:durableId="1435906623">
    <w:abstractNumId w:val="3"/>
  </w:num>
  <w:num w:numId="11" w16cid:durableId="1575238632">
    <w:abstractNumId w:val="5"/>
  </w:num>
  <w:num w:numId="12" w16cid:durableId="90441164">
    <w:abstractNumId w:val="7"/>
  </w:num>
  <w:num w:numId="13" w16cid:durableId="8072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737"/>
    <w:rsid w:val="000D2479"/>
    <w:rsid w:val="000D5905"/>
    <w:rsid w:val="001531F5"/>
    <w:rsid w:val="00172FC3"/>
    <w:rsid w:val="00187633"/>
    <w:rsid w:val="001D52C8"/>
    <w:rsid w:val="0028061E"/>
    <w:rsid w:val="0030555F"/>
    <w:rsid w:val="00322845"/>
    <w:rsid w:val="00323BAB"/>
    <w:rsid w:val="00375FFF"/>
    <w:rsid w:val="0037713E"/>
    <w:rsid w:val="003E75F9"/>
    <w:rsid w:val="0044231A"/>
    <w:rsid w:val="00504CA0"/>
    <w:rsid w:val="00581091"/>
    <w:rsid w:val="0059487E"/>
    <w:rsid w:val="00596668"/>
    <w:rsid w:val="0063258E"/>
    <w:rsid w:val="00636064"/>
    <w:rsid w:val="006B1B86"/>
    <w:rsid w:val="00751A8F"/>
    <w:rsid w:val="007D1761"/>
    <w:rsid w:val="007F1B00"/>
    <w:rsid w:val="00852F8D"/>
    <w:rsid w:val="009042D4"/>
    <w:rsid w:val="009911EE"/>
    <w:rsid w:val="00997864"/>
    <w:rsid w:val="00A001A8"/>
    <w:rsid w:val="00A107F5"/>
    <w:rsid w:val="00AD232C"/>
    <w:rsid w:val="00B9060F"/>
    <w:rsid w:val="00CB345C"/>
    <w:rsid w:val="00D462D9"/>
    <w:rsid w:val="00DB18D1"/>
    <w:rsid w:val="00DD4DCC"/>
    <w:rsid w:val="00E151C4"/>
    <w:rsid w:val="00E377BD"/>
    <w:rsid w:val="00E866B9"/>
    <w:rsid w:val="00EA1913"/>
    <w:rsid w:val="00EA6681"/>
    <w:rsid w:val="00FD24E0"/>
    <w:rsid w:val="00FE3737"/>
    <w:rsid w:val="013DC556"/>
    <w:rsid w:val="01408DA2"/>
    <w:rsid w:val="02C5381E"/>
    <w:rsid w:val="04A700ED"/>
    <w:rsid w:val="058B662E"/>
    <w:rsid w:val="0635820B"/>
    <w:rsid w:val="06E7A363"/>
    <w:rsid w:val="07475D71"/>
    <w:rsid w:val="07C5DD3E"/>
    <w:rsid w:val="082A5FAB"/>
    <w:rsid w:val="0883BF26"/>
    <w:rsid w:val="09280709"/>
    <w:rsid w:val="096FDA56"/>
    <w:rsid w:val="09C041DA"/>
    <w:rsid w:val="09FD7CD5"/>
    <w:rsid w:val="0AE9D885"/>
    <w:rsid w:val="0B3B2563"/>
    <w:rsid w:val="0B941A7C"/>
    <w:rsid w:val="0C296014"/>
    <w:rsid w:val="0C86EB98"/>
    <w:rsid w:val="0CECC4D2"/>
    <w:rsid w:val="0E1761C0"/>
    <w:rsid w:val="0E5908E4"/>
    <w:rsid w:val="0F02B72D"/>
    <w:rsid w:val="0FF27E40"/>
    <w:rsid w:val="11005B64"/>
    <w:rsid w:val="110FDAFF"/>
    <w:rsid w:val="1122BB69"/>
    <w:rsid w:val="122C9814"/>
    <w:rsid w:val="13760E6B"/>
    <w:rsid w:val="13E6EC6D"/>
    <w:rsid w:val="141A8030"/>
    <w:rsid w:val="14BAA1E6"/>
    <w:rsid w:val="1536F090"/>
    <w:rsid w:val="154603FF"/>
    <w:rsid w:val="15753FD5"/>
    <w:rsid w:val="15F4279F"/>
    <w:rsid w:val="16915A9B"/>
    <w:rsid w:val="177C1AC6"/>
    <w:rsid w:val="17EF4ACA"/>
    <w:rsid w:val="18BB4F9E"/>
    <w:rsid w:val="18FED8C9"/>
    <w:rsid w:val="192ECD0C"/>
    <w:rsid w:val="19303CA8"/>
    <w:rsid w:val="1947436C"/>
    <w:rsid w:val="19C262D1"/>
    <w:rsid w:val="1A180802"/>
    <w:rsid w:val="1ACF5972"/>
    <w:rsid w:val="1AE92E7C"/>
    <w:rsid w:val="1C135AB0"/>
    <w:rsid w:val="1C259470"/>
    <w:rsid w:val="1E3422CC"/>
    <w:rsid w:val="1E355748"/>
    <w:rsid w:val="1E502C10"/>
    <w:rsid w:val="1E7A4673"/>
    <w:rsid w:val="1EBA5B6E"/>
    <w:rsid w:val="1F0586FD"/>
    <w:rsid w:val="1F374625"/>
    <w:rsid w:val="1FFD1A95"/>
    <w:rsid w:val="2222AC2B"/>
    <w:rsid w:val="222DEE54"/>
    <w:rsid w:val="22E6E632"/>
    <w:rsid w:val="2309C5A1"/>
    <w:rsid w:val="233D6394"/>
    <w:rsid w:val="24531B33"/>
    <w:rsid w:val="247C9FAE"/>
    <w:rsid w:val="26254715"/>
    <w:rsid w:val="26944E20"/>
    <w:rsid w:val="273F282F"/>
    <w:rsid w:val="27F632B0"/>
    <w:rsid w:val="28118B5B"/>
    <w:rsid w:val="2839BB3B"/>
    <w:rsid w:val="28F5F341"/>
    <w:rsid w:val="290CFBE6"/>
    <w:rsid w:val="2A0F786E"/>
    <w:rsid w:val="2A8D1300"/>
    <w:rsid w:val="2AA3CBE8"/>
    <w:rsid w:val="2AB62F7B"/>
    <w:rsid w:val="2BB96955"/>
    <w:rsid w:val="2D63B0EA"/>
    <w:rsid w:val="2E4804FB"/>
    <w:rsid w:val="2E4B5BC3"/>
    <w:rsid w:val="2E663D02"/>
    <w:rsid w:val="2E89F71E"/>
    <w:rsid w:val="2F34EE7D"/>
    <w:rsid w:val="3011785D"/>
    <w:rsid w:val="3043B621"/>
    <w:rsid w:val="3064B098"/>
    <w:rsid w:val="30AA8CA0"/>
    <w:rsid w:val="310AA5A2"/>
    <w:rsid w:val="31AA2DA7"/>
    <w:rsid w:val="326A8D1B"/>
    <w:rsid w:val="326DFCE2"/>
    <w:rsid w:val="332234E0"/>
    <w:rsid w:val="335BE3CF"/>
    <w:rsid w:val="3419B83D"/>
    <w:rsid w:val="345E02A7"/>
    <w:rsid w:val="34C4C278"/>
    <w:rsid w:val="35FB4C70"/>
    <w:rsid w:val="369B719F"/>
    <w:rsid w:val="36CB81C7"/>
    <w:rsid w:val="37494130"/>
    <w:rsid w:val="374FA6CA"/>
    <w:rsid w:val="376738A9"/>
    <w:rsid w:val="37814C46"/>
    <w:rsid w:val="37D7164C"/>
    <w:rsid w:val="38846BAC"/>
    <w:rsid w:val="39B82815"/>
    <w:rsid w:val="3A0CFE02"/>
    <w:rsid w:val="3AF973DB"/>
    <w:rsid w:val="3B19449F"/>
    <w:rsid w:val="3B3EC4F5"/>
    <w:rsid w:val="3B4D8760"/>
    <w:rsid w:val="3E19B2D1"/>
    <w:rsid w:val="3F73D781"/>
    <w:rsid w:val="40599C79"/>
    <w:rsid w:val="40FC1723"/>
    <w:rsid w:val="41F7AD4B"/>
    <w:rsid w:val="438E9AA7"/>
    <w:rsid w:val="44D6D7BB"/>
    <w:rsid w:val="46183BD3"/>
    <w:rsid w:val="46B7A200"/>
    <w:rsid w:val="48B4C89D"/>
    <w:rsid w:val="48EFA4E0"/>
    <w:rsid w:val="493D7D25"/>
    <w:rsid w:val="49BA3B9E"/>
    <w:rsid w:val="49FD0C5B"/>
    <w:rsid w:val="4A799655"/>
    <w:rsid w:val="4AAE0C74"/>
    <w:rsid w:val="4AE2C489"/>
    <w:rsid w:val="4B718153"/>
    <w:rsid w:val="4C219D53"/>
    <w:rsid w:val="4D0CAAD0"/>
    <w:rsid w:val="4D665A7C"/>
    <w:rsid w:val="4D66DF86"/>
    <w:rsid w:val="4DFB4EA1"/>
    <w:rsid w:val="4E0C3E10"/>
    <w:rsid w:val="4ED72E98"/>
    <w:rsid w:val="5003BE73"/>
    <w:rsid w:val="506D6207"/>
    <w:rsid w:val="5114A5AB"/>
    <w:rsid w:val="515BDA7A"/>
    <w:rsid w:val="51C6E609"/>
    <w:rsid w:val="51E76DA6"/>
    <w:rsid w:val="52412BEB"/>
    <w:rsid w:val="525BA1BE"/>
    <w:rsid w:val="525E0913"/>
    <w:rsid w:val="52D7B6F1"/>
    <w:rsid w:val="53C3994F"/>
    <w:rsid w:val="53D1C4BC"/>
    <w:rsid w:val="53DDEE33"/>
    <w:rsid w:val="54724CA8"/>
    <w:rsid w:val="54E52D25"/>
    <w:rsid w:val="55513140"/>
    <w:rsid w:val="56207ADA"/>
    <w:rsid w:val="562CD50F"/>
    <w:rsid w:val="56A58194"/>
    <w:rsid w:val="573EDD71"/>
    <w:rsid w:val="585ED870"/>
    <w:rsid w:val="59BD11AD"/>
    <w:rsid w:val="5BD5D82E"/>
    <w:rsid w:val="5C4079EF"/>
    <w:rsid w:val="5C751D00"/>
    <w:rsid w:val="5D2BEC0A"/>
    <w:rsid w:val="5D338F50"/>
    <w:rsid w:val="5E2ECAAF"/>
    <w:rsid w:val="5F04A4AD"/>
    <w:rsid w:val="5F095B62"/>
    <w:rsid w:val="60C0509B"/>
    <w:rsid w:val="63FBF965"/>
    <w:rsid w:val="645127D0"/>
    <w:rsid w:val="64FBF68E"/>
    <w:rsid w:val="656A177E"/>
    <w:rsid w:val="6680B7CB"/>
    <w:rsid w:val="6708B007"/>
    <w:rsid w:val="674F0246"/>
    <w:rsid w:val="6977FB62"/>
    <w:rsid w:val="69AFBA65"/>
    <w:rsid w:val="69DACCE3"/>
    <w:rsid w:val="69E86399"/>
    <w:rsid w:val="6B73AF9E"/>
    <w:rsid w:val="6D0DF695"/>
    <w:rsid w:val="6E4E9B78"/>
    <w:rsid w:val="6E988505"/>
    <w:rsid w:val="6EFF8605"/>
    <w:rsid w:val="7078C01F"/>
    <w:rsid w:val="70E16390"/>
    <w:rsid w:val="722F3966"/>
    <w:rsid w:val="727E3963"/>
    <w:rsid w:val="7311C8DA"/>
    <w:rsid w:val="73253546"/>
    <w:rsid w:val="732848F3"/>
    <w:rsid w:val="7335F85A"/>
    <w:rsid w:val="74B883F2"/>
    <w:rsid w:val="755825BF"/>
    <w:rsid w:val="75B8B6B5"/>
    <w:rsid w:val="76834280"/>
    <w:rsid w:val="770B1FD4"/>
    <w:rsid w:val="78E4102E"/>
    <w:rsid w:val="7905B8C5"/>
    <w:rsid w:val="793E00F1"/>
    <w:rsid w:val="795E0F76"/>
    <w:rsid w:val="7C0B8C84"/>
    <w:rsid w:val="7CBCCDC9"/>
    <w:rsid w:val="7D9D5050"/>
    <w:rsid w:val="7DD0B4FA"/>
    <w:rsid w:val="7E29249C"/>
    <w:rsid w:val="7E7B507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36E6"/>
  <w15:chartTrackingRefBased/>
  <w15:docId w15:val="{67B32723-927C-47A2-B9FB-649A0CBBC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737"/>
  </w:style>
  <w:style w:type="paragraph" w:styleId="Heading1">
    <w:name w:val="heading 1"/>
    <w:basedOn w:val="Normal"/>
    <w:next w:val="Normal"/>
    <w:link w:val="Heading1Char"/>
    <w:uiPriority w:val="9"/>
    <w:qFormat/>
    <w:rsid w:val="00FE37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7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7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7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7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7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7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7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7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7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7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7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7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7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7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7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7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737"/>
    <w:rPr>
      <w:rFonts w:eastAsiaTheme="majorEastAsia" w:cstheme="majorBidi"/>
      <w:color w:val="272727" w:themeColor="text1" w:themeTint="D8"/>
    </w:rPr>
  </w:style>
  <w:style w:type="paragraph" w:styleId="Title">
    <w:name w:val="Title"/>
    <w:basedOn w:val="Normal"/>
    <w:next w:val="Normal"/>
    <w:link w:val="TitleChar"/>
    <w:uiPriority w:val="10"/>
    <w:qFormat/>
    <w:rsid w:val="00FE3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7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7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7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737"/>
    <w:pPr>
      <w:spacing w:before="160"/>
      <w:jc w:val="center"/>
    </w:pPr>
    <w:rPr>
      <w:i/>
      <w:iCs/>
      <w:color w:val="404040" w:themeColor="text1" w:themeTint="BF"/>
    </w:rPr>
  </w:style>
  <w:style w:type="character" w:customStyle="1" w:styleId="QuoteChar">
    <w:name w:val="Quote Char"/>
    <w:basedOn w:val="DefaultParagraphFont"/>
    <w:link w:val="Quote"/>
    <w:uiPriority w:val="29"/>
    <w:rsid w:val="00FE3737"/>
    <w:rPr>
      <w:i/>
      <w:iCs/>
      <w:color w:val="404040" w:themeColor="text1" w:themeTint="BF"/>
    </w:rPr>
  </w:style>
  <w:style w:type="paragraph" w:styleId="ListParagraph">
    <w:name w:val="List Paragraph"/>
    <w:basedOn w:val="Normal"/>
    <w:uiPriority w:val="34"/>
    <w:qFormat/>
    <w:rsid w:val="00FE3737"/>
    <w:pPr>
      <w:ind w:left="720"/>
      <w:contextualSpacing/>
    </w:pPr>
  </w:style>
  <w:style w:type="character" w:styleId="IntenseEmphasis">
    <w:name w:val="Intense Emphasis"/>
    <w:basedOn w:val="DefaultParagraphFont"/>
    <w:uiPriority w:val="21"/>
    <w:qFormat/>
    <w:rsid w:val="00FE3737"/>
    <w:rPr>
      <w:i/>
      <w:iCs/>
      <w:color w:val="0F4761" w:themeColor="accent1" w:themeShade="BF"/>
    </w:rPr>
  </w:style>
  <w:style w:type="paragraph" w:styleId="IntenseQuote">
    <w:name w:val="Intense Quote"/>
    <w:basedOn w:val="Normal"/>
    <w:next w:val="Normal"/>
    <w:link w:val="IntenseQuoteChar"/>
    <w:uiPriority w:val="30"/>
    <w:qFormat/>
    <w:rsid w:val="00FE37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737"/>
    <w:rPr>
      <w:i/>
      <w:iCs/>
      <w:color w:val="0F4761" w:themeColor="accent1" w:themeShade="BF"/>
    </w:rPr>
  </w:style>
  <w:style w:type="character" w:styleId="IntenseReference">
    <w:name w:val="Intense Reference"/>
    <w:basedOn w:val="DefaultParagraphFont"/>
    <w:uiPriority w:val="32"/>
    <w:qFormat/>
    <w:rsid w:val="00FE3737"/>
    <w:rPr>
      <w:b/>
      <w:bCs/>
      <w:smallCaps/>
      <w:color w:val="0F4761" w:themeColor="accent1" w:themeShade="BF"/>
      <w:spacing w:val="5"/>
    </w:rPr>
  </w:style>
  <w:style w:type="character" w:styleId="Hyperlink">
    <w:name w:val="Hyperlink"/>
    <w:basedOn w:val="DefaultParagraphFont"/>
    <w:uiPriority w:val="99"/>
    <w:unhideWhenUsed/>
    <w:rsid w:val="16915A9B"/>
    <w:rPr>
      <w:color w:val="467886"/>
      <w:u w:val="single"/>
    </w:rPr>
  </w:style>
  <w:style w:type="character" w:styleId="UnresolvedMention">
    <w:name w:val="Unresolved Mention"/>
    <w:basedOn w:val="DefaultParagraphFont"/>
    <w:uiPriority w:val="99"/>
    <w:semiHidden/>
    <w:unhideWhenUsed/>
    <w:rsid w:val="00AD2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60721">
      <w:bodyDiv w:val="1"/>
      <w:marLeft w:val="0"/>
      <w:marRight w:val="0"/>
      <w:marTop w:val="0"/>
      <w:marBottom w:val="0"/>
      <w:divBdr>
        <w:top w:val="none" w:sz="0" w:space="0" w:color="auto"/>
        <w:left w:val="none" w:sz="0" w:space="0" w:color="auto"/>
        <w:bottom w:val="none" w:sz="0" w:space="0" w:color="auto"/>
        <w:right w:val="none" w:sz="0" w:space="0" w:color="auto"/>
      </w:divBdr>
      <w:divsChild>
        <w:div w:id="734279385">
          <w:marLeft w:val="0"/>
          <w:marRight w:val="0"/>
          <w:marTop w:val="0"/>
          <w:marBottom w:val="0"/>
          <w:divBdr>
            <w:top w:val="none" w:sz="0" w:space="0" w:color="auto"/>
            <w:left w:val="none" w:sz="0" w:space="0" w:color="auto"/>
            <w:bottom w:val="none" w:sz="0" w:space="0" w:color="auto"/>
            <w:right w:val="none" w:sz="0" w:space="0" w:color="auto"/>
          </w:divBdr>
          <w:divsChild>
            <w:div w:id="1818913133">
              <w:marLeft w:val="60"/>
              <w:marRight w:val="0"/>
              <w:marTop w:val="0"/>
              <w:marBottom w:val="60"/>
              <w:divBdr>
                <w:top w:val="none" w:sz="0" w:space="0" w:color="auto"/>
                <w:left w:val="none" w:sz="0" w:space="0" w:color="auto"/>
                <w:bottom w:val="none" w:sz="0" w:space="0" w:color="auto"/>
                <w:right w:val="none" w:sz="0" w:space="0" w:color="auto"/>
              </w:divBdr>
              <w:divsChild>
                <w:div w:id="1098214404">
                  <w:marLeft w:val="0"/>
                  <w:marRight w:val="0"/>
                  <w:marTop w:val="0"/>
                  <w:marBottom w:val="0"/>
                  <w:divBdr>
                    <w:top w:val="none" w:sz="0" w:space="0" w:color="auto"/>
                    <w:left w:val="none" w:sz="0" w:space="0" w:color="auto"/>
                    <w:bottom w:val="none" w:sz="0" w:space="0" w:color="auto"/>
                    <w:right w:val="none" w:sz="0" w:space="0" w:color="auto"/>
                  </w:divBdr>
                  <w:divsChild>
                    <w:div w:id="2099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80802">
      <w:bodyDiv w:val="1"/>
      <w:marLeft w:val="0"/>
      <w:marRight w:val="0"/>
      <w:marTop w:val="0"/>
      <w:marBottom w:val="0"/>
      <w:divBdr>
        <w:top w:val="none" w:sz="0" w:space="0" w:color="auto"/>
        <w:left w:val="none" w:sz="0" w:space="0" w:color="auto"/>
        <w:bottom w:val="none" w:sz="0" w:space="0" w:color="auto"/>
        <w:right w:val="none" w:sz="0" w:space="0" w:color="auto"/>
      </w:divBdr>
    </w:div>
    <w:div w:id="507714751">
      <w:bodyDiv w:val="1"/>
      <w:marLeft w:val="0"/>
      <w:marRight w:val="0"/>
      <w:marTop w:val="0"/>
      <w:marBottom w:val="0"/>
      <w:divBdr>
        <w:top w:val="none" w:sz="0" w:space="0" w:color="auto"/>
        <w:left w:val="none" w:sz="0" w:space="0" w:color="auto"/>
        <w:bottom w:val="none" w:sz="0" w:space="0" w:color="auto"/>
        <w:right w:val="none" w:sz="0" w:space="0" w:color="auto"/>
      </w:divBdr>
    </w:div>
    <w:div w:id="799347440">
      <w:bodyDiv w:val="1"/>
      <w:marLeft w:val="0"/>
      <w:marRight w:val="0"/>
      <w:marTop w:val="0"/>
      <w:marBottom w:val="0"/>
      <w:divBdr>
        <w:top w:val="none" w:sz="0" w:space="0" w:color="auto"/>
        <w:left w:val="none" w:sz="0" w:space="0" w:color="auto"/>
        <w:bottom w:val="none" w:sz="0" w:space="0" w:color="auto"/>
        <w:right w:val="none" w:sz="0" w:space="0" w:color="auto"/>
      </w:divBdr>
    </w:div>
    <w:div w:id="816217773">
      <w:bodyDiv w:val="1"/>
      <w:marLeft w:val="0"/>
      <w:marRight w:val="0"/>
      <w:marTop w:val="0"/>
      <w:marBottom w:val="0"/>
      <w:divBdr>
        <w:top w:val="none" w:sz="0" w:space="0" w:color="auto"/>
        <w:left w:val="none" w:sz="0" w:space="0" w:color="auto"/>
        <w:bottom w:val="none" w:sz="0" w:space="0" w:color="auto"/>
        <w:right w:val="none" w:sz="0" w:space="0" w:color="auto"/>
      </w:divBdr>
      <w:divsChild>
        <w:div w:id="1571309808">
          <w:marLeft w:val="0"/>
          <w:marRight w:val="0"/>
          <w:marTop w:val="0"/>
          <w:marBottom w:val="0"/>
          <w:divBdr>
            <w:top w:val="none" w:sz="0" w:space="0" w:color="auto"/>
            <w:left w:val="none" w:sz="0" w:space="0" w:color="auto"/>
            <w:bottom w:val="none" w:sz="0" w:space="0" w:color="auto"/>
            <w:right w:val="none" w:sz="0" w:space="0" w:color="auto"/>
          </w:divBdr>
          <w:divsChild>
            <w:div w:id="1772431455">
              <w:marLeft w:val="60"/>
              <w:marRight w:val="0"/>
              <w:marTop w:val="0"/>
              <w:marBottom w:val="60"/>
              <w:divBdr>
                <w:top w:val="none" w:sz="0" w:space="0" w:color="auto"/>
                <w:left w:val="none" w:sz="0" w:space="0" w:color="auto"/>
                <w:bottom w:val="none" w:sz="0" w:space="0" w:color="auto"/>
                <w:right w:val="none" w:sz="0" w:space="0" w:color="auto"/>
              </w:divBdr>
              <w:divsChild>
                <w:div w:id="1524398561">
                  <w:marLeft w:val="0"/>
                  <w:marRight w:val="0"/>
                  <w:marTop w:val="0"/>
                  <w:marBottom w:val="0"/>
                  <w:divBdr>
                    <w:top w:val="none" w:sz="0" w:space="0" w:color="auto"/>
                    <w:left w:val="none" w:sz="0" w:space="0" w:color="auto"/>
                    <w:bottom w:val="none" w:sz="0" w:space="0" w:color="auto"/>
                    <w:right w:val="none" w:sz="0" w:space="0" w:color="auto"/>
                  </w:divBdr>
                  <w:divsChild>
                    <w:div w:id="153186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812445">
      <w:bodyDiv w:val="1"/>
      <w:marLeft w:val="0"/>
      <w:marRight w:val="0"/>
      <w:marTop w:val="0"/>
      <w:marBottom w:val="0"/>
      <w:divBdr>
        <w:top w:val="none" w:sz="0" w:space="0" w:color="auto"/>
        <w:left w:val="none" w:sz="0" w:space="0" w:color="auto"/>
        <w:bottom w:val="none" w:sz="0" w:space="0" w:color="auto"/>
        <w:right w:val="none" w:sz="0" w:space="0" w:color="auto"/>
      </w:divBdr>
    </w:div>
    <w:div w:id="1268078140">
      <w:bodyDiv w:val="1"/>
      <w:marLeft w:val="0"/>
      <w:marRight w:val="0"/>
      <w:marTop w:val="0"/>
      <w:marBottom w:val="0"/>
      <w:divBdr>
        <w:top w:val="none" w:sz="0" w:space="0" w:color="auto"/>
        <w:left w:val="none" w:sz="0" w:space="0" w:color="auto"/>
        <w:bottom w:val="none" w:sz="0" w:space="0" w:color="auto"/>
        <w:right w:val="none" w:sz="0" w:space="0" w:color="auto"/>
      </w:divBdr>
    </w:div>
    <w:div w:id="1308630311">
      <w:bodyDiv w:val="1"/>
      <w:marLeft w:val="0"/>
      <w:marRight w:val="0"/>
      <w:marTop w:val="0"/>
      <w:marBottom w:val="0"/>
      <w:divBdr>
        <w:top w:val="none" w:sz="0" w:space="0" w:color="auto"/>
        <w:left w:val="none" w:sz="0" w:space="0" w:color="auto"/>
        <w:bottom w:val="none" w:sz="0" w:space="0" w:color="auto"/>
        <w:right w:val="none" w:sz="0" w:space="0" w:color="auto"/>
      </w:divBdr>
    </w:div>
    <w:div w:id="1353804423">
      <w:bodyDiv w:val="1"/>
      <w:marLeft w:val="0"/>
      <w:marRight w:val="0"/>
      <w:marTop w:val="0"/>
      <w:marBottom w:val="0"/>
      <w:divBdr>
        <w:top w:val="none" w:sz="0" w:space="0" w:color="auto"/>
        <w:left w:val="none" w:sz="0" w:space="0" w:color="auto"/>
        <w:bottom w:val="none" w:sz="0" w:space="0" w:color="auto"/>
        <w:right w:val="none" w:sz="0" w:space="0" w:color="auto"/>
      </w:divBdr>
    </w:div>
    <w:div w:id="1707948293">
      <w:bodyDiv w:val="1"/>
      <w:marLeft w:val="0"/>
      <w:marRight w:val="0"/>
      <w:marTop w:val="0"/>
      <w:marBottom w:val="0"/>
      <w:divBdr>
        <w:top w:val="none" w:sz="0" w:space="0" w:color="auto"/>
        <w:left w:val="none" w:sz="0" w:space="0" w:color="auto"/>
        <w:bottom w:val="none" w:sz="0" w:space="0" w:color="auto"/>
        <w:right w:val="none" w:sz="0" w:space="0" w:color="auto"/>
      </w:divBdr>
    </w:div>
    <w:div w:id="1763648086">
      <w:bodyDiv w:val="1"/>
      <w:marLeft w:val="0"/>
      <w:marRight w:val="0"/>
      <w:marTop w:val="0"/>
      <w:marBottom w:val="0"/>
      <w:divBdr>
        <w:top w:val="none" w:sz="0" w:space="0" w:color="auto"/>
        <w:left w:val="none" w:sz="0" w:space="0" w:color="auto"/>
        <w:bottom w:val="none" w:sz="0" w:space="0" w:color="auto"/>
        <w:right w:val="none" w:sz="0" w:space="0" w:color="auto"/>
      </w:divBdr>
    </w:div>
    <w:div w:id="1807315404">
      <w:bodyDiv w:val="1"/>
      <w:marLeft w:val="0"/>
      <w:marRight w:val="0"/>
      <w:marTop w:val="0"/>
      <w:marBottom w:val="0"/>
      <w:divBdr>
        <w:top w:val="none" w:sz="0" w:space="0" w:color="auto"/>
        <w:left w:val="none" w:sz="0" w:space="0" w:color="auto"/>
        <w:bottom w:val="none" w:sz="0" w:space="0" w:color="auto"/>
        <w:right w:val="none" w:sz="0" w:space="0" w:color="auto"/>
      </w:divBdr>
    </w:div>
    <w:div w:id="1923828047">
      <w:bodyDiv w:val="1"/>
      <w:marLeft w:val="0"/>
      <w:marRight w:val="0"/>
      <w:marTop w:val="0"/>
      <w:marBottom w:val="0"/>
      <w:divBdr>
        <w:top w:val="none" w:sz="0" w:space="0" w:color="auto"/>
        <w:left w:val="none" w:sz="0" w:space="0" w:color="auto"/>
        <w:bottom w:val="none" w:sz="0" w:space="0" w:color="auto"/>
        <w:right w:val="none" w:sz="0" w:space="0" w:color="auto"/>
      </w:divBdr>
    </w:div>
    <w:div w:id="211512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orbes.com/sites/danielreed/2018/04/04/airlines-subtle-domestic-growth-plans-for-2018-likely-mean-fares-wont-be-rising-this-ye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yuanyuwendymu/airline-delay-and-cancellation-data-2009-2018" TargetMode="External"/><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67691-8DE1-4B59-A243-EB0747F62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1710</Words>
  <Characters>9750</Characters>
  <Application>Microsoft Office Word</Application>
  <DocSecurity>0</DocSecurity>
  <Lines>81</Lines>
  <Paragraphs>22</Paragraphs>
  <ScaleCrop>false</ScaleCrop>
  <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Maruta Zalane</dc:creator>
  <cp:keywords/>
  <dc:description/>
  <cp:lastModifiedBy>Neetika Upadhyay</cp:lastModifiedBy>
  <cp:revision>27</cp:revision>
  <dcterms:created xsi:type="dcterms:W3CDTF">2025-03-05T19:03:00Z</dcterms:created>
  <dcterms:modified xsi:type="dcterms:W3CDTF">2025-03-07T15:22:00Z</dcterms:modified>
</cp:coreProperties>
</file>