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Title"/></w:pPr><w:r><w:t>Haarlem Festival</w:t></w:r></w:p><w:p><w:pPr><w:jc w:val="center"/></w:pPr><w:r><w:rPr><w:sz w:val="32"/><w:szCs w:val="32"/><w:b w:val="1"/><w:bCs w:val="1"/></w:rPr><w:t xml:space="preserve">Process Documentation</w:t></w:r></w:p><w:p><w:r><w:br w:type="page"/></w:r></w:p><w:p><w:pPr><w:pStyle w:val="Heading1"/></w:pPr><w:bookmarkStart w:id="1" w:name="_Toc2"/><w:r><w:t>1. Introduction</w:t></w:r><w:bookmarkEnd w:id="1"/></w:p><w:p><w:pPr/><w:r><w:rPr/><w:t xml:space="preserve">This document describes how the Haarlem Festival ticketing website was built: the way of working, the sprint planning and the sprint retrospectives. The application is a plain-PHP MVC website (no framework) with MySQL, running in Docker, with Stripe (test mode) for payment. Development followed an Agile/Scrum approach with short, themed sprints, each delivered through one or more feature branches that were reviewed and merged into the develop branch via pull requests.</w:t></w:r></w:p><w:p><w:pPr><w:pStyle w:val="Heading1"/></w:pPr><w:bookmarkStart w:id="2" w:name="_Toc3"/><w:r><w:t>2. Way of working</w:t></w:r><w:bookmarkEnd w:id="2"/></w:p><w:p><w:pPr><w:numPr><w:ilvl w:val="0"/><w:numId w:val="4"/></w:numPr></w:pPr><w:r><w:rPr/><w:t xml:space="preserve">Version control & branching. Git with a gitflow-style model: main (release), develop (integration) and short-lived feature/* branches. Every change went through a pull request into develop, so develop always held a working, integrated build; main was promoted from develop as a release.</w:t></w:r></w:p><w:p><w:pPr><w:numPr><w:ilvl w:val="0"/><w:numId w:val="4"/></w:numPr></w:pPr><w:r><w:rPr/><w:t xml:space="preserve">Code review. Each feature branch was opened as a pull request with a detailed description and merged after review. Conflicts on shared files (e.g. the layout header) were resolved by rebasing the branch onto the latest develop.</w:t></w:r></w:p><w:p><w:pPr><w:numPr><w:ilvl w:val="0"/><w:numId w:val="4"/></w:numPr></w:pPr><w:r><w:rPr/><w:t xml:space="preserve">Architecture discipline. A Controller -> Service -> Repository layering, with every service and repository consumed through an interface (programming against abstractions). This kept features consistent and independently reviewable.</w:t></w:r></w:p><w:p><w:pPr><w:numPr><w:ilvl w:val="0"/><w:numId w:val="4"/></w:numPr></w:pPr><w:r><w:rPr/><w:t xml:space="preserve">Database changes. All schema and seed changes were made as numbered, forward-only SQL migrations applied by database/migrate.php, so every environment converged to the same state.</w:t></w:r></w:p><w:p><w:pPr><w:numPr><w:ilvl w:val="0"/><w:numId w:val="4"/></w:numPr></w:pPr><w:r><w:rPr/><w:t xml:space="preserve">Definition of Done. A feature was 'done' when it was implemented behind interfaces, ran end-to-end against the running app (not just unit-level), passed a lint check, was committed in small reviewable commits, and merged via PR into develop.</w:t></w:r></w:p><w:p><w:pPr><w:pStyle w:val="Heading1"/></w:pPr><w:bookmarkStart w:id="3" w:name="_Toc4"/><w:r><w:t>3. Sprint log</w:t></w:r><w:bookmarkEnd w:id="3"/></w:p><w:p><w:pPr><w:pStyle w:val="Heading2"/></w:pPr><w:bookmarkStart w:id="4" w:name="_Toc5"/><w:r><w:t>Sprint 1 — Foundation & Authentication</w:t></w:r><w:bookmarkEnd w:id="4"/></w:p><w:p><w:pPr/><w:r><w:rPr><w:b w:val="1"/><w:bCs w:val="1"/></w:rPr><w:t xml:space="preserve">Goal. </w:t></w:r><w:r><w:rPr/><w:t xml:space="preserve">Stand up the project skeleton and the user/account foundation so later features have a base to build on.</w:t></w:r></w:p><w:p><w:pPr/><w:r><w:rPr><w:b w:val="1"/><w:bCs w:val="1"/><w:i w:val="1"/><w:iCs w:val="1"/></w:rPr><w:t xml:space="preserve">Delivered</w:t></w:r></w:p><w:p><w:pPr><w:numPr><w:ilvl w:val="0"/><w:numId w:val="4"/></w:numPr></w:pPr><w:r><w:rPr/><w:t xml:space="preserve">Docker stack (nginx, PHP-FPM, MySQL, phpMyAdmin, MailHog) and the MVC framework helpers (Container, View, Flash, base Repository, AuthMiddleware).</w:t></w:r></w:p><w:p><w:pPr><w:numPr><w:ilvl w:val="0"/><w:numId w:val="4"/></w:numPr></w:pPr><w:r><w:rPr/><w:t xml:space="preserve">Migration runner and the first schema (users).</w:t></w:r></w:p><w:p><w:pPr><w:numPr><w:ilvl w:val="0"/><w:numId w:val="4"/></w:numPr></w:pPr><w:r><w:rPr/><w:t xml:space="preserve">Registration, login/logout, email verification and password reset (MailHog).</w:t></w:r></w:p><w:p><w:pPr><w:numPr><w:ilvl w:val="0"/><w:numId w:val="4"/></w:numPr></w:pPr><w:r><w:rPr/><w:t xml:space="preserve">Self-service account management; role model (admin / employee / customer).</w:t></w:r></w:p><w:p><w:pPr><w:numPr><w:ilvl w:val="0"/><w:numId w:val="4"/></w:numPr></w:pPr><w:r><w:rPr/><w:t xml:space="preserve">Admin user management with search, sort and role filtering.</w:t></w:r></w:p><w:p><w:pPr/><w:r><w:rPr><w:b w:val="1"/><w:bCs w:val="1"/></w:rPr><w:t xml:space="preserve">Retrospective</w:t></w:r></w:p><w:tbl><w:tblGrid><w:gridCol w:w="3000" w:type="dxa"/><w:gridCol w:w="3000" w:type="dxa"/><w:gridCol w:w="3000" w:type="dxa"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3000" w:type="dxa"/><w:shd w:val="clear" w:fill="DCE6F1"/></w:tcPr><w:p><w:pPr/><w:r><w:rPr><w:b w:val="1"/><w:bCs w:val="1"/></w:rPr><w:t xml:space="preserve">What went well</w:t></w:r></w:p></w:tc><w:tc><w:tcPr><w:tcW w:w="3000" w:type="dxa"/><w:shd w:val="clear" w:fill="DCE6F1"/></w:tcPr><w:p><w:pPr/><w:r><w:rPr><w:b w:val="1"/><w:bCs w:val="1"/></w:rPr><w:t xml:space="preserve">What to improve</w:t></w:r></w:p></w:tc><w:tc><w:tcPr><w:tcW w:w="3000" w:type="dxa"/><w:shd w:val="clear" w:fill="DCE6F1"/></w:tcPr><w:p><w:pPr/><w:r><w:rPr><w:b w:val="1"/><w:bCs w:val="1"/></w:rPr><w:t xml:space="preserve">Actions</w:t></w:r></w:p></w:tc></w:tr><w:tr><w:trPr/><w:tc><w:tcPr><w:tcW w:w="3000" w:type="dxa"/></w:tcPr><w:p><w:pPr/><w:r><w:rPr/><w:t xml:space="preserve">The interface-based layering and migration system paid off immediately and were reused everywhere.</w:t></w:r></w:p></w:tc><w:tc><w:tcPr><w:tcW w:w="3000" w:type="dxa"/></w:tcPr><w:p><w:pPr/><w:r><w:rPr/><w:t xml:space="preserve">Branches were sometimes created from a stale local develop, causing avoidable conflicts.</w:t></w:r></w:p></w:tc><w:tc><w:tcPr><w:tcW w:w="3000" w:type="dxa"/></w:tcPr><w:p><w:pPr/><w:r><w:rPr/><w:t xml:space="preserve">Always sync develop (checkout + pull) before creating a feature branch.</w:t></w:r></w:p></w:tc></w:tr><w:tr><w:trPr/><w:tc><w:tcPr><w:tcW w:w="3000" w:type="dxa"/></w:tcPr><w:p><w:pPr/><w:r><w:rPr/><w:t xml:space="preserve">Authentication, CSRF and password hashing were in from the start.</w:t></w:r></w:p></w:tc><w:tc><w:tcPr><w:tcW w:w="3000" w:type="dxa"/></w:tcPr><w:p><w:pPr/><w:r><w:rPr/><w:t xml:space="preserve">A real Gmail credential was briefly committed in the mail service.</w:t></w:r></w:p></w:tc><w:tc><w:tcPr><w:tcW w:w="3000" w:type="dxa"/></w:tcPr><w:p><w:pPr/><w:r><w:rPr/><w:t xml:space="preserve">Move all secrets to .env; the credential was removed and the key revoked.</w:t></w:r></w:p></w:tc></w:tr></w:tbl><w:p/><w:p><w:pPr><w:pStyle w:val="Heading2"/></w:pPr><w:bookmarkStart w:id="5" w:name="_Toc6"/><w:r><w:t>Sprint 2 — Events, catalogue & content</w:t></w:r><w:bookmarkEnd w:id="5"/></w:p><w:p><w:pPr/><w:r><w:rPr><w:b w:val="1"/><w:bCs w:val="1"/></w:rPr><w:t xml:space="preserve">Goal. </w:t></w:r><w:r><w:rPr/><w:t xml:space="preserve">Model the festival catalogue and present the events, and let admins manage content.</w:t></w:r></w:p><w:p><w:pPr/><w:r><w:rPr><w:b w:val="1"/><w:bCs w:val="1"/><w:i w:val="1"/><w:iCs w:val="1"/></w:rPr><w:t xml:space="preserve">Delivered</w:t></w:r></w:p><w:p><w:pPr><w:numPr><w:ilvl w:val="0"/><w:numId w:val="4"/></w:numPr></w:pPr><w:r><w:rPr/><w:t xml:space="preserve">Event types, events, venues, restaurants and artists with admin CRUD.</w:t></w:r></w:p><w:p><w:pPr><w:numPr><w:ilvl w:val="0"/><w:numId w:val="4"/></w:numPr></w:pPr><w:r><w:rPr/><w:t xml:space="preserve">The real Festival 2026 programme seeded as data (Jazz, DANCE!, Yummy, History, Magic@Teylers, Stories) with sessions, prices and capacities.</w:t></w:r></w:p><w:p><w:pPr><w:numPr><w:ilvl w:val="0"/><w:numId w:val="4"/></w:numPr></w:pPr><w:r><w:rPr/><w:t xml:space="preserve">Data-driven event overview and detail pages; data-driven navigation.</w:t></w:r></w:p><w:p><w:pPr><w:numPr><w:ilvl w:val="0"/><w:numId w:val="4"/></w:numPr></w:pPr><w:r><w:rPr/><w:t xml:space="preserve">Homepage CMS with a WYSIWYG editor and image upload.</w:t></w:r></w:p><w:p><w:pPr/><w:r><w:rPr><w:b w:val="1"/><w:bCs w:val="1"/></w:rPr><w:t xml:space="preserve">Retrospective</w:t></w:r></w:p><w:tbl><w:tblGrid><w:gridCol w:w="3000" w:type="dxa"/><w:gridCol w:w="3000" w:type="dxa"/><w:gridCol w:w="3000" w:type="dxa"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3000" w:type="dxa"/><w:shd w:val="clear" w:fill="DCE6F1"/></w:tcPr><w:p><w:pPr/><w:r><w:rPr><w:b w:val="1"/><w:bCs w:val="1"/></w:rPr><w:t xml:space="preserve">What went well</w:t></w:r></w:p></w:tc><w:tc><w:tcPr><w:tcW w:w="3000" w:type="dxa"/><w:shd w:val="clear" w:fill="DCE6F1"/></w:tcPr><w:p><w:pPr/><w:r><w:rPr><w:b w:val="1"/><w:bCs w:val="1"/></w:rPr><w:t xml:space="preserve">What to improve</w:t></w:r></w:p></w:tc><w:tc><w:tcPr><w:tcW w:w="3000" w:type="dxa"/><w:shd w:val="clear" w:fill="DCE6F1"/></w:tcPr><w:p><w:pPr/><w:r><w:rPr><w:b w:val="1"/><w:bCs w:val="1"/></w:rPr><w:t xml:space="preserve">Actions</w:t></w:r></w:p></w:tc></w:tr><w:tr><w:trPr/><w:tc><w:tcPr><w:tcW w:w="3000" w:type="dxa"/></w:tcPr><w:p><w:pPr/><w:r><w:rPr/><w:t xml:space="preserve">Treating each programme line as an event reused the whole model — no schema churn.</w:t></w:r></w:p></w:tc><w:tc><w:tcPr><w:tcW w:w="3000" w:type="dxa"/></w:tcPr><w:p><w:pPr/><w:r><w:rPr/><w:t xml:space="preserve">An enum backing-value mismatch (role casing) and a MySQL DDL auto-commit issue broke a migration.</w:t></w:r></w:p></w:tc><w:tc><w:tcPr><w:tcW w:w="3000" w:type="dxa"/></w:tcPr><w:p><w:pPr/><w:r><w:rPr/><w:t xml:space="preserve">Fixed the role default via a migration and removed the transaction wrapper around DDL (MySQL auto-commits DDL).</w:t></w:r></w:p></w:tc></w:tr><w:tr><w:trPr/><w:tc><w:tcPr><w:tcW w:w="3000" w:type="dxa"/></w:tcPr><w:p><w:pPr/><w:r><w:rPr/><w:t xml:space="preserve">Seeding real data early surfaced realistic pricing/VAT questions sooner.</w:t></w:r></w:p></w:tc><w:tc><w:tcPr><w:tcW w:w="3000" w:type="dxa"/></w:tcPr><w:p><w:pPr/><w:r><w:rPr/><w:t xml:space="preserve"></w:t></w:r></w:p></w:tc><w:tc><w:tcPr><w:tcW w:w="3000" w:type="dxa"/></w:tcPr><w:p><w:pPr/><w:r><w:rPr/><w:t xml:space="preserve"></w:t></w:r></w:p></w:tc></w:tr></w:tbl><w:p/><w:p><w:pPr><w:pStyle w:val="Heading2"/></w:pPr><w:bookmarkStart w:id="6" w:name="_Toc7"/><w:r><w:t>Sprint 3 — Commerce: cart, checkout & entrance</w:t></w:r><w:bookmarkEnd w:id="6"/></w:p><w:p><w:pPr/><w:r><w:rPr><w:b w:val="1"/><w:bCs w:val="1"/></w:rPr><w:t xml:space="preserve">Goal. </w:t></w:r><w:r><w:rPr/><w:t xml:space="preserve">Let visitors buy tickets end-to-end and let staff validate them at the door.</w:t></w:r></w:p><w:p><w:pPr/><w:r><w:rPr><w:b w:val="1"/><w:bCs w:val="1"/><w:i w:val="1"/><w:iCs w:val="1"/></w:rPr><w:t xml:space="preserve">Delivered</w:t></w:r></w:p><w:p><w:pPr><w:numPr><w:ilvl w:val="0"/><w:numId w:val="4"/></w:numPr></w:pPr><w:r><w:rPr/><w:t xml:space="preserve">Shopping cart (guest + user) with live VAT-inclusive totals.</w:t></w:r></w:p><w:p><w:pPr><w:numPr><w:ilvl w:val="0"/><w:numId w:val="4"/></w:numPr></w:pPr><w:r><w:rPr/><w:t xml:space="preserve">Stripe (test) checkout, order creation and idempotent fulfilment.</w:t></w:r></w:p><w:p><w:pPr><w:numPr><w:ilvl w:val="0"/><w:numId w:val="4"/></w:numPr></w:pPr><w:r><w:rPr/><w:t xml:space="preserve">PDF tickets with QR codes and an invoice emailed via MailHog.</w:t></w:r></w:p><w:p><w:pPr><w:numPr><w:ilvl w:val="0"/><w:numId w:val="4"/></w:numPr></w:pPr><w:r><w:rPr/><w:t xml:space="preserve">Entrance ticket scanner for staff; admin orders list with CSV export and an order detail page.</w:t></w:r></w:p><w:p><w:pPr/><w:r><w:rPr><w:b w:val="1"/><w:bCs w:val="1"/></w:rPr><w:t xml:space="preserve">Retrospective</w:t></w:r></w:p><w:tbl><w:tblGrid><w:gridCol w:w="3000" w:type="dxa"/><w:gridCol w:w="3000" w:type="dxa"/><w:gridCol w:w="3000" w:type="dxa"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3000" w:type="dxa"/><w:shd w:val="clear" w:fill="DCE6F1"/></w:tcPr><w:p><w:pPr/><w:r><w:rPr><w:b w:val="1"/><w:bCs w:val="1"/></w:rPr><w:t xml:space="preserve">What went well</w:t></w:r></w:p></w:tc><w:tc><w:tcPr><w:tcW w:w="3000" w:type="dxa"/><w:shd w:val="clear" w:fill="DCE6F1"/></w:tcPr><w:p><w:pPr/><w:r><w:rPr><w:b w:val="1"/><w:bCs w:val="1"/></w:rPr><w:t xml:space="preserve">What to improve</w:t></w:r></w:p></w:tc><w:tc><w:tcPr><w:tcW w:w="3000" w:type="dxa"/><w:shd w:val="clear" w:fill="DCE6F1"/></w:tcPr><w:p><w:pPr/><w:r><w:rPr><w:b w:val="1"/><w:bCs w:val="1"/></w:rPr><w:t xml:space="preserve">Actions</w:t></w:r></w:p></w:tc></w:tr><w:tr><w:trPr/><w:tc><w:tcPr><w:tcW w:w="3000" w:type="dxa"/></w:tcPr><w:p><w:pPr/><w:r><w:rPr/><w:t xml:space="preserve">The cart/checkout/order/ticket flow became the backbone that passes and reservations later reused.</w:t></w:r></w:p></w:tc><w:tc><w:tcPr><w:tcW w:w="3000" w:type="dxa"/></w:tcPr><w:p><w:pPr/><w:r><w:rPr/><w:t xml:space="preserve">QR/PDF generation failed until the GD image extension was enabled in the PHP image.</w:t></w:r></w:p></w:tc><w:tc><w:tcPr><w:tcW w:w="3000" w:type="dxa"/></w:tcPr><w:p><w:pPr/><w:r><w:rPr/><w:t xml:space="preserve">Added GD to the PHP Dockerfile; re-synced develop and verified all teammates' work was intact.</w:t></w:r></w:p></w:tc></w:tr><w:tr><w:trPr/><w:tc><w:tcPr><w:tcW w:w="3000" w:type="dxa"/></w:tcPr><w:p><w:pPr/><w:r><w:rPr/><w:t xml:space="preserve"></w:t></w:r></w:p></w:tc><w:tc><w:tcPr><w:tcW w:w="3000" w:type="dxa"/></w:tcPr><w:p><w:pPr/><w:r><w:rPr/><w:t xml:space="preserve">Parallel work on a teammate's repo briefly diverged the integration picture.</w:t></w:r></w:p></w:tc><w:tc><w:tcPr><w:tcW w:w="3000" w:type="dxa"/></w:tcPr><w:p><w:pPr/><w:r><w:rPr/><w:t xml:space="preserve"></w:t></w:r></w:p></w:tc></w:tr></w:tbl><w:p/><w:p><w:pPr><w:pStyle w:val="Heading2"/></w:pPr><w:bookmarkStart w:id="7" w:name="_Toc8"/><w:r><w:t>Sprint 4 — Festival features & flows</w:t></w:r><w:bookmarkEnd w:id="7"/></w:p><w:p><w:pPr/><w:r><w:rPr><w:b w:val="1"/><w:bCs w:val="1"/></w:rPr><w:t xml:space="preserve">Goal. </w:t></w:r><w:r><w:rPr/><w:t xml:space="preserve">Deliver the festival-specific selling features described in the brief.</w:t></w:r></w:p><w:p><w:pPr/><w:r><w:rPr><w:b w:val="1"/><w:bCs w:val="1"/><w:i w:val="1"/><w:iCs w:val="1"/></w:rPr><w:t xml:space="preserve">Delivered</w:t></w:r></w:p><w:p><w:pPr><w:numPr><w:ilvl w:val="0"/><w:numId w:val="4"/></w:numPr></w:pPr><w:r><w:rPr/><w:t xml:space="preserve">All-access passes (day / multi-day) for Jazz and DANCE!, reusing the ticket flow.</w:t></w:r></w:p><w:p><w:pPr><w:numPr><w:ilvl w:val="0"/><w:numId w:val="4"/></w:numPr></w:pPr><w:r><w:rPr/><w:t xml:space="preserve">Personal program (a customer's purchased events).</w:t></w:r></w:p><w:p><w:pPr><w:numPr><w:ilvl w:val="0"/><w:numId w:val="4"/></w:numPr></w:pPr><w:r><w:rPr/><w:t xml:space="preserve">Restaurant reservations: EUR 10 per-person fee + special requests (allergies), visible to admins.</w:t></w:r></w:p><w:p><w:pPr><w:numPr><w:ilvl w:val="0"/><w:numId w:val="4"/></w:numPr></w:pPr><w:r><w:rPr/><w:t xml:space="preserve">Pay-later orders (24h) with retry and customer order history.</w:t></w:r></w:p><w:p><w:pPr><w:numPr><w:ilvl w:val="0"/><w:numId w:val="4"/></w:numPr></w:pPr><w:r><w:rPr/><w:t xml:space="preserve">Stories pay-as-you-like donations and the HaarlemPas 25% reduction.</w:t></w:r></w:p><w:p><w:pPr><w:numPr><w:ilvl w:val="0"/><w:numId w:val="4"/></w:numPr></w:pPr><w:r><w:rPr/><w:t xml:space="preserve">Magic@Teylers kids-event page with the app-download call to action.</w:t></w:r></w:p><w:p><w:pPr/><w:r><w:rPr><w:b w:val="1"/><w:bCs w:val="1"/></w:rPr><w:t xml:space="preserve">Retrospective</w:t></w:r></w:p><w:tbl><w:tblGrid><w:gridCol w:w="3000" w:type="dxa"/><w:gridCol w:w="3000" w:type="dxa"/><w:gridCol w:w="3000" w:type="dxa"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3000" w:type="dxa"/><w:shd w:val="clear" w:fill="DCE6F1"/></w:tcPr><w:p><w:pPr/><w:r><w:rPr><w:b w:val="1"/><w:bCs w:val="1"/></w:rPr><w:t xml:space="preserve">What went well</w:t></w:r></w:p></w:tc><w:tc><w:tcPr><w:tcW w:w="3000" w:type="dxa"/><w:shd w:val="clear" w:fill="DCE6F1"/></w:tcPr><w:p><w:pPr/><w:r><w:rPr><w:b w:val="1"/><w:bCs w:val="1"/></w:rPr><w:t xml:space="preserve">What to improve</w:t></w:r></w:p></w:tc><w:tc><w:tcPr><w:tcW w:w="3000" w:type="dxa"/><w:shd w:val="clear" w:fill="DCE6F1"/></w:tcPr><w:p><w:pPr/><w:r><w:rPr><w:b w:val="1"/><w:bCs w:val="1"/></w:rPr><w:t xml:space="preserve">Actions</w:t></w:r></w:p></w:tc></w:tr><w:tr><w:trPr/><w:tc><w:tcPr><w:tcW w:w="3000" w:type="dxa"/></w:tcPr><w:p><w:pPr/><w:r><w:rPr/><w:t xml:space="preserve">Modelling passes as ticket types and discounts/donations as an effective line price avoided new plumbing.</w:t></w:r></w:p></w:tc><w:tc><w:tcPr><w:tcW w:w="3000" w:type="dxa"/></w:tcPr><w:p><w:pPr/><w:r><w:rPr/><w:t xml:space="preserve">Two older branches (personal program, admin orders) drifted behind develop and needed rebasing.</w:t></w:r></w:p></w:tc><w:tc><w:tcPr><w:tcW w:w="3000" w:type="dxa"/></w:tcPr><w:p><w:pPr/><w:r><w:rPr/><w:t xml:space="preserve">Rebased the lagging branches onto develop and resolved the conflicts before merging.</w:t></w:r></w:p></w:tc></w:tr><w:tr><w:trPr/><w:tc><w:tcPr><w:tcW w:w="3000" w:type="dxa"/></w:tcPr><w:p><w:pPr/><w:r><w:rPr/><w:t xml:space="preserve">Each feature was a focused branch, kept reviews small.</w:t></w:r></w:p></w:tc><w:tc><w:tcPr><w:tcW w:w="3000" w:type="dxa"/></w:tcPr><w:p><w:pPr/><w:r><w:rPr/><w:t xml:space="preserve"></w:t></w:r></w:p></w:tc><w:tc><w:tcPr><w:tcW w:w="3000" w:type="dxa"/></w:tcPr><w:p><w:pPr/><w:r><w:rPr/><w:t xml:space="preserve"></w:t></w:r></w:p></w:tc></w:tr></w:tbl><w:p/><w:p><w:pPr><w:pStyle w:val="Heading2"/></w:pPr><w:bookmarkStart w:id="8" w:name="_Toc9"/><w:r><w:t>Sprint 5 — Experience, content, compliance & docs</w:t></w:r><w:bookmarkEnd w:id="8"/></w:p><w:p><w:pPr/><w:r><w:rPr><w:b w:val="1"/><w:bCs w:val="1"/></w:rPr><w:t xml:space="preserve">Goal. </w:t></w:r><w:r><w:rPr/><w:t xml:space="preserve">Polish the visitor experience, add participant content, and meet the non-functional and documentation requirements.</w:t></w:r></w:p><w:p><w:pPr/><w:r><w:rPr><w:b w:val="1"/><w:bCs w:val="1"/><w:i w:val="1"/><w:iCs w:val="1"/></w:rPr><w:t xml:space="preserve">Delivered</w:t></w:r></w:p><w:p><w:pPr><w:numPr><w:ilvl w:val="0"/><w:numId w:val="4"/></w:numPr></w:pPr><w:r><w:rPr/><w:t xml:space="preserve">Homepage showing every event with prices, the festival passes with real prices, a condensed day-by-day schedule and a map of locations.</w:t></w:r></w:p><w:p><w:pPr><w:numPr><w:ilvl w:val="0"/><w:numId w:val="4"/></w:numPr></w:pPr><w:r><w:rPr/><w:t xml:space="preserve">Participant (artist) detail pages: gallery, career highlights, tracks, a simulated audio sample and the schedule; an admin gallery-upload UI; real content sourced from Wikipedia/Wikimedia Commons.</w:t></w:r></w:p><w:p><w:pPr><w:numPr><w:ilvl w:val="0"/><w:numId w:val="4"/></w:numPr></w:pPr><w:r><w:rPr/><w:t xml:space="preserve">Security & GDPR pass: hardened session cookie, privacy policy, registration consent, self-service data export and account erasure (anonymisation).</w:t></w:r></w:p><w:p><w:pPr><w:numPr><w:ilvl w:val="0"/><w:numId w:val="4"/></w:numPr></w:pPr><w:r><w:rPr/><w:t xml:space="preserve">Technical documentation (ERD + UML class diagram) generated from the live schema.</w:t></w:r></w:p><w:p><w:pPr/><w:r><w:rPr><w:b w:val="1"/><w:bCs w:val="1"/></w:rPr><w:t xml:space="preserve">Retrospective</w:t></w:r></w:p><w:tbl><w:tblGrid><w:gridCol w:w="3000" w:type="dxa"/><w:gridCol w:w="3000" w:type="dxa"/><w:gridCol w:w="3000" w:type="dxa"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6" w:color="999999"/><w:left w:val="single" w:sz="6" w:color="999999"/><w:right w:val="single" w:sz="6" w:color="999999"/><w:bottom w:val="single" w:sz="6" w:color="999999"/><w:insideH w:val="single" w:sz="6" w:color="999999"/><w:insideV w:val="single" w:sz="6" w:color="999999"/></w:tblBorders></w:tblPr><w:tr><w:trPr/><w:tc><w:tcPr><w:tcW w:w="3000" w:type="dxa"/><w:shd w:val="clear" w:fill="DCE6F1"/></w:tcPr><w:p><w:pPr/><w:r><w:rPr><w:b w:val="1"/><w:bCs w:val="1"/></w:rPr><w:t xml:space="preserve">What went well</w:t></w:r></w:p></w:tc><w:tc><w:tcPr><w:tcW w:w="3000" w:type="dxa"/><w:shd w:val="clear" w:fill="DCE6F1"/></w:tcPr><w:p><w:pPr/><w:r><w:rPr><w:b w:val="1"/><w:bCs w:val="1"/></w:rPr><w:t xml:space="preserve">What to improve</w:t></w:r></w:p></w:tc><w:tc><w:tcPr><w:tcW w:w="3000" w:type="dxa"/><w:shd w:val="clear" w:fill="DCE6F1"/></w:tcPr><w:p><w:pPr/><w:r><w:rPr><w:b w:val="1"/><w:bCs w:val="1"/></w:rPr><w:t xml:space="preserve">Actions</w:t></w:r></w:p></w:tc></w:tr><w:tr><w:trPr/><w:tc><w:tcPr><w:tcW w:w="3000" w:type="dxa"/></w:tcPr><w:p><w:pPr/><w:r><w:rPr/><w:t xml:space="preserve">Building data-driven pages meant prices/schedule stay correct as the catalogue changes.</w:t></w:r></w:p></w:tc><w:tc><w:tcPr><w:tcW w:w="3000" w:type="dxa"/></w:tcPr><w:p><w:pPr/><w:r><w:rPr/><w:t xml:space="preserve">Some content depends on external/placeholder media that needs replacing for an offline build.</w:t></w:r></w:p></w:tc><w:tc><w:tcPr><w:tcW w:w="3000" w:type="dxa"/></w:tcPr><w:p><w:pPr/><w:r><w:rPr/><w:t xml:space="preserve">Added an admin gallery upload so real, licensed media can replace placeholders.</w:t></w:r></w:p></w:tc></w:tr><w:tr><w:trPr/><w:tc><w:tcPr><w:tcW w:w="3000" w:type="dxa"/></w:tcPr><w:p><w:pPr/><w:r><w:rPr/><w:t xml:space="preserve">Being explicit about scope let us drop a non-required feature (reCAPTCHA) to keep things minimal.</w:t></w:r></w:p></w:tc><w:tc><w:tcPr><w:tcW w:w="3000" w:type="dxa"/></w:tcPr><w:p><w:pPr/><w:r><w:rPr/><w:t xml:space="preserve"></w:t></w:r></w:p></w:tc><w:tc><w:tcPr><w:tcW w:w="3000" w:type="dxa"/></w:tcPr><w:p><w:pPr/><w:r><w:rPr/><w:t xml:space="preserve"></w:t></w:r></w:p></w:tc></w:tr></w:tbl><w:p/><w:p><w:pPr><w:pStyle w:val="Heading1"/></w:pPr><w:bookmarkStart w:id="9" w:name="_Toc10"/><w:r><w:t>4. Overall retrospective</w:t></w:r><w:bookmarkEnd w:id="9"/></w:p><w:p><w:pPr><w:numPr><w:ilvl w:val="0"/><w:numId w:val="4"/></w:numPr></w:pPr><w:r><w:rPr/><w:t xml:space="preserve">The interface-based architecture and the migration system were the two decisions that paid off most: features stayed consistent and every environment stayed reproducible.</w:t></w:r></w:p><w:p><w:pPr><w:numPr><w:ilvl w:val="0"/><w:numId w:val="4"/></w:numPr></w:pPr><w:r><w:rPr/><w:t xml:space="preserve">The most repeated process mistake was branching from a stale develop; the fix (sync before branching, rebase when behind) removed almost all merge pain in later sprints.</w:t></w:r></w:p><w:p><w:pPr><w:numPr><w:ilvl w:val="0"/><w:numId w:val="4"/></w:numPr></w:pPr><w:r><w:rPr/><w:t xml:space="preserve">Verifying features against the running application — not just at unit level — caught issues (GD extension, DDL auto-commit, pricing/VAT) that code review alone would have missed.</w:t></w:r></w:p><w:p><w:pPr><w:numPr><w:ilvl w:val="0"/><w:numId w:val="4"/></w:numPr></w:pPr><w:r><w:rPr/><w:t xml:space="preserve">Keeping scope tight against the brief (e.g. removing reCAPTCHA) kept the codebase minimal and focused.</w:t></w:r></w:p><w:p><w:pPr><w:pStyle w:val="Heading1"/></w:pPr><w:bookmarkStart w:id="10" w:name="_Toc11"/><w:r><w:t>5. To complete with team-specific detail</w:t></w:r><w:bookmarkEnd w:id="10"/></w:p><w:p><w:pPr/><w:r><w:rPr/><w:t xml:space="preserve">This draft is generated from the development history. Add the following before submission:</w:t></w:r></w:p><w:p><w:pPr><w:numPr><w:ilvl w:val="0"/><w:numId w:val="4"/></w:numPr></w:pPr><w:r><w:rPr/><w:t xml:space="preserve">Team members and their roles / lead-designer assignments per event.</w:t></w:r></w:p><w:p><w:pPr><w:numPr><w:ilvl w:val="0"/><w:numId w:val="4"/></w:numPr></w:pPr><w:r><w:rPr/><w:t xml:space="preserve">Actual sprint dates and the dates of the sprint ceremonies (planning, review, retrospective).</w:t></w:r></w:p><w:p><w:pPr><w:numPr><w:ilvl w:val="0"/><w:numId w:val="4"/></w:numPr></w:pPr><w:r><w:rPr/><w:t xml:space="preserve">Notes/screenshots from the real retrospective meetings and the sprint board (e.g. Trello/Jira).</w:t></w:r></w:p><w:p><w:pPr><w:numPr><w:ilvl w:val="0"/><w:numId w:val="4"/></w:numPr></w:pPr><w:r><w:rPr/><w:t xml:space="preserve">Any impediments raised with the Product Owner / teacher and how they were resolved.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EAC3F71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jc w:val="center"/>
    </w:pPr>
    <w:rPr>
      <w:sz w:val="52"/>
      <w:szCs w:val="52"/>
      <w:b w:val="1"/>
      <w:bCs w:val="1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  <w:style w:type="paragraph" w:styleId="Heading2">
    <w:link w:val="Heading2Char"/>
    <w:name w:val="heading 2"/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2026-06-17T12:41:21+00:00</dcterms:created>
  <dcterms:modified xsi:type="dcterms:W3CDTF">2026-06-17T12:41:21+00:00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