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D48F" w14:textId="77777777" w:rsidR="001679FC" w:rsidRDefault="00000000" w:rsidP="00CB06D7">
      <w:pPr>
        <w:pStyle w:val="NoSpacing"/>
      </w:pPr>
      <w:r>
        <w:rPr>
          <w:noProof/>
        </w:rPr>
        <w:drawing>
          <wp:anchor distT="0" distB="0" distL="114300" distR="114300" simplePos="0" relativeHeight="251658240" behindDoc="0" locked="0" layoutInCell="1" allowOverlap="0" wp14:anchorId="5B90726C" wp14:editId="4F827F5C">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t>Koneru Lakshmaiah Education Foundation</w:t>
      </w:r>
    </w:p>
    <w:p w14:paraId="06FC5994" w14:textId="77777777" w:rsidR="001679FC"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1A053E56" w14:textId="77777777" w:rsidR="001679FC"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56352C3A" w14:textId="77777777" w:rsidR="001679FC" w:rsidRDefault="00000000">
      <w:pPr>
        <w:pStyle w:val="Heading1"/>
      </w:pPr>
      <w:r>
        <w:t>STUDENT CASE STUDY EXECUTION REPORT</w:t>
      </w:r>
    </w:p>
    <w:tbl>
      <w:tblPr>
        <w:tblStyle w:val="TableGrid"/>
        <w:tblW w:w="10792" w:type="dxa"/>
        <w:tblInd w:w="-618" w:type="dxa"/>
        <w:tblCellMar>
          <w:top w:w="31" w:type="dxa"/>
          <w:left w:w="0" w:type="dxa"/>
          <w:bottom w:w="0" w:type="dxa"/>
          <w:right w:w="115" w:type="dxa"/>
        </w:tblCellMar>
        <w:tblLook w:val="04A0" w:firstRow="1" w:lastRow="0" w:firstColumn="1" w:lastColumn="0" w:noHBand="0" w:noVBand="1"/>
      </w:tblPr>
      <w:tblGrid>
        <w:gridCol w:w="2728"/>
        <w:gridCol w:w="1537"/>
        <w:gridCol w:w="6527"/>
      </w:tblGrid>
      <w:tr w:rsidR="001679FC" w14:paraId="6F4CEE5F"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50EE95BF" w14:textId="124892A9" w:rsidR="001679FC" w:rsidRDefault="00000000">
            <w:pPr>
              <w:spacing w:after="0"/>
              <w:ind w:left="122" w:firstLine="0"/>
            </w:pPr>
            <w:r>
              <w:rPr>
                <w:sz w:val="28"/>
              </w:rPr>
              <w:t>De</w:t>
            </w:r>
            <w:r w:rsidR="00CB06D7">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6BF390B5" w14:textId="77777777" w:rsidR="001679FC"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7A03652A" w14:textId="77777777" w:rsidR="001679FC" w:rsidRDefault="001679FC">
            <w:pPr>
              <w:spacing w:after="160"/>
              <w:ind w:left="0" w:firstLine="0"/>
            </w:pPr>
          </w:p>
        </w:tc>
      </w:tr>
      <w:tr w:rsidR="001679FC" w14:paraId="64F955A0"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561A4ED" w14:textId="77777777" w:rsidR="001679FC" w:rsidRDefault="00000000">
            <w:pPr>
              <w:spacing w:after="0"/>
              <w:ind w:left="117" w:firstLine="0"/>
            </w:pPr>
            <w:proofErr w:type="spellStart"/>
            <w:r>
              <w:rPr>
                <w:sz w:val="26"/>
              </w:rPr>
              <w:t>Sub'ect</w:t>
            </w:r>
            <w:proofErr w:type="spellEnd"/>
          </w:p>
        </w:tc>
        <w:tc>
          <w:tcPr>
            <w:tcW w:w="1537" w:type="dxa"/>
            <w:tcBorders>
              <w:top w:val="single" w:sz="2" w:space="0" w:color="000000"/>
              <w:left w:val="single" w:sz="2" w:space="0" w:color="000000"/>
              <w:bottom w:val="single" w:sz="2" w:space="0" w:color="000000"/>
              <w:right w:val="nil"/>
            </w:tcBorders>
          </w:tcPr>
          <w:p w14:paraId="3E010006" w14:textId="77777777" w:rsidR="001679FC"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76ABD9F" w14:textId="77777777" w:rsidR="001679FC" w:rsidRDefault="001679FC">
            <w:pPr>
              <w:spacing w:after="160"/>
              <w:ind w:left="0" w:firstLine="0"/>
            </w:pPr>
          </w:p>
        </w:tc>
      </w:tr>
      <w:tr w:rsidR="001679FC" w14:paraId="1BD108A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C56C54C" w14:textId="77777777" w:rsidR="001679FC"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37DBDD36" w14:textId="7D334D5D" w:rsidR="001679FC" w:rsidRDefault="00000000">
            <w:pPr>
              <w:spacing w:after="0"/>
              <w:ind w:left="120" w:firstLine="0"/>
            </w:pPr>
            <w:r>
              <w:rPr>
                <w:sz w:val="24"/>
              </w:rPr>
              <w:t>1-</w:t>
            </w:r>
            <w:r w:rsidR="00CB06D7">
              <w:rPr>
                <w:sz w:val="24"/>
              </w:rPr>
              <w:t xml:space="preserve">III   </w:t>
            </w:r>
            <w:r>
              <w:rPr>
                <w:sz w:val="24"/>
              </w:rPr>
              <w:t>Semester</w:t>
            </w:r>
          </w:p>
        </w:tc>
        <w:tc>
          <w:tcPr>
            <w:tcW w:w="6526" w:type="dxa"/>
            <w:tcBorders>
              <w:top w:val="single" w:sz="2" w:space="0" w:color="000000"/>
              <w:left w:val="nil"/>
              <w:bottom w:val="single" w:sz="2" w:space="0" w:color="000000"/>
              <w:right w:val="single" w:sz="2" w:space="0" w:color="000000"/>
            </w:tcBorders>
          </w:tcPr>
          <w:p w14:paraId="08C229FA" w14:textId="77777777" w:rsidR="001679FC" w:rsidRDefault="00000000">
            <w:pPr>
              <w:spacing w:after="0"/>
              <w:ind w:left="0" w:firstLine="0"/>
            </w:pPr>
            <w:r>
              <w:rPr>
                <w:sz w:val="24"/>
              </w:rPr>
              <w:t>2025-26</w:t>
            </w:r>
          </w:p>
        </w:tc>
      </w:tr>
      <w:tr w:rsidR="001679FC" w14:paraId="54BE7FE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D44D3CB" w14:textId="77777777" w:rsidR="001679FC" w:rsidRDefault="00000000">
            <w:pPr>
              <w:spacing w:after="0"/>
              <w:ind w:left="122" w:firstLine="0"/>
            </w:pPr>
            <w:proofErr w:type="spellStart"/>
            <w:r>
              <w:rPr>
                <w:sz w:val="24"/>
              </w:rPr>
              <w:t>Facult</w:t>
            </w:r>
            <w:proofErr w:type="spellEnd"/>
            <w:r>
              <w:rPr>
                <w:sz w:val="24"/>
              </w:rPr>
              <w:t xml:space="preserve"> Name</w:t>
            </w:r>
          </w:p>
        </w:tc>
        <w:tc>
          <w:tcPr>
            <w:tcW w:w="1537" w:type="dxa"/>
            <w:tcBorders>
              <w:top w:val="single" w:sz="2" w:space="0" w:color="000000"/>
              <w:left w:val="single" w:sz="2" w:space="0" w:color="000000"/>
              <w:bottom w:val="single" w:sz="2" w:space="0" w:color="000000"/>
              <w:right w:val="nil"/>
            </w:tcBorders>
          </w:tcPr>
          <w:p w14:paraId="147DDB48" w14:textId="0D175124" w:rsidR="001679FC" w:rsidRDefault="00CB06D7">
            <w:pPr>
              <w:spacing w:after="160"/>
              <w:ind w:left="0" w:firstLine="0"/>
            </w:pPr>
            <w:proofErr w:type="spellStart"/>
            <w:r>
              <w:t>Mohd.Razia</w:t>
            </w:r>
            <w:proofErr w:type="spellEnd"/>
          </w:p>
        </w:tc>
        <w:tc>
          <w:tcPr>
            <w:tcW w:w="6526" w:type="dxa"/>
            <w:tcBorders>
              <w:top w:val="single" w:sz="2" w:space="0" w:color="000000"/>
              <w:left w:val="nil"/>
              <w:bottom w:val="single" w:sz="2" w:space="0" w:color="000000"/>
              <w:right w:val="single" w:sz="2" w:space="0" w:color="000000"/>
            </w:tcBorders>
          </w:tcPr>
          <w:p w14:paraId="3B52060A" w14:textId="77777777" w:rsidR="001679FC" w:rsidRDefault="001679FC">
            <w:pPr>
              <w:spacing w:after="160"/>
              <w:ind w:left="0" w:firstLine="0"/>
            </w:pPr>
          </w:p>
        </w:tc>
      </w:tr>
      <w:tr w:rsidR="001679FC" w14:paraId="5E8D9F4A"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B3DABB1" w14:textId="77777777" w:rsidR="001679FC"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77F078EB" w14:textId="63654F33" w:rsidR="001679FC" w:rsidRDefault="00CB06D7">
            <w:pPr>
              <w:spacing w:after="160"/>
              <w:ind w:left="0" w:firstLine="0"/>
            </w:pPr>
            <w:proofErr w:type="spellStart"/>
            <w:proofErr w:type="gramStart"/>
            <w:r>
              <w:t>U.Shiva</w:t>
            </w:r>
            <w:proofErr w:type="spellEnd"/>
            <w:proofErr w:type="gramEnd"/>
            <w:r>
              <w:t xml:space="preserve"> Reddy</w:t>
            </w:r>
          </w:p>
        </w:tc>
        <w:tc>
          <w:tcPr>
            <w:tcW w:w="6526" w:type="dxa"/>
            <w:tcBorders>
              <w:top w:val="single" w:sz="2" w:space="0" w:color="000000"/>
              <w:left w:val="nil"/>
              <w:bottom w:val="single" w:sz="2" w:space="0" w:color="000000"/>
              <w:right w:val="single" w:sz="2" w:space="0" w:color="000000"/>
            </w:tcBorders>
          </w:tcPr>
          <w:p w14:paraId="5F5BC47C" w14:textId="77777777" w:rsidR="001679FC" w:rsidRDefault="001679FC">
            <w:pPr>
              <w:spacing w:after="160"/>
              <w:ind w:left="0" w:firstLine="0"/>
            </w:pPr>
          </w:p>
        </w:tc>
      </w:tr>
      <w:tr w:rsidR="001679FC" w14:paraId="263A1D4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A24B657" w14:textId="77777777" w:rsidR="001679FC"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D742D5A" w14:textId="0E060EE4" w:rsidR="001679FC" w:rsidRDefault="00CB06D7">
            <w:pPr>
              <w:spacing w:after="160"/>
              <w:ind w:left="0" w:firstLine="0"/>
            </w:pPr>
            <w:r>
              <w:t>2520090172</w:t>
            </w:r>
          </w:p>
        </w:tc>
        <w:tc>
          <w:tcPr>
            <w:tcW w:w="6526" w:type="dxa"/>
            <w:tcBorders>
              <w:top w:val="single" w:sz="2" w:space="0" w:color="000000"/>
              <w:left w:val="nil"/>
              <w:bottom w:val="single" w:sz="2" w:space="0" w:color="000000"/>
              <w:right w:val="single" w:sz="2" w:space="0" w:color="000000"/>
            </w:tcBorders>
          </w:tcPr>
          <w:p w14:paraId="1CFCB861" w14:textId="77777777" w:rsidR="001679FC" w:rsidRDefault="001679FC">
            <w:pPr>
              <w:spacing w:after="160"/>
              <w:ind w:left="0" w:firstLine="0"/>
            </w:pPr>
          </w:p>
        </w:tc>
      </w:tr>
      <w:tr w:rsidR="001679FC" w14:paraId="4214C12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E813369" w14:textId="77777777" w:rsidR="001679FC"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5D9E1317" w14:textId="3AEEA513" w:rsidR="001679FC" w:rsidRDefault="00CB06D7">
            <w:pPr>
              <w:spacing w:after="160"/>
              <w:ind w:left="0" w:firstLine="0"/>
            </w:pPr>
            <w:r>
              <w:t>CSIT</w:t>
            </w:r>
          </w:p>
        </w:tc>
        <w:tc>
          <w:tcPr>
            <w:tcW w:w="6526" w:type="dxa"/>
            <w:tcBorders>
              <w:top w:val="single" w:sz="2" w:space="0" w:color="000000"/>
              <w:left w:val="nil"/>
              <w:bottom w:val="single" w:sz="2" w:space="0" w:color="000000"/>
              <w:right w:val="single" w:sz="2" w:space="0" w:color="000000"/>
            </w:tcBorders>
          </w:tcPr>
          <w:p w14:paraId="144F524B" w14:textId="77777777" w:rsidR="001679FC" w:rsidRDefault="001679FC">
            <w:pPr>
              <w:spacing w:after="160"/>
              <w:ind w:left="0" w:firstLine="0"/>
            </w:pPr>
          </w:p>
        </w:tc>
      </w:tr>
      <w:tr w:rsidR="001679FC" w14:paraId="3009889E"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314351C2" w14:textId="77777777" w:rsidR="001679FC"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EA44FB9" w14:textId="68B167A7" w:rsidR="001679FC" w:rsidRDefault="00CB06D7">
            <w:pPr>
              <w:spacing w:after="160"/>
              <w:ind w:left="0" w:firstLine="0"/>
            </w:pPr>
            <w:r>
              <w:t>CO-1</w:t>
            </w:r>
          </w:p>
        </w:tc>
        <w:tc>
          <w:tcPr>
            <w:tcW w:w="6526" w:type="dxa"/>
            <w:tcBorders>
              <w:top w:val="single" w:sz="2" w:space="0" w:color="000000"/>
              <w:left w:val="nil"/>
              <w:bottom w:val="single" w:sz="2" w:space="0" w:color="000000"/>
              <w:right w:val="single" w:sz="2" w:space="0" w:color="000000"/>
            </w:tcBorders>
          </w:tcPr>
          <w:p w14:paraId="00935AA8" w14:textId="77777777" w:rsidR="001679FC" w:rsidRDefault="001679FC">
            <w:pPr>
              <w:spacing w:after="160"/>
              <w:ind w:left="0" w:firstLine="0"/>
            </w:pPr>
          </w:p>
        </w:tc>
      </w:tr>
    </w:tbl>
    <w:p w14:paraId="78CAE7F8" w14:textId="10E12DEF" w:rsidR="001679FC" w:rsidRDefault="00000000">
      <w:pPr>
        <w:spacing w:after="189"/>
        <w:ind w:left="0"/>
      </w:pPr>
      <w:r>
        <w:rPr>
          <w:sz w:val="20"/>
        </w:rPr>
        <w:t xml:space="preserve">Case Study Topic: </w:t>
      </w:r>
      <w:r w:rsidR="00CB06D7" w:rsidRPr="00CB06D7">
        <w:rPr>
          <w:sz w:val="20"/>
        </w:rPr>
        <w:t>Athlete Performance Record Management using AVL Tree</w:t>
      </w:r>
    </w:p>
    <w:p w14:paraId="1B3200E1" w14:textId="77777777" w:rsidR="001679FC" w:rsidRDefault="00000000">
      <w:pPr>
        <w:spacing w:after="200"/>
        <w:ind w:left="11"/>
      </w:pPr>
      <w:r>
        <w:t>Work Done Summary:</w:t>
      </w:r>
    </w:p>
    <w:p w14:paraId="58C155A5" w14:textId="77777777" w:rsidR="00CB06D7" w:rsidRPr="00CB06D7" w:rsidRDefault="00CB06D7" w:rsidP="00CB06D7">
      <w:pPr>
        <w:spacing w:after="200"/>
        <w:ind w:left="11"/>
      </w:pPr>
      <w:r w:rsidRPr="00CB06D7">
        <w:t xml:space="preserve">In this case study, we implemented an AVL Tree for managing athlete performance records in the </w:t>
      </w:r>
      <w:proofErr w:type="spellStart"/>
      <w:r w:rsidRPr="00CB06D7">
        <w:t>SportsAnalytics</w:t>
      </w:r>
      <w:proofErr w:type="spellEnd"/>
      <w:r w:rsidRPr="00CB06D7">
        <w:t xml:space="preserve"> system. Each athlete record is stored using Athlete ID as the key. The AVL Tree maintains balance automatically during insertions and deletions, ensuring efficient searching and updating of athlete data.</w:t>
      </w:r>
    </w:p>
    <w:p w14:paraId="0BFF8E1C" w14:textId="77777777" w:rsidR="00CB06D7" w:rsidRPr="00CB06D7" w:rsidRDefault="00CB06D7" w:rsidP="00CB06D7">
      <w:pPr>
        <w:spacing w:after="200"/>
        <w:ind w:left="11"/>
      </w:pPr>
      <w:r w:rsidRPr="00CB06D7">
        <w:t>We inserted athlete records, performed search operations, updated performance statistics, and observed AVL balancing operations such as LL, RR, LR, and RL rotations. The system ensures fast retrieval of athlete information even when the number of records increases significantly.</w:t>
      </w:r>
    </w:p>
    <w:p w14:paraId="47E610BF" w14:textId="77777777" w:rsidR="00CB06D7" w:rsidRDefault="00CB06D7">
      <w:pPr>
        <w:spacing w:after="200"/>
        <w:ind w:left="11"/>
      </w:pPr>
    </w:p>
    <w:p w14:paraId="21067E00" w14:textId="77777777" w:rsidR="001679FC" w:rsidRDefault="00000000">
      <w:pPr>
        <w:ind w:left="0"/>
      </w:pPr>
      <w:r>
        <w:rPr>
          <w:sz w:val="24"/>
        </w:rPr>
        <w:t>Implementation Details:</w:t>
      </w:r>
    </w:p>
    <w:p w14:paraId="483C5BE4" w14:textId="18BF93FA" w:rsidR="00CB06D7" w:rsidRPr="00CB06D7" w:rsidRDefault="00CB06D7" w:rsidP="00CB06D7">
      <w:pPr>
        <w:numPr>
          <w:ilvl w:val="0"/>
          <w:numId w:val="1"/>
        </w:numPr>
        <w:ind w:hanging="202"/>
      </w:pPr>
      <w:r w:rsidRPr="00CB06D7">
        <w:t xml:space="preserve">  Created an AVL Tree structure using Athlete ID as the node key. </w:t>
      </w:r>
    </w:p>
    <w:p w14:paraId="4E9E0DE6" w14:textId="089C92F3" w:rsidR="00CB06D7" w:rsidRPr="00CB06D7" w:rsidRDefault="00CB06D7" w:rsidP="00CB06D7">
      <w:pPr>
        <w:numPr>
          <w:ilvl w:val="0"/>
          <w:numId w:val="1"/>
        </w:numPr>
        <w:ind w:hanging="202"/>
      </w:pPr>
      <w:r w:rsidRPr="00CB06D7">
        <w:t xml:space="preserve">  Inserted athlete records into the AVL Tree. </w:t>
      </w:r>
    </w:p>
    <w:p w14:paraId="208802C1" w14:textId="6BD2BC8C" w:rsidR="00CB06D7" w:rsidRPr="00CB06D7" w:rsidRDefault="00CB06D7" w:rsidP="00CB06D7">
      <w:pPr>
        <w:ind w:left="1" w:firstLine="0"/>
      </w:pPr>
      <w:r>
        <w:t>3.</w:t>
      </w:r>
      <w:r w:rsidRPr="00CB06D7">
        <w:t xml:space="preserve"> Maintained balance using AVL rotations whenever imbalance occurred. </w:t>
      </w:r>
    </w:p>
    <w:p w14:paraId="1CDE638F" w14:textId="6CF2569E" w:rsidR="00CB06D7" w:rsidRPr="00CB06D7" w:rsidRDefault="00CB06D7" w:rsidP="00CB06D7">
      <w:pPr>
        <w:numPr>
          <w:ilvl w:val="0"/>
          <w:numId w:val="1"/>
        </w:numPr>
        <w:ind w:hanging="202"/>
      </w:pPr>
      <w:r w:rsidRPr="00CB06D7">
        <w:t xml:space="preserve">  Implemented search operation to find athlete performance details. </w:t>
      </w:r>
    </w:p>
    <w:p w14:paraId="1A9E1654" w14:textId="05BA725A" w:rsidR="00CB06D7" w:rsidRPr="00CB06D7" w:rsidRDefault="00CB06D7" w:rsidP="00CB06D7">
      <w:pPr>
        <w:numPr>
          <w:ilvl w:val="0"/>
          <w:numId w:val="1"/>
        </w:numPr>
        <w:ind w:hanging="202"/>
      </w:pPr>
      <w:r w:rsidRPr="00CB06D7">
        <w:t xml:space="preserve"> Implemented deletion operation for retired or inactive athletes. </w:t>
      </w:r>
    </w:p>
    <w:p w14:paraId="3DCB62E4" w14:textId="0825141A" w:rsidR="00CB06D7" w:rsidRPr="00CB06D7" w:rsidRDefault="00CB06D7" w:rsidP="00CB06D7">
      <w:pPr>
        <w:numPr>
          <w:ilvl w:val="0"/>
          <w:numId w:val="1"/>
        </w:numPr>
        <w:ind w:hanging="202"/>
      </w:pPr>
      <w:r w:rsidRPr="00CB06D7">
        <w:t xml:space="preserve"> Compared AVL Tree performance with a normal BST. </w:t>
      </w:r>
    </w:p>
    <w:p w14:paraId="111C8791" w14:textId="6C389A6B" w:rsidR="001679FC" w:rsidRDefault="00CB06D7" w:rsidP="00CB06D7">
      <w:pPr>
        <w:numPr>
          <w:ilvl w:val="0"/>
          <w:numId w:val="1"/>
        </w:numPr>
        <w:ind w:hanging="202"/>
      </w:pPr>
      <w:r>
        <w:t xml:space="preserve"> </w:t>
      </w:r>
      <w:r w:rsidRPr="00CB06D7">
        <w:t xml:space="preserve">Verified that AVL Tree operations maintain </w:t>
      </w:r>
      <w:proofErr w:type="gramStart"/>
      <w:r w:rsidRPr="00CB06D7">
        <w:t>O(</w:t>
      </w:r>
      <w:proofErr w:type="gramEnd"/>
      <w:r w:rsidRPr="00CB06D7">
        <w:t>log n) complexity.</w:t>
      </w:r>
    </w:p>
    <w:p w14:paraId="31ED2233" w14:textId="77777777" w:rsidR="001679FC" w:rsidRDefault="00000000" w:rsidP="00CB06D7">
      <w:pPr>
        <w:pStyle w:val="Heading1"/>
        <w:ind w:left="0" w:firstLine="0"/>
      </w:pPr>
      <w:r>
        <w:lastRenderedPageBreak/>
        <w:t>Result: Screenshots / Output</w:t>
      </w:r>
    </w:p>
    <w:p w14:paraId="4A4C8579" w14:textId="679E75B2" w:rsidR="00CB06D7" w:rsidRPr="00CB06D7" w:rsidRDefault="00CB06D7" w:rsidP="00CB06D7">
      <w:pPr>
        <w:spacing w:after="306"/>
        <w:ind w:left="-5" w:firstLine="0"/>
      </w:pPr>
      <w:r w:rsidRPr="00CB06D7">
        <w:drawing>
          <wp:inline distT="0" distB="0" distL="0" distR="0" wp14:anchorId="645C76F5" wp14:editId="53F13581">
            <wp:extent cx="5162550" cy="2495550"/>
            <wp:effectExtent l="0" t="0" r="0" b="0"/>
            <wp:docPr id="198529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2495550"/>
                    </a:xfrm>
                    <a:prstGeom prst="rect">
                      <a:avLst/>
                    </a:prstGeom>
                    <a:noFill/>
                    <a:ln>
                      <a:noFill/>
                    </a:ln>
                  </pic:spPr>
                </pic:pic>
              </a:graphicData>
            </a:graphic>
          </wp:inline>
        </w:drawing>
      </w:r>
    </w:p>
    <w:p w14:paraId="3989EEB7" w14:textId="4F3E73DB" w:rsidR="00CB06D7" w:rsidRPr="00CB06D7" w:rsidRDefault="00CB06D7" w:rsidP="00CB06D7">
      <w:pPr>
        <w:spacing w:after="306"/>
        <w:ind w:left="-5" w:firstLine="0"/>
      </w:pPr>
      <w:r w:rsidRPr="00CB06D7">
        <w:drawing>
          <wp:inline distT="0" distB="0" distL="0" distR="0" wp14:anchorId="45F094D1" wp14:editId="241831E2">
            <wp:extent cx="5774690" cy="2050415"/>
            <wp:effectExtent l="0" t="0" r="0" b="6985"/>
            <wp:docPr id="980344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4690" cy="2050415"/>
                    </a:xfrm>
                    <a:prstGeom prst="rect">
                      <a:avLst/>
                    </a:prstGeom>
                    <a:noFill/>
                    <a:ln>
                      <a:noFill/>
                    </a:ln>
                  </pic:spPr>
                </pic:pic>
              </a:graphicData>
            </a:graphic>
          </wp:inline>
        </w:drawing>
      </w:r>
    </w:p>
    <w:p w14:paraId="2B0EEE56" w14:textId="08BB161A" w:rsidR="00CE178E" w:rsidRPr="00CE178E" w:rsidRDefault="00CE178E" w:rsidP="00CE178E">
      <w:pPr>
        <w:spacing w:after="306"/>
        <w:ind w:left="-5" w:firstLine="0"/>
      </w:pPr>
      <w:r w:rsidRPr="00CE178E">
        <w:drawing>
          <wp:inline distT="0" distB="0" distL="0" distR="0" wp14:anchorId="3C3A7E60" wp14:editId="37E5DF7A">
            <wp:extent cx="5774690" cy="1743075"/>
            <wp:effectExtent l="0" t="0" r="0" b="9525"/>
            <wp:docPr id="26246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4690" cy="1743075"/>
                    </a:xfrm>
                    <a:prstGeom prst="rect">
                      <a:avLst/>
                    </a:prstGeom>
                    <a:noFill/>
                    <a:ln>
                      <a:noFill/>
                    </a:ln>
                  </pic:spPr>
                </pic:pic>
              </a:graphicData>
            </a:graphic>
          </wp:inline>
        </w:drawing>
      </w:r>
    </w:p>
    <w:p w14:paraId="7145C7F4" w14:textId="0E98324F" w:rsidR="001679FC" w:rsidRDefault="001679FC">
      <w:pPr>
        <w:spacing w:after="306"/>
        <w:ind w:left="-5" w:firstLine="0"/>
      </w:pPr>
    </w:p>
    <w:p w14:paraId="5B436E49" w14:textId="1B385839" w:rsidR="001679FC" w:rsidRDefault="00CE178E">
      <w:pPr>
        <w:sectPr w:rsidR="001679FC">
          <w:pgSz w:w="12240" w:h="15840"/>
          <w:pgMar w:top="765" w:right="1341" w:bottom="1076" w:left="1805" w:header="720" w:footer="720" w:gutter="0"/>
          <w:cols w:space="720"/>
        </w:sectPr>
      </w:pPr>
      <w:r w:rsidRPr="00CE178E">
        <w:t>The AVL Tree provided efficient insertion, deletion, and retrieval operations. Compared to a traditional BST, the AVL Tree maintained balanced height and ensured faster access to athlete performance records.</w:t>
      </w:r>
    </w:p>
    <w:p w14:paraId="44EABA95" w14:textId="1EFF470A" w:rsidR="001679FC" w:rsidRDefault="00000000">
      <w:pPr>
        <w:spacing w:after="259"/>
        <w:ind w:left="11"/>
      </w:pPr>
      <w:r>
        <w:t>GitHub Link:</w:t>
      </w:r>
      <w:r w:rsidR="00CE178E" w:rsidRPr="00CE178E">
        <w:t xml:space="preserve"> </w:t>
      </w:r>
      <w:r w:rsidR="00CE178E" w:rsidRPr="00CE178E">
        <w:t>https://github.com/Shiva77661/SportsAnalytics-Athlete-Performance-Tournament-Management-System/blob/main/class%20AthleteNode%20%7B.txt</w:t>
      </w:r>
    </w:p>
    <w:p w14:paraId="7C04B493" w14:textId="35347D64" w:rsidR="001679FC" w:rsidRDefault="00000000">
      <w:pPr>
        <w:tabs>
          <w:tab w:val="center" w:pos="5095"/>
          <w:tab w:val="right" w:pos="6483"/>
        </w:tabs>
        <w:ind w:left="-10" w:firstLine="0"/>
      </w:pPr>
      <w:r>
        <w:rPr>
          <w:sz w:val="24"/>
        </w:rPr>
        <w:t>Student Si</w:t>
      </w:r>
      <w:r w:rsidR="00CE178E">
        <w:rPr>
          <w:sz w:val="24"/>
        </w:rPr>
        <w:t>g</w:t>
      </w:r>
      <w:r>
        <w:rPr>
          <w:sz w:val="24"/>
        </w:rPr>
        <w:t>nature</w:t>
      </w:r>
      <w:r>
        <w:rPr>
          <w:sz w:val="24"/>
        </w:rPr>
        <w:tab/>
        <w:t>Facul</w:t>
      </w:r>
      <w:r w:rsidR="00CE178E">
        <w:rPr>
          <w:sz w:val="24"/>
        </w:rPr>
        <w:t>ty</w:t>
      </w:r>
      <w:r>
        <w:rPr>
          <w:sz w:val="24"/>
        </w:rPr>
        <w:tab/>
        <w:t>Si</w:t>
      </w:r>
      <w:r w:rsidR="00CE178E">
        <w:rPr>
          <w:sz w:val="24"/>
        </w:rPr>
        <w:t>g</w:t>
      </w:r>
      <w:r>
        <w:rPr>
          <w:sz w:val="24"/>
        </w:rPr>
        <w:t>nature</w:t>
      </w:r>
    </w:p>
    <w:sectPr w:rsidR="001679FC">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52DA"/>
    <w:multiLevelType w:val="hybridMultilevel"/>
    <w:tmpl w:val="9B36E256"/>
    <w:lvl w:ilvl="0" w:tplc="88ACAF4E">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E0D86A">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3C9314">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006C9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FA03C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C3EDA">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C6EDB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EC349E">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B632E0">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8373CA"/>
    <w:multiLevelType w:val="hybridMultilevel"/>
    <w:tmpl w:val="F2728658"/>
    <w:lvl w:ilvl="0" w:tplc="55562A1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9EC7B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C0F2E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CE7D2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94AB4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262D70">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5063F0">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B44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B4011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14035517">
    <w:abstractNumId w:val="1"/>
  </w:num>
  <w:num w:numId="2" w16cid:durableId="14524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FC"/>
    <w:rsid w:val="001679FC"/>
    <w:rsid w:val="009C3C18"/>
    <w:rsid w:val="00CB06D7"/>
    <w:rsid w:val="00CE1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3A60"/>
  <w15:docId w15:val="{4D463AAE-EB55-4617-8654-9C4E5872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B06D7"/>
    <w:pPr>
      <w:spacing w:after="0" w:line="240" w:lineRule="auto"/>
      <w:ind w:left="10" w:hanging="10"/>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HP</dc:creator>
  <cp:keywords/>
  <cp:lastModifiedBy>HP</cp:lastModifiedBy>
  <cp:revision>2</cp:revision>
  <dcterms:created xsi:type="dcterms:W3CDTF">2026-06-03T04:10:00Z</dcterms:created>
  <dcterms:modified xsi:type="dcterms:W3CDTF">2026-06-03T04:10:00Z</dcterms:modified>
</cp:coreProperties>
</file>