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5E5D4">
      <w:pPr>
        <w:pStyle w:val="5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1A43A73A">
      <w:pPr>
        <w:pStyle w:val="4"/>
        <w:spacing w:before="42"/>
        <w:rPr>
          <w:b/>
          <w:sz w:val="20"/>
        </w:rPr>
      </w:pPr>
    </w:p>
    <w:tbl>
      <w:tblPr>
        <w:tblStyle w:val="3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 w14:paraId="5514ED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6767A4D5">
            <w:pPr>
              <w:pStyle w:val="8"/>
              <w:spacing w:line="24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 w14:paraId="198ACDEE">
            <w:pPr>
              <w:pStyle w:val="8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18880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1C21A404"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</w:tcPr>
          <w:p w14:paraId="4C6C15A0">
            <w:pPr>
              <w:pStyle w:val="8"/>
              <w:spacing w:line="249" w:lineRule="exact"/>
              <w:ind w:left="105"/>
              <w:rPr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2"/>
                <w:szCs w:val="22"/>
              </w:rPr>
              <w:t>LTVIP2025TMID32984</w:t>
            </w:r>
          </w:p>
        </w:tc>
      </w:tr>
      <w:tr w14:paraId="08A5C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4512" w:type="dxa"/>
          </w:tcPr>
          <w:p w14:paraId="42AE8CB9"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</w:tcPr>
          <w:p w14:paraId="355A3A5C">
            <w:pPr>
              <w:pStyle w:val="8"/>
              <w:spacing w:line="248" w:lineRule="exact"/>
              <w:ind w:left="105"/>
              <w:rPr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 xml:space="preserve">CleanTech: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Transforming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waste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management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with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transfer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learning </w:t>
            </w:r>
          </w:p>
        </w:tc>
      </w:tr>
      <w:tr w14:paraId="77391A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70014943"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 w14:paraId="12D0ECE9">
            <w:pPr>
              <w:pStyle w:val="8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6DF4884F">
      <w:pPr>
        <w:pStyle w:val="4"/>
        <w:spacing w:before="158"/>
        <w:rPr>
          <w:b/>
          <w:sz w:val="24"/>
        </w:rPr>
      </w:pPr>
    </w:p>
    <w:p w14:paraId="7E409FDF"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Testing:</w:t>
      </w:r>
    </w:p>
    <w:p w14:paraId="4604FE3F">
      <w:pPr>
        <w:pStyle w:val="4"/>
        <w:spacing w:before="181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rPr>
          <w:spacing w:val="-2"/>
        </w:rPr>
        <w:t>template.</w:t>
      </w:r>
    </w:p>
    <w:p w14:paraId="3CD9D792">
      <w:pPr>
        <w:pStyle w:val="4"/>
        <w:rPr>
          <w:sz w:val="14"/>
        </w:rPr>
      </w:pPr>
    </w:p>
    <w:tbl>
      <w:tblPr>
        <w:tblStyle w:val="3"/>
        <w:tblW w:w="9858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2532"/>
        <w:gridCol w:w="3545"/>
        <w:gridCol w:w="3006"/>
      </w:tblGrid>
      <w:tr w14:paraId="40F1AB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775" w:type="dxa"/>
          </w:tcPr>
          <w:p w14:paraId="405E58FC">
            <w:pPr>
              <w:pStyle w:val="8"/>
              <w:ind w:left="0" w:right="124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2532" w:type="dxa"/>
          </w:tcPr>
          <w:p w14:paraId="7A641C29">
            <w:pPr>
              <w:pStyle w:val="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3545" w:type="dxa"/>
          </w:tcPr>
          <w:p w14:paraId="0FB85653">
            <w:pPr>
              <w:pStyle w:val="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Values</w:t>
            </w:r>
          </w:p>
        </w:tc>
        <w:tc>
          <w:tcPr>
            <w:tcW w:w="3006" w:type="dxa"/>
          </w:tcPr>
          <w:p w14:paraId="422B74C4">
            <w:pPr>
              <w:pStyle w:val="8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Screenshot</w:t>
            </w:r>
          </w:p>
        </w:tc>
      </w:tr>
      <w:tr w14:paraId="113274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5" w:hRule="atLeast"/>
        </w:trPr>
        <w:tc>
          <w:tcPr>
            <w:tcW w:w="775" w:type="dxa"/>
          </w:tcPr>
          <w:p w14:paraId="499FB730">
            <w:pPr>
              <w:pStyle w:val="8"/>
              <w:ind w:left="0" w:right="16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2532" w:type="dxa"/>
          </w:tcPr>
          <w:p w14:paraId="395653AF">
            <w:pPr>
              <w:pStyle w:val="8"/>
              <w:rPr>
                <w:sz w:val="22"/>
              </w:rPr>
            </w:pPr>
            <w:r>
              <w:rPr>
                <w:color w:val="212121"/>
                <w:spacing w:val="-2"/>
                <w:sz w:val="22"/>
              </w:rPr>
              <w:t>Metrics</w:t>
            </w:r>
          </w:p>
        </w:tc>
        <w:tc>
          <w:tcPr>
            <w:tcW w:w="3545" w:type="dxa"/>
          </w:tcPr>
          <w:p w14:paraId="287E7355"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Regression </w:t>
            </w:r>
            <w:r>
              <w:rPr>
                <w:b/>
                <w:spacing w:val="-2"/>
                <w:sz w:val="22"/>
              </w:rPr>
              <w:t>Model:</w:t>
            </w:r>
          </w:p>
          <w:p w14:paraId="0A9F91E6"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MAE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MSE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RMSE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score </w:t>
            </w:r>
            <w:r>
              <w:rPr>
                <w:spacing w:val="-10"/>
                <w:sz w:val="22"/>
              </w:rPr>
              <w:t>-</w:t>
            </w:r>
          </w:p>
          <w:p w14:paraId="31557735">
            <w:pPr>
              <w:pStyle w:val="8"/>
              <w:spacing w:before="246"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Classification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Model:</w:t>
            </w:r>
          </w:p>
          <w:p w14:paraId="14D149E4">
            <w:pPr>
              <w:pStyle w:val="8"/>
              <w:ind w:right="17"/>
              <w:rPr>
                <w:sz w:val="22"/>
              </w:rPr>
            </w:pPr>
            <w:r>
              <w:rPr>
                <w:sz w:val="22"/>
              </w:rPr>
              <w:t>Confusion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Matrix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Accuray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Score- &amp; Classification Report -</w:t>
            </w:r>
          </w:p>
        </w:tc>
        <w:tc>
          <w:tcPr>
            <w:tcW w:w="3006" w:type="dxa"/>
          </w:tcPr>
          <w:p w14:paraId="51B5F390">
            <w:pPr>
              <w:pStyle w:val="8"/>
              <w:ind w:left="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drawing>
                <wp:inline distT="0" distB="0" distL="114300" distR="114300">
                  <wp:extent cx="1901825" cy="1615440"/>
                  <wp:effectExtent l="0" t="0" r="3175" b="0"/>
                  <wp:docPr id="1" name="Picture 1" descr="Screenshot 2025-07-20 140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7-20 1408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25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8AABD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9" w:hRule="atLeast"/>
        </w:trPr>
        <w:tc>
          <w:tcPr>
            <w:tcW w:w="775" w:type="dxa"/>
          </w:tcPr>
          <w:p w14:paraId="46788111">
            <w:pPr>
              <w:pStyle w:val="8"/>
              <w:ind w:left="0" w:right="16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2532" w:type="dxa"/>
          </w:tcPr>
          <w:p w14:paraId="0E791C5D"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Tune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2"/>
                <w:sz w:val="22"/>
              </w:rPr>
              <w:t xml:space="preserve"> Model</w:t>
            </w:r>
          </w:p>
        </w:tc>
        <w:tc>
          <w:tcPr>
            <w:tcW w:w="3545" w:type="dxa"/>
          </w:tcPr>
          <w:p w14:paraId="2463964D">
            <w:pPr>
              <w:pStyle w:val="8"/>
              <w:ind w:right="117"/>
              <w:rPr>
                <w:sz w:val="22"/>
              </w:rPr>
            </w:pPr>
            <w:r>
              <w:rPr>
                <w:sz w:val="22"/>
              </w:rPr>
              <w:t>Hyperparameter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Tuning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- Validation Method -</w:t>
            </w:r>
          </w:p>
        </w:tc>
        <w:tc>
          <w:tcPr>
            <w:tcW w:w="3006" w:type="dxa"/>
          </w:tcPr>
          <w:p w14:paraId="76A0B37C">
            <w:pPr>
              <w:pStyle w:val="8"/>
              <w:ind w:left="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drawing>
                <wp:inline distT="0" distB="0" distL="114300" distR="114300">
                  <wp:extent cx="1899285" cy="1487170"/>
                  <wp:effectExtent l="0" t="0" r="5715" b="6350"/>
                  <wp:docPr id="2" name="Picture 2" descr="Screenshot 2025-07-20 140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7-20 1408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78340"/>
    <w:sectPr>
      <w:type w:val="continuous"/>
      <w:pgSz w:w="12240" w:h="15840"/>
      <w:pgMar w:top="136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B57177"/>
    <w:rsid w:val="2E04428C"/>
    <w:rsid w:val="57CA4865"/>
    <w:rsid w:val="64162E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2"/>
      <w:ind w:left="3015" w:right="3005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3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2025-07-20T07:35:00Z</dcterms:created>
  <dc:creator>krant</dc:creator>
  <cp:lastModifiedBy>Shiva Akshith</cp:lastModifiedBy>
  <dcterms:modified xsi:type="dcterms:W3CDTF">2025-07-20T08:39:08Z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2025-07-20T00:00:00Z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3823A193BEEE43459D9D686D98937080_13</vt:lpwstr>
  </property>
</Properties>
</file>