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00E0F" w14:textId="77777777" w:rsidR="007B1919" w:rsidRDefault="00000000">
      <w:pPr>
        <w:pStyle w:val="Heading1"/>
      </w:pPr>
      <w:r>
        <w:t>Summary Insights – Flipkart Mobile Data Assessment</w:t>
      </w:r>
    </w:p>
    <w:p w14:paraId="47A80DF2" w14:textId="77777777" w:rsidR="007B1919" w:rsidRDefault="00000000">
      <w:pPr>
        <w:pStyle w:val="Heading2"/>
      </w:pPr>
      <w:r>
        <w:t>1. What are the different price range segments for mobiles in India?</w:t>
      </w:r>
    </w:p>
    <w:p w14:paraId="152BD51C" w14:textId="77777777" w:rsidR="007B1919" w:rsidRDefault="00000000">
      <w:r>
        <w:t>Mobiles were categorized into three price segments based on their selling price:</w:t>
      </w:r>
      <w:r>
        <w:br/>
        <w:t>- Low Range: Below ₹10,000</w:t>
      </w:r>
      <w:r>
        <w:br/>
        <w:t>- Mid Range: ₹10,000 – ₹19,999</w:t>
      </w:r>
      <w:r>
        <w:br/>
        <w:t>- Premium Range: ₹20,000 and above</w:t>
      </w:r>
      <w:r>
        <w:br/>
      </w:r>
      <w:r>
        <w:br/>
        <w:t>Distribution of Products:</w:t>
      </w:r>
      <w:r>
        <w:br/>
        <w:t>- Low Range: 843</w:t>
      </w:r>
      <w:r>
        <w:br/>
        <w:t>- Mid Range: 1,112</w:t>
      </w:r>
      <w:r>
        <w:br/>
        <w:t>- Premium Range: 1,077</w:t>
      </w:r>
    </w:p>
    <w:p w14:paraId="4D9B3EA1" w14:textId="77777777" w:rsidR="007B1919" w:rsidRDefault="00000000">
      <w:pPr>
        <w:pStyle w:val="Heading2"/>
      </w:pPr>
      <w:r>
        <w:t>2. Which brand provides the most product offerings for the Indian Market?</w:t>
      </w:r>
    </w:p>
    <w:p w14:paraId="57BE8DD0" w14:textId="77777777" w:rsidR="007B1919" w:rsidRDefault="00000000">
      <w:r>
        <w:t>The top 5 brands based on the number of product listings:</w:t>
      </w:r>
      <w:r>
        <w:br/>
        <w:t>1. SAMSUNG – 696 models</w:t>
      </w:r>
      <w:r>
        <w:br/>
        <w:t>2. Apple – 369 models</w:t>
      </w:r>
      <w:r>
        <w:br/>
        <w:t>3. realme – 294 models</w:t>
      </w:r>
      <w:r>
        <w:br/>
        <w:t>4. OPPO – 260 models</w:t>
      </w:r>
      <w:r>
        <w:br/>
        <w:t>5. Nokia – 209 models</w:t>
      </w:r>
    </w:p>
    <w:p w14:paraId="445350E9" w14:textId="77777777" w:rsidR="007B1919" w:rsidRDefault="00000000">
      <w:pPr>
        <w:pStyle w:val="Heading2"/>
      </w:pPr>
      <w:r>
        <w:t>3. Which brand caters to all different segments? (Low, Mid, Premium)</w:t>
      </w:r>
    </w:p>
    <w:p w14:paraId="4B53C725" w14:textId="77777777" w:rsidR="007B1919" w:rsidRDefault="00000000">
      <w:r>
        <w:t>The following brands offer mobile phones across all three price segments:</w:t>
      </w:r>
      <w:r>
        <w:br/>
        <w:t>- Samsung</w:t>
      </w:r>
      <w:r>
        <w:br/>
        <w:t>- OPPO</w:t>
      </w:r>
      <w:r>
        <w:br/>
        <w:t>- Nokia</w:t>
      </w:r>
      <w:r>
        <w:br/>
        <w:t>- Xiaomi</w:t>
      </w:r>
      <w:r>
        <w:br/>
        <w:t>- realme</w:t>
      </w:r>
      <w:r>
        <w:br/>
        <w:t>- Motorola</w:t>
      </w:r>
      <w:r>
        <w:br/>
        <w:t>- vivo</w:t>
      </w:r>
      <w:r>
        <w:br/>
        <w:t>- POCO</w:t>
      </w:r>
      <w:r>
        <w:br/>
        <w:t>- Lenovo</w:t>
      </w:r>
      <w:r>
        <w:br/>
        <w:t>- LG</w:t>
      </w:r>
      <w:r>
        <w:br/>
        <w:t>- ASUS</w:t>
      </w:r>
      <w:r>
        <w:br/>
        <w:t>- HTC</w:t>
      </w:r>
      <w:r>
        <w:br/>
        <w:t>- Gionee</w:t>
      </w:r>
    </w:p>
    <w:p w14:paraId="680BC1BD" w14:textId="77777777" w:rsidR="007B1919" w:rsidRDefault="00000000">
      <w:pPr>
        <w:pStyle w:val="Heading2"/>
      </w:pPr>
      <w:r>
        <w:t>4. What specifications are the most common that are offered by various brands?</w:t>
      </w:r>
    </w:p>
    <w:p w14:paraId="26144DB2" w14:textId="77777777" w:rsidR="007B1919" w:rsidRDefault="00000000">
      <w:r>
        <w:t>- Most Common RAM (Memory): 4 GB</w:t>
      </w:r>
      <w:r>
        <w:br/>
        <w:t>- Most Common Storage: 64 GB</w:t>
      </w:r>
      <w:r>
        <w:br/>
      </w:r>
      <w:r>
        <w:br/>
      </w:r>
      <w:r>
        <w:lastRenderedPageBreak/>
        <w:t>These configurations indicate the mid-range smartphone space is highly competitive and most populated.</w:t>
      </w:r>
    </w:p>
    <w:p w14:paraId="73F57DED" w14:textId="77777777" w:rsidR="007B1919" w:rsidRDefault="00000000">
      <w:pPr>
        <w:pStyle w:val="Heading2"/>
      </w:pPr>
      <w:r>
        <w:t>5. Additional Detailed Insights</w:t>
      </w:r>
    </w:p>
    <w:p w14:paraId="2BECEC41" w14:textId="77777777" w:rsidR="007B1919" w:rsidRDefault="00000000">
      <w:r>
        <w:t>- Samsung dominates the Indian smartphone market in terms of offerings and segment reach.</w:t>
      </w:r>
      <w:r>
        <w:br/>
        <w:t>- Apple leads in the premium category but doesn’t cater to low or mid-range users.</w:t>
      </w:r>
      <w:r>
        <w:br/>
        <w:t>- The mid-range segment (₹10,000 – ₹20,000) has the highest product count, indicating strong consumer demand.</w:t>
      </w:r>
      <w:r>
        <w:br/>
        <w:t>- The stacked bar chart shows that some brands like Motorola and Xiaomi are consistent across all segments, while brands like Apple are concentrated in the premium tier.</w:t>
      </w:r>
      <w:r>
        <w:br/>
      </w:r>
      <w:r>
        <w:br/>
        <w:t>This data suggests a healthy competition in the mid-price range and the importance for brands to diversify across segments to gain broader market share.</w:t>
      </w:r>
    </w:p>
    <w:p w14:paraId="02B18D25" w14:textId="40EB9206" w:rsidR="00ED29E3" w:rsidRPr="00ED29E3" w:rsidRDefault="00ED29E3">
      <w:pPr>
        <w:rPr>
          <w:b/>
          <w:bCs/>
        </w:rPr>
      </w:pPr>
      <w:r w:rsidRPr="00ED29E3">
        <w:rPr>
          <w:b/>
          <w:bCs/>
        </w:rPr>
        <w:t>Dashboard</w:t>
      </w:r>
    </w:p>
    <w:p w14:paraId="0D56EF19" w14:textId="13F6E184" w:rsidR="00ED29E3" w:rsidRDefault="00ED29E3">
      <w:r w:rsidRPr="00ED29E3">
        <w:drawing>
          <wp:inline distT="0" distB="0" distL="0" distR="0" wp14:anchorId="013653EF" wp14:editId="009563BA">
            <wp:extent cx="5486400" cy="3058160"/>
            <wp:effectExtent l="0" t="0" r="0" b="8890"/>
            <wp:docPr id="1802119250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119250" name="Picture 1" descr="A screenshot of a graph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9E3" w:rsidSect="00034616">
      <w:footerReference w:type="even" r:id="rId9"/>
      <w:footerReference w:type="defaul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4E8F42" w14:textId="77777777" w:rsidR="00F365E6" w:rsidRDefault="00F365E6" w:rsidP="00260D80">
      <w:pPr>
        <w:spacing w:after="0" w:line="240" w:lineRule="auto"/>
      </w:pPr>
      <w:r>
        <w:separator/>
      </w:r>
    </w:p>
  </w:endnote>
  <w:endnote w:type="continuationSeparator" w:id="0">
    <w:p w14:paraId="27DAA6CC" w14:textId="77777777" w:rsidR="00F365E6" w:rsidRDefault="00F365E6" w:rsidP="00260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1B9B95" w14:textId="76D65F8A" w:rsidR="00260D80" w:rsidRDefault="00260D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E01D7D" w14:textId="60C16897" w:rsidR="00260D80" w:rsidRDefault="00260D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8A08D" w14:textId="26B74AE8" w:rsidR="00260D80" w:rsidRDefault="00260D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8A3EB3" w14:textId="77777777" w:rsidR="00F365E6" w:rsidRDefault="00F365E6" w:rsidP="00260D80">
      <w:pPr>
        <w:spacing w:after="0" w:line="240" w:lineRule="auto"/>
      </w:pPr>
      <w:r>
        <w:separator/>
      </w:r>
    </w:p>
  </w:footnote>
  <w:footnote w:type="continuationSeparator" w:id="0">
    <w:p w14:paraId="6C43F1C3" w14:textId="77777777" w:rsidR="00F365E6" w:rsidRDefault="00F365E6" w:rsidP="00260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4234962">
    <w:abstractNumId w:val="8"/>
  </w:num>
  <w:num w:numId="2" w16cid:durableId="669677940">
    <w:abstractNumId w:val="6"/>
  </w:num>
  <w:num w:numId="3" w16cid:durableId="1867988531">
    <w:abstractNumId w:val="5"/>
  </w:num>
  <w:num w:numId="4" w16cid:durableId="1370033930">
    <w:abstractNumId w:val="4"/>
  </w:num>
  <w:num w:numId="5" w16cid:durableId="724372289">
    <w:abstractNumId w:val="7"/>
  </w:num>
  <w:num w:numId="6" w16cid:durableId="1788617652">
    <w:abstractNumId w:val="3"/>
  </w:num>
  <w:num w:numId="7" w16cid:durableId="1433890576">
    <w:abstractNumId w:val="2"/>
  </w:num>
  <w:num w:numId="8" w16cid:durableId="1627538389">
    <w:abstractNumId w:val="1"/>
  </w:num>
  <w:num w:numId="9" w16cid:durableId="562449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60D80"/>
    <w:rsid w:val="0029639D"/>
    <w:rsid w:val="00326F90"/>
    <w:rsid w:val="007B1919"/>
    <w:rsid w:val="008731D3"/>
    <w:rsid w:val="00AA1D8D"/>
    <w:rsid w:val="00B47730"/>
    <w:rsid w:val="00B539C6"/>
    <w:rsid w:val="00CB0664"/>
    <w:rsid w:val="00D25CEA"/>
    <w:rsid w:val="00ED29E3"/>
    <w:rsid w:val="00F365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C30D28"/>
  <w14:defaultImageDpi w14:val="300"/>
  <w15:docId w15:val="{58FB064E-99D3-4E70-B468-41278B31E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1473</Characters>
  <Application>Microsoft Office Word</Application>
  <DocSecurity>0</DocSecurity>
  <Lines>52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Shivadharshini C (Annalect)</cp:lastModifiedBy>
  <cp:revision>2</cp:revision>
  <dcterms:created xsi:type="dcterms:W3CDTF">2025-06-06T09:32:00Z</dcterms:created>
  <dcterms:modified xsi:type="dcterms:W3CDTF">2025-06-06T09:32:00Z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2524625c-fa9f-47d9-93c4-2a672e82891d</vt:lpwstr>
  </property>
  <property fmtid="{D5CDD505-2E9C-101B-9397-08002B2CF9AE}" pid="3" name="MSIP_Label_a844c618-538c-404a-b2f6-f58b5e4f4fae_Enabled">
    <vt:lpwstr>true</vt:lpwstr>
  </property>
  <property fmtid="{D5CDD505-2E9C-101B-9397-08002B2CF9AE}" pid="4" name="MSIP_Label_a844c618-538c-404a-b2f6-f58b5e4f4fae_SetDate">
    <vt:lpwstr>2025-06-06T09:15:25Z</vt:lpwstr>
  </property>
  <property fmtid="{D5CDD505-2E9C-101B-9397-08002B2CF9AE}" pid="5" name="MSIP_Label_a844c618-538c-404a-b2f6-f58b5e4f4fae_Method">
    <vt:lpwstr>Privileged</vt:lpwstr>
  </property>
  <property fmtid="{D5CDD505-2E9C-101B-9397-08002B2CF9AE}" pid="6" name="MSIP_Label_a844c618-538c-404a-b2f6-f58b5e4f4fae_Name">
    <vt:lpwstr>Public</vt:lpwstr>
  </property>
  <property fmtid="{D5CDD505-2E9C-101B-9397-08002B2CF9AE}" pid="7" name="MSIP_Label_a844c618-538c-404a-b2f6-f58b5e4f4fae_SiteId">
    <vt:lpwstr>41eb501a-f671-4ce0-a5bf-b64168c3705f</vt:lpwstr>
  </property>
  <property fmtid="{D5CDD505-2E9C-101B-9397-08002B2CF9AE}" pid="8" name="MSIP_Label_a844c618-538c-404a-b2f6-f58b5e4f4fae_ActionId">
    <vt:lpwstr>bb4fe7db-f320-4fe1-b6b5-6fb4d5f87ad0</vt:lpwstr>
  </property>
  <property fmtid="{D5CDD505-2E9C-101B-9397-08002B2CF9AE}" pid="9" name="MSIP_Label_a844c618-538c-404a-b2f6-f58b5e4f4fae_ContentBits">
    <vt:lpwstr>0</vt:lpwstr>
  </property>
  <property fmtid="{D5CDD505-2E9C-101B-9397-08002B2CF9AE}" pid="10" name="MSIP_Label_a844c618-538c-404a-b2f6-f58b5e4f4fae_Tag">
    <vt:lpwstr>10, 0, 1, 1</vt:lpwstr>
  </property>
</Properties>
</file>