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114300</wp:posOffset>
                </wp:positionV>
                <wp:extent cx="6192203" cy="116205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5" y="359250"/>
                          <a:ext cx="6192203" cy="1162050"/>
                          <a:chOff x="125" y="359250"/>
                          <a:chExt cx="5409900" cy="1140625"/>
                        </a:xfrm>
                      </wpg:grpSpPr>
                      <wpg:grpSp>
                        <wpg:cNvGrpSpPr/>
                        <wpg:grpSpPr>
                          <a:xfrm>
                            <a:off x="150" y="359275"/>
                            <a:ext cx="5409875" cy="1140600"/>
                            <a:chOff x="150" y="359275"/>
                            <a:chExt cx="5409875" cy="1140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 rot="5400000">
                              <a:off x="2583875" y="-1326275"/>
                              <a:ext cx="1140600" cy="4511700"/>
                            </a:xfrm>
                            <a:prstGeom prst="round2SameRect">
                              <a:avLst>
                                <a:gd fmla="val 50000" name="adj1"/>
                                <a:gd fmla="val 0" name="adj2"/>
                              </a:avLst>
                            </a:prstGeom>
                            <a:solidFill>
                              <a:srgbClr val="F0E9E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5400000">
                              <a:off x="2166125" y="-1326275"/>
                              <a:ext cx="1140600" cy="4511700"/>
                            </a:xfrm>
                            <a:prstGeom prst="round2SameRect">
                              <a:avLst>
                                <a:gd fmla="val 50000" name="adj1"/>
                                <a:gd fmla="val 0" name="adj2"/>
                              </a:avLst>
                            </a:prstGeom>
                            <a:solidFill>
                              <a:srgbClr val="D7C3B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5400000">
                              <a:off x="1685700" y="-1326275"/>
                              <a:ext cx="1140600" cy="4511700"/>
                            </a:xfrm>
                            <a:prstGeom prst="round2SameRect">
                              <a:avLst>
                                <a:gd fmla="val 50000" name="adj1"/>
                                <a:gd fmla="val 0" name="adj2"/>
                              </a:avLst>
                            </a:prstGeom>
                            <a:solidFill>
                              <a:srgbClr val="C1A18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114300</wp:posOffset>
                </wp:positionV>
                <wp:extent cx="6192203" cy="1162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2203" cy="1162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Nunito" w:cs="Nunito" w:eastAsia="Nunito" w:hAnsi="Nunito"/>
          <w:color w:val="ffffff"/>
          <w:sz w:val="56"/>
          <w:szCs w:val="56"/>
        </w:rPr>
      </w:pPr>
      <w:r w:rsidDel="00000000" w:rsidR="00000000" w:rsidRPr="00000000">
        <w:rPr>
          <w:rFonts w:ascii="Nunito" w:cs="Nunito" w:eastAsia="Nunito" w:hAnsi="Nunito"/>
          <w:color w:val="ffffff"/>
          <w:sz w:val="56"/>
          <w:szCs w:val="56"/>
          <w:rtl w:val="0"/>
        </w:rPr>
        <w:t xml:space="preserve">ShivaPrasad Gadapa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DevSecOps &amp; Cloud Consultant @ JaguarLandRover (JLR)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2518410</wp:posOffset>
                </wp:positionH>
                <wp:positionV relativeFrom="page">
                  <wp:posOffset>7131764</wp:posOffset>
                </wp:positionV>
                <wp:extent cx="161925" cy="1619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174975" y="1045850"/>
                          <a:ext cx="143700" cy="143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C1A18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2518410</wp:posOffset>
                </wp:positionH>
                <wp:positionV relativeFrom="page">
                  <wp:posOffset>7131764</wp:posOffset>
                </wp:positionV>
                <wp:extent cx="161925" cy="1619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2518410</wp:posOffset>
                </wp:positionH>
                <wp:positionV relativeFrom="page">
                  <wp:posOffset>4144037</wp:posOffset>
                </wp:positionV>
                <wp:extent cx="161925" cy="1619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174975" y="1045850"/>
                          <a:ext cx="143700" cy="143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C1A18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2518410</wp:posOffset>
                </wp:positionH>
                <wp:positionV relativeFrom="page">
                  <wp:posOffset>4144037</wp:posOffset>
                </wp:positionV>
                <wp:extent cx="161925" cy="1619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743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9.0000000000005"/>
        <w:gridCol w:w="263.9999999999999"/>
        <w:gridCol w:w="264.00000000000034"/>
        <w:gridCol w:w="6966"/>
        <w:tblGridChange w:id="0">
          <w:tblGrid>
            <w:gridCol w:w="3249.0000000000005"/>
            <w:gridCol w:w="263.9999999999999"/>
            <w:gridCol w:w="264.00000000000034"/>
            <w:gridCol w:w="6966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gridSpan w:val="4"/>
            <w:tcBorders>
              <w:top w:color="c1a188" w:space="0" w:sz="12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32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c1a188"/>
                <w:rtl w:val="0"/>
              </w:rPr>
              <w:t xml:space="preserve">CONTACT INFORMATION: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color w:val="1b1b1a"/>
                <w:sz w:val="20"/>
                <w:szCs w:val="20"/>
                <w:rtl w:val="0"/>
              </w:rPr>
              <w:t xml:space="preserve">📞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9491883253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color w:val="1b1b1a"/>
                <w:sz w:val="20"/>
                <w:szCs w:val="20"/>
                <w:rtl w:val="0"/>
              </w:rPr>
              <w:t xml:space="preserve">📧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shiva.gadapa1990@gmail.com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color w:val="1b1b1a"/>
                <w:sz w:val="20"/>
                <w:szCs w:val="20"/>
                <w:rtl w:val="0"/>
              </w:rPr>
              <w:t xml:space="preserve">🔗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linkedin.com/in/shivaprasadgadapa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c1a188"/>
                <w:rtl w:val="0"/>
              </w:rPr>
              <w:t xml:space="preserve">Core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c1a188"/>
                <w:rtl w:val="0"/>
              </w:rPr>
              <w:t xml:space="preserve">SKILLS: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Programming &amp; Scripting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Python, C++, Shell Scripting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CI/CD &amp; Version Control: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GitLab CI, Jenkins CI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InfraStructure as Code (Iac):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TerraForm, Ansible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Security Tools: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SAST(Sonar Cloud), DAST(OWASP ZAP), SCA(Trivy)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Container Orchestration: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Kubernetes (K8S), Docker, EKS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Cloud Platform: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AWS (EC2, S3, EKS, VPC)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Monitoring &amp; Observability: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Grafana, Prometheus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Project Management: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JIRA, Confluence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Operating System: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Linux(Ubuntu, RedHat), Windows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Debugging Tools: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GDB, WinDBG, PyCharm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IDE: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VisualStudio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Artifactory &amp; Vault: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JFrog, HashiCorp Vault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c1a188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AWS Solution Architect Associate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GitLab CI/CD - Udemy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DevSecOps using GitLab - Udemy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c1a188"/>
                <w:rtl w:val="0"/>
              </w:rPr>
              <w:t xml:space="preserve">EDUCATION: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Computer Science Engineering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c1a188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c1a188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c1a188"/>
                <w:rtl w:val="0"/>
              </w:rPr>
              <w:t xml:space="preserve">PROFESSIONAL SUMMARY: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both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Results-driven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DevSecOps Engineer with 10+ years of experience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in designing, implementing, and securing CI/CD pipelines, cloud infrastructure, and containerized applications. experience in integrating security practices into DevOps workflows automating compliance and managing scalable cloud environments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c1a188"/>
                <w:rtl w:val="0"/>
              </w:rPr>
              <w:t xml:space="preserve">WORK EXPERIENCE: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c1a188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DevSecOps Consultant @ JLR (UK)                                                   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Jan 2022 - Present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Nunito" w:cs="Nunito" w:eastAsia="Nunito" w:hAnsi="Nunito"/>
                <w:color w:val="1b1b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Architected and implemented robust CI/CD pipelines using GitLab, increasing release frequency by (30%) while decreasing build and deployment times from hours to minutes 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Nunito" w:cs="Nunito" w:eastAsia="Nunito" w:hAnsi="Nunito"/>
                <w:color w:val="1b1b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Implemented and Managed AWS cloud resources in S3, VPC (Subnet, Private Subnet, Nat Gateway) EC2 Instance creation using terraform and ArgoCD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Nunito" w:cs="Nunito" w:eastAsia="Nunito" w:hAnsi="Nunito"/>
                <w:color w:val="1b1b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Spearheaded a DevSecOps transition by integrating security scanning (SAST, DAST &amp; SCA) into the CI/CD lifecycle, cutting vulnerability remediation time by (40%). 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Nunito" w:cs="Nunito" w:eastAsia="Nunito" w:hAnsi="Nunito"/>
                <w:color w:val="1b1b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Engineered automated canary deployment strategies with Istio, reducing production deployment failure rates from </w:t>
            </w:r>
            <w:r w:rsidDel="00000000" w:rsidR="00000000" w:rsidRPr="00000000">
              <w:rPr>
                <w:color w:val="1b1b1a"/>
                <w:sz w:val="18"/>
                <w:szCs w:val="18"/>
                <w:rtl w:val="0"/>
              </w:rPr>
              <w:t xml:space="preserve">12% to under 1%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Nunito" w:cs="Nunito" w:eastAsia="Nunito" w:hAnsi="Nunito"/>
                <w:color w:val="1b1b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Migrated 100+ hardcoded environment variables and secrets to HashiCorp Vault, achieving </w:t>
            </w:r>
            <w:r w:rsidDel="00000000" w:rsidR="00000000" w:rsidRPr="00000000">
              <w:rPr>
                <w:color w:val="1b1b1a"/>
                <w:sz w:val="18"/>
                <w:szCs w:val="18"/>
                <w:rtl w:val="0"/>
              </w:rPr>
              <w:t xml:space="preserve">100% compliance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with enterprise security standards. 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Nunito" w:cs="Nunito" w:eastAsia="Nunito" w:hAnsi="Nunito"/>
                <w:color w:val="1b1b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Acted as the point of contact for Product owners, stakeholders and cross functional teams for components integration, Infra related issues, and Code reviews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8"/>
                <w:szCs w:val="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SDE - II @ NCR Corporation (Atlanta, USA)  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                               Nov 2017 - Oct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4"/>
              </w:numPr>
              <w:spacing w:before="120" w:line="360" w:lineRule="auto"/>
              <w:ind w:left="720" w:hanging="360"/>
              <w:jc w:val="both"/>
              <w:rPr>
                <w:color w:val="1b1b1a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Developed In-house EFT/Payment simulator and integrated to Jenkins CI/CD pipelines which helped Testing teams to overcome issues with Live remote payment systems for Debugging and reduced the usage of hardware (Pin-Pad, EFT-Gateway server) by 40%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after="0" w:afterAutospacing="0" w:line="360" w:lineRule="auto"/>
              <w:ind w:left="720" w:hanging="360"/>
              <w:jc w:val="both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Managed and scaled Kubernetes clusters supporting (15+) microservices and processing over (1M) daily requests.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spacing w:after="0" w:afterAutospacing="0" w:line="360" w:lineRule="auto"/>
              <w:ind w:left="720" w:hanging="360"/>
              <w:jc w:val="both"/>
              <w:rPr>
                <w:rFonts w:ascii="Nunito" w:cs="Nunito" w:eastAsia="Nunito" w:hAnsi="Nunito"/>
                <w:color w:val="1b1b1a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Developed automated deployment and rollback scripts using Python and Bash, eliminating (50%) of manual operational workloads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4"/>
              </w:numPr>
              <w:spacing w:before="0" w:beforeAutospacing="0" w:line="360" w:lineRule="auto"/>
              <w:ind w:left="720" w:hanging="360"/>
              <w:jc w:val="both"/>
              <w:rPr>
                <w:color w:val="1b1b1a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Managed basic Kubernetes workloads on EKS Cluster, during application migration from monolith to microservices, Bugfixes, Code Review &amp; Enhancements for POS systems for Meijer's(US) and Coles (AUS)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SDE - I @ Strada Global (UK)              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                                           Jan 2015 - Nov 2017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"/>
              </w:numPr>
              <w:spacing w:after="0" w:afterAutospacing="0" w:before="120" w:line="360" w:lineRule="auto"/>
              <w:ind w:left="720" w:hanging="360"/>
              <w:rPr>
                <w:color w:val="1b1b1a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SPOC for UK &amp; India teams to create Cross-Platform builds and Release Management using Jenkins, Flexera-Install Anywhere tools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color w:val="1b1b1a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Implementation of Cross-Platform PROIV-Performance Monitor(PPM) library using C, C++, Data Structures, Multi- Threading, Restful Webservices using Windows and Linux OS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before="0" w:beforeAutospacing="0" w:line="360" w:lineRule="auto"/>
              <w:ind w:left="720" w:hanging="360"/>
              <w:rPr>
                <w:color w:val="1b1b1a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Refactored a tightly coupled Cross-Platform Tracing/Logging code into a single &amp; reusable library and Developed Cross-Platform Shared Library for PROIV product to support MySQL database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300" w:lineRule="auto"/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b1b1a"/>
                <w:sz w:val="18"/>
                <w:szCs w:val="18"/>
                <w:rtl w:val="0"/>
              </w:rPr>
              <w:t xml:space="preserve">Research Engineer @ DRDO (Govt. of India) </w:t>
            </w: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                                Oct 2014 - Dec 2015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300" w:lineRule="auto"/>
              <w:rPr>
                <w:rFonts w:ascii="Nunito" w:cs="Nunito" w:eastAsia="Nunito" w:hAnsi="Nunito"/>
                <w:color w:val="1b1b1a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after="0" w:afterAutospacing="0" w:before="120" w:line="360" w:lineRule="auto"/>
              <w:ind w:left="720" w:hanging="360"/>
              <w:rPr>
                <w:rFonts w:ascii="Nunito" w:cs="Nunito" w:eastAsia="Nunito" w:hAnsi="Nunito"/>
                <w:color w:val="1b1b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Designed and Implemented Distributed Multicast Gateway Server using C++, Linux, Multithreading, STL, QT-Creator from scratch using Linux OS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before="0" w:beforeAutospacing="0" w:line="360" w:lineRule="auto"/>
              <w:ind w:left="720" w:hanging="360"/>
              <w:rPr>
                <w:rFonts w:ascii="Nunito" w:cs="Nunito" w:eastAsia="Nunito" w:hAnsi="Nunito"/>
                <w:color w:val="1b1b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Nunito" w:cs="Nunito" w:eastAsia="Nunito" w:hAnsi="Nunito"/>
                <w:color w:val="1b1b1a"/>
                <w:sz w:val="18"/>
                <w:szCs w:val="18"/>
                <w:rtl w:val="0"/>
              </w:rPr>
              <w:t xml:space="preserve">Designed &amp; Implemented a Real-Time Radar Data Simulator application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300" w:lineRule="auto"/>
              <w:ind w:left="0" w:firstLine="0"/>
              <w:rPr>
                <w:rFonts w:ascii="Nunito" w:cs="Nunito" w:eastAsia="Nunito" w:hAnsi="Nunito"/>
                <w:color w:val="1b1b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04" w:top="720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