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b07ar66d6u1" w:id="0"/>
      <w:bookmarkEnd w:id="0"/>
      <w:r w:rsidDel="00000000" w:rsidR="00000000" w:rsidRPr="00000000">
        <w:rPr>
          <w:rtl w:val="0"/>
        </w:rPr>
        <w:t xml:space="preserve">Banking Policy Intelligence &amp; Compliance Impact Analysis</w:t>
      </w:r>
    </w:p>
    <w:p w:rsidR="00000000" w:rsidDel="00000000" w:rsidP="00000000" w:rsidRDefault="00000000" w:rsidRPr="00000000" w14:paraId="00000002">
      <w:pPr>
        <w:pStyle w:val="Heading2"/>
        <w:rPr/>
      </w:pPr>
      <w:bookmarkStart w:colFirst="0" w:colLast="0" w:name="_8rz9jx7m2if8" w:id="1"/>
      <w:bookmarkEnd w:id="1"/>
      <w:r w:rsidDel="00000000" w:rsidR="00000000" w:rsidRPr="00000000">
        <w:rPr>
          <w:rtl w:val="0"/>
        </w:rPr>
        <w:t xml:space="preserve">Problem Statement</w:t>
      </w:r>
    </w:p>
    <w:p w:rsidR="00000000" w:rsidDel="00000000" w:rsidP="00000000" w:rsidRDefault="00000000" w:rsidRPr="00000000" w14:paraId="00000003">
      <w:pPr>
        <w:rPr/>
      </w:pPr>
      <w:r w:rsidDel="00000000" w:rsidR="00000000" w:rsidRPr="00000000">
        <w:rPr>
          <w:rtl w:val="0"/>
        </w:rPr>
        <w:t xml:space="preserve">Banks operate in a highly regulated environment where policies, regulatory guidelines, compliance requirements, and customer-related rules change continuously.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Today, these policies are often distributed across large volumes of unstructured documents such as regulatory circulars, policy documents, product guidelines, internal procedures, and compliance notices.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challenge is not merely to extract or search this information. The real challenge is to determine: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b w:val="1"/>
          <w:bCs w:val="1"/>
          <w:rtl w:val="0"/>
        </w:rPr>
        <w:t xml:space="preserve">When a policy is introduced or changed, what does it impact, which customers/products/processes are affected, where is the bank non-compliant, and what action needs to be taken?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 thousands or millions of customers, hundreds of products and services, and numerous operational events, manually determining the impact of every policy change is difficult, time-consuming, and prone to missed compliance requirements.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5ei6n2x9ku79" w:id="2"/>
      <w:bookmarkEnd w:id="2"/>
      <w:r w:rsidDel="00000000" w:rsidR="00000000" w:rsidRPr="00000000">
        <w:rPr>
          <w:rtl w:val="0"/>
        </w:rPr>
        <w:t xml:space="preserve">Example Scenario</w:t>
      </w:r>
    </w:p>
    <w:p w:rsidR="00000000" w:rsidDel="00000000" w:rsidP="00000000" w:rsidRDefault="00000000" w:rsidRPr="00000000" w14:paraId="0000000F">
      <w:pPr>
        <w:rPr/>
      </w:pPr>
      <w:r w:rsidDel="00000000" w:rsidR="00000000" w:rsidRPr="00000000">
        <w:rPr>
          <w:rtl w:val="0"/>
        </w:rPr>
        <w:t xml:space="preserve">Consider a bank with: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1 lakh+ customers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Multiple banking products and services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Hundreds of regulatory and internal policies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Customer onboarding, loan, transaction, KYC, and servicing events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Multiple branches and operational teams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new regulatory policy is introduced.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bank needs to determine: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Which products and services does this policy apply to?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Which customer segments are affected?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Which existing customers are impacted?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Which operational processes need to change?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Which historical or ongoing events violate the new requirement?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Which branches or teams are currently non-compliant?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What actions need to be taken?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What is the potential impact or blast radius of the policy change?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Doing this manually requires teams to read the policy, understand its requirements, identify relevant systems and processes, and then cross-check potentially millions of customer and transaction records.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qgc66i2n9jxt" w:id="3"/>
      <w:bookmarkEnd w:id="3"/>
      <w:r w:rsidDel="00000000" w:rsidR="00000000" w:rsidRPr="00000000">
        <w:rPr>
          <w:rtl w:val="0"/>
        </w:rPr>
        <w:t xml:space="preserve">Proposed Solution</w:t>
      </w:r>
    </w:p>
    <w:p w:rsidR="00000000" w:rsidDel="00000000" w:rsidP="00000000" w:rsidRDefault="00000000" w:rsidRPr="00000000" w14:paraId="00000028">
      <w:pPr>
        <w:rPr/>
      </w:pPr>
      <w:r w:rsidDel="00000000" w:rsidR="00000000" w:rsidRPr="00000000">
        <w:rPr>
          <w:rtl w:val="0"/>
        </w:rPr>
        <w:t xml:space="preserve">Build an </w:t>
      </w:r>
      <w:r w:rsidDel="00000000" w:rsidR="00000000" w:rsidRPr="00000000">
        <w:rPr>
          <w:b w:val="1"/>
          <w:bCs w:val="1"/>
          <w:rtl w:val="0"/>
        </w:rPr>
        <w:t xml:space="preserve">AI-powered Banking Policy Intelligence and Compliance Impact Engine</w:t>
      </w:r>
      <w:r w:rsidDel="00000000" w:rsidR="00000000" w:rsidRPr="00000000">
        <w:rPr>
          <w:rtl w:val="0"/>
        </w:rPr>
        <w:t xml:space="preserve"> that converts unstructured regulatory and banking policies into a structured, interconnected knowledge model.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system would establish relationships between: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b w:val="1"/>
          <w:bCs w:val="1"/>
          <w:rtl w:val="0"/>
        </w:rPr>
        <w:t xml:space="preserve">Policies → Regulations → Products → Services → Processes → Events → Customers → Branches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a new policy is added or an existing policy changes, the system can traverse these relationships to identify the potential impact.</w:t>
      </w:r>
    </w:p>
    <w:p w:rsidR="00000000" w:rsidDel="00000000" w:rsidP="00000000" w:rsidRDefault="00000000" w:rsidRPr="00000000" w14:paraId="0000002F">
      <w:pPr>
        <w:pStyle w:val="Heading3"/>
        <w:rPr/>
      </w:pPr>
      <w:bookmarkStart w:colFirst="0" w:colLast="0" w:name="_ojbs9oe0474z" w:id="4"/>
      <w:bookmarkEnd w:id="4"/>
      <w:r w:rsidDel="00000000" w:rsidR="00000000" w:rsidRPr="00000000">
        <w:rPr>
          <w:rtl w:val="0"/>
        </w:rPr>
        <w:t xml:space="preserve">Core Capabilities</w:t>
      </w:r>
    </w:p>
    <w:p w:rsidR="00000000" w:rsidDel="00000000" w:rsidP="00000000" w:rsidRDefault="00000000" w:rsidRPr="00000000" w14:paraId="00000030">
      <w:pPr>
        <w:pStyle w:val="Heading4"/>
        <w:rPr/>
      </w:pPr>
      <w:bookmarkStart w:colFirst="0" w:colLast="0" w:name="_fy3she4xloky" w:id="5"/>
      <w:bookmarkEnd w:id="5"/>
      <w:r w:rsidDel="00000000" w:rsidR="00000000" w:rsidRPr="00000000">
        <w:rPr>
          <w:rtl w:val="0"/>
        </w:rPr>
        <w:t xml:space="preserve">1. Policy Understanding</w:t>
      </w:r>
    </w:p>
    <w:p w:rsidR="00000000" w:rsidDel="00000000" w:rsidP="00000000" w:rsidRDefault="00000000" w:rsidRPr="00000000" w14:paraId="00000031">
      <w:pPr>
        <w:rPr/>
      </w:pPr>
      <w:r w:rsidDel="00000000" w:rsidR="00000000" w:rsidRPr="00000000">
        <w:rPr>
          <w:rtl w:val="0"/>
        </w:rPr>
        <w:t xml:space="preserve">Ingest regulatory circulars, policy documents, PDFs, guidelines, and internal compliance documents.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Extract: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Requirements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Rules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Conditions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Exceptions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Deadlines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Applicable customer segments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Applicable products/services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Compliance obligations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rPr/>
      </w:pPr>
      <w:bookmarkStart w:colFirst="0" w:colLast="0" w:name="_8x9hdwn9wjh" w:id="6"/>
      <w:bookmarkEnd w:id="6"/>
      <w:r w:rsidDel="00000000" w:rsidR="00000000" w:rsidRPr="00000000">
        <w:rPr>
          <w:rtl w:val="0"/>
        </w:rPr>
        <w:t xml:space="preserve">2. Policy Knowledge Graph</w:t>
      </w:r>
    </w:p>
    <w:p w:rsidR="00000000" w:rsidDel="00000000" w:rsidP="00000000" w:rsidRDefault="00000000" w:rsidRPr="00000000" w14:paraId="00000040">
      <w:pPr>
        <w:rPr/>
      </w:pPr>
      <w:r w:rsidDel="00000000" w:rsidR="00000000" w:rsidRPr="00000000">
        <w:rPr>
          <w:rtl w:val="0"/>
        </w:rPr>
        <w:t xml:space="preserve">Represent relationships between: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Policy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Regulation / Requirement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Product / Service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Business Process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Customer Segment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Customer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Operational Event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allows the system to reason about how a policy connects to actual banking operations.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rPr/>
      </w:pPr>
      <w:bookmarkStart w:colFirst="0" w:colLast="0" w:name="_yn12ocu50qq" w:id="7"/>
      <w:bookmarkEnd w:id="7"/>
      <w:r w:rsidDel="00000000" w:rsidR="00000000" w:rsidRPr="00000000">
        <w:rPr>
          <w:rtl w:val="0"/>
        </w:rPr>
        <w:t xml:space="preserve">3. Policy Change Impact Analysis</w:t>
      </w:r>
    </w:p>
    <w:p w:rsidR="00000000" w:rsidDel="00000000" w:rsidP="00000000" w:rsidRDefault="00000000" w:rsidRPr="00000000" w14:paraId="00000060">
      <w:pPr>
        <w:rPr/>
      </w:pPr>
      <w:r w:rsidDel="00000000" w:rsidR="00000000" w:rsidRPr="00000000">
        <w:rPr>
          <w:rtl w:val="0"/>
        </w:rPr>
        <w:t xml:space="preserve">When a policy is changed, identify its potential </w:t>
      </w:r>
      <w:r w:rsidDel="00000000" w:rsidR="00000000" w:rsidRPr="00000000">
        <w:rPr>
          <w:b w:val="1"/>
          <w:bCs w:val="1"/>
          <w:rtl w:val="0"/>
        </w:rPr>
        <w:t xml:space="preserve">blast radius</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example: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New Policy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Affected Product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Affected Process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Affected Customer Segment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Affected Customers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Affected Events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system should highlight what needs to be re-evaluated instead of forcing the bank to manually scan everything.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rPr/>
      </w:pPr>
      <w:bookmarkStart w:colFirst="0" w:colLast="0" w:name="_on2nrit29txb" w:id="8"/>
      <w:bookmarkEnd w:id="8"/>
      <w:r w:rsidDel="00000000" w:rsidR="00000000" w:rsidRPr="00000000">
        <w:rPr>
          <w:rtl w:val="0"/>
        </w:rPr>
        <w:t xml:space="preserve">4. Continuous Compliance Detection</w:t>
      </w:r>
    </w:p>
    <w:p w:rsidR="00000000" w:rsidDel="00000000" w:rsidP="00000000" w:rsidRDefault="00000000" w:rsidRPr="00000000" w14:paraId="0000007E">
      <w:pPr>
        <w:rPr/>
      </w:pPr>
      <w:r w:rsidDel="00000000" w:rsidR="00000000" w:rsidRPr="00000000">
        <w:rPr>
          <w:rtl w:val="0"/>
        </w:rPr>
        <w:t xml:space="preserve">Instead of waiting for periodic audits, continuously evaluate relevant banking events against applicable policies.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For example: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ind w:left="600" w:right="600" w:firstLine="0"/>
        <w:rPr/>
      </w:pPr>
      <w:r w:rsidDel="00000000" w:rsidR="00000000" w:rsidRPr="00000000">
        <w:rPr>
          <w:b w:val="1"/>
          <w:bCs w:val="1"/>
          <w:rtl w:val="0"/>
        </w:rPr>
        <w:t xml:space="preserve">Policy:</w:t>
      </w:r>
      <w:r w:rsidDel="00000000" w:rsidR="00000000" w:rsidRPr="00000000">
        <w:rPr>
          <w:rtl w:val="0"/>
        </w:rPr>
        <w:t xml:space="preserve"> Customer documents must be returned within X days after loan closure.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system detects: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Loan closed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Required documents not returned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Deadline approaching / breached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Compliance issue detected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Branch / team notified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Recommended action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4"/>
        <w:rPr/>
      </w:pPr>
      <w:bookmarkStart w:colFirst="0" w:colLast="0" w:name="_h76d3yeyd0we" w:id="9"/>
      <w:bookmarkEnd w:id="9"/>
      <w:r w:rsidDel="00000000" w:rsidR="00000000" w:rsidRPr="00000000">
        <w:rPr>
          <w:rtl w:val="0"/>
        </w:rPr>
        <w:t xml:space="preserve">5. Actionable Recommendations</w:t>
      </w:r>
    </w:p>
    <w:p w:rsidR="00000000" w:rsidDel="00000000" w:rsidP="00000000" w:rsidRDefault="00000000" w:rsidRPr="00000000" w14:paraId="0000009E">
      <w:pPr>
        <w:rPr/>
      </w:pPr>
      <w:r w:rsidDel="00000000" w:rsidR="00000000" w:rsidRPr="00000000">
        <w:rPr>
          <w:rtl w:val="0"/>
        </w:rPr>
        <w:t xml:space="preserve">The system should not simply say: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rtl w:val="0"/>
        </w:rPr>
        <w:t xml:space="preserve">"This policy exists."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should answer: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b w:val="1"/>
          <w:bCs w:val="1"/>
          <w:rtl w:val="0"/>
        </w:rPr>
        <w:t xml:space="preserve">"What does this mean for the bank, and what should we do?"</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For example: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Policy changed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 products affected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2 operational processes affected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4 branches potentially non-compliant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1,247 customers potentially impacted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Recommended actions generated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rPr/>
      </w:pPr>
      <w:bookmarkStart w:colFirst="0" w:colLast="0" w:name="_ip4n0zve6pyw" w:id="10"/>
      <w:bookmarkEnd w:id="10"/>
      <w:r w:rsidDel="00000000" w:rsidR="00000000" w:rsidRPr="00000000">
        <w:rPr>
          <w:rtl w:val="0"/>
        </w:rPr>
        <w:t xml:space="preserve">Primary POC</w:t>
      </w:r>
    </w:p>
    <w:p w:rsidR="00000000" w:rsidDel="00000000" w:rsidP="00000000" w:rsidRDefault="00000000" w:rsidRPr="00000000" w14:paraId="000000C0">
      <w:pPr>
        <w:rPr/>
      </w:pPr>
      <w:r w:rsidDel="00000000" w:rsidR="00000000" w:rsidRPr="00000000">
        <w:rPr>
          <w:rtl w:val="0"/>
        </w:rPr>
        <w:t xml:space="preserve">The POC can intentionally be much smaller than the complete vision.</w:t>
      </w:r>
    </w:p>
    <w:p w:rsidR="00000000" w:rsidDel="00000000" w:rsidP="00000000" w:rsidRDefault="00000000" w:rsidRPr="00000000" w14:paraId="000000C1">
      <w:pPr>
        <w:pStyle w:val="Heading3"/>
        <w:rPr/>
      </w:pPr>
      <w:bookmarkStart w:colFirst="0" w:colLast="0" w:name="_fpm16yahf3ut" w:id="11"/>
      <w:bookmarkEnd w:id="11"/>
      <w:r w:rsidDel="00000000" w:rsidR="00000000" w:rsidRPr="00000000">
        <w:rPr>
          <w:rtl w:val="0"/>
        </w:rPr>
        <w:t xml:space="preserve">Input</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 set of banking/regulatory policy documents</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A predefined banking product/service catalogue</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Sample customer data</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Sample operational events</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Policy-to-product/process relationships</w:t>
      </w:r>
    </w:p>
    <w:p w:rsidR="00000000" w:rsidDel="00000000" w:rsidP="00000000" w:rsidRDefault="00000000" w:rsidRPr="00000000" w14:paraId="000000C7">
      <w:pPr>
        <w:pStyle w:val="Heading3"/>
        <w:rPr/>
      </w:pPr>
      <w:bookmarkStart w:colFirst="0" w:colLast="0" w:name="_gn4cgwfu5hfz" w:id="12"/>
      <w:bookmarkEnd w:id="12"/>
      <w:r w:rsidDel="00000000" w:rsidR="00000000" w:rsidRPr="00000000">
        <w:rPr>
          <w:rtl w:val="0"/>
        </w:rPr>
        <w:t xml:space="preserve">Scenario</w:t>
      </w:r>
    </w:p>
    <w:p w:rsidR="00000000" w:rsidDel="00000000" w:rsidP="00000000" w:rsidRDefault="00000000" w:rsidRPr="00000000" w14:paraId="000000C8">
      <w:pPr>
        <w:rPr/>
      </w:pPr>
      <w:r w:rsidDel="00000000" w:rsidR="00000000" w:rsidRPr="00000000">
        <w:rPr>
          <w:rtl w:val="0"/>
        </w:rPr>
        <w:t xml:space="preserve">Introduce a </w:t>
      </w:r>
      <w:r w:rsidDel="00000000" w:rsidR="00000000" w:rsidRPr="00000000">
        <w:rPr>
          <w:b w:val="1"/>
          <w:bCs w:val="1"/>
          <w:rtl w:val="0"/>
        </w:rPr>
        <w:t xml:space="preserve">new or modified policy</w:t>
      </w:r>
      <w:r w:rsidDel="00000000" w:rsidR="00000000" w:rsidRPr="00000000">
        <w:rPr>
          <w:rtl w:val="0"/>
        </w:rPr>
        <w:t xml:space="preserve">.</w:t>
      </w:r>
    </w:p>
    <w:p w:rsidR="00000000" w:rsidDel="00000000" w:rsidP="00000000" w:rsidRDefault="00000000" w:rsidRPr="00000000" w14:paraId="000000C9">
      <w:pPr>
        <w:pStyle w:val="Heading3"/>
        <w:rPr/>
      </w:pPr>
      <w:bookmarkStart w:colFirst="0" w:colLast="0" w:name="_z03bb62jxd5u" w:id="13"/>
      <w:bookmarkEnd w:id="13"/>
      <w:r w:rsidDel="00000000" w:rsidR="00000000" w:rsidRPr="00000000">
        <w:rPr>
          <w:rtl w:val="0"/>
        </w:rPr>
        <w:t xml:space="preserve">Expected Output</w:t>
      </w:r>
    </w:p>
    <w:p w:rsidR="00000000" w:rsidDel="00000000" w:rsidP="00000000" w:rsidRDefault="00000000" w:rsidRPr="00000000" w14:paraId="000000CA">
      <w:pPr>
        <w:rPr/>
      </w:pPr>
      <w:r w:rsidDel="00000000" w:rsidR="00000000" w:rsidRPr="00000000">
        <w:rPr>
          <w:rtl w:val="0"/>
        </w:rPr>
        <w:t xml:space="preserve">The system should identify: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What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What does the new rule require?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Which products are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Which processes are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Which customer segments/customers may be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Which events need to be re-evaluated?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Where are potential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What is the estimated blast radius?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What should the bank do?</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rPr/>
      </w:pPr>
      <w:bookmarkStart w:colFirst="0" w:colLast="0" w:name="_tmw9oqtnkbv1" w:id="14"/>
      <w:bookmarkEnd w:id="14"/>
      <w:r w:rsidDel="00000000" w:rsidR="00000000" w:rsidRPr="00000000">
        <w:rPr>
          <w:rtl w:val="0"/>
        </w:rPr>
        <w:t xml:space="preserve">Key Innovation</w:t>
      </w:r>
    </w:p>
    <w:p w:rsidR="00000000" w:rsidDel="00000000" w:rsidP="00000000" w:rsidRDefault="00000000" w:rsidRPr="00000000" w14:paraId="000000E3">
      <w:pPr>
        <w:rPr/>
      </w:pPr>
      <w:r w:rsidDel="00000000" w:rsidR="00000000" w:rsidRPr="00000000">
        <w:rPr>
          <w:rtl w:val="0"/>
        </w:rPr>
        <w:t xml:space="preserve">The differentiator is </w:t>
      </w:r>
      <w:r w:rsidDel="00000000" w:rsidR="00000000" w:rsidRPr="00000000">
        <w:rPr>
          <w:b w:val="1"/>
          <w:bCs w:val="1"/>
          <w:rtl w:val="0"/>
        </w:rPr>
        <w:t xml:space="preserve">not simply using an LLM to answer questions about banking policies</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core capability is: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ind w:left="600" w:right="600" w:firstLine="0"/>
        <w:rPr/>
      </w:pPr>
      <w:r w:rsidDel="00000000" w:rsidR="00000000" w:rsidRPr="00000000">
        <w:rPr>
          <w:b w:val="1"/>
          <w:bCs w:val="1"/>
          <w:rtl w:val="0"/>
        </w:rPr>
        <w:t xml:space="preserve">Connecting unstructured policies to the bank's operational world and determining the impact of policy changes.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transforms the system from a </w:t>
      </w:r>
      <w:r w:rsidDel="00000000" w:rsidR="00000000" w:rsidRPr="00000000">
        <w:rPr>
          <w:b w:val="1"/>
          <w:bCs w:val="1"/>
          <w:rtl w:val="0"/>
        </w:rPr>
        <w:t xml:space="preserve">policy search/RAG system</w:t>
      </w:r>
      <w:r w:rsidDel="00000000" w:rsidR="00000000" w:rsidRPr="00000000">
        <w:rPr>
          <w:rtl w:val="0"/>
        </w:rPr>
        <w:t xml:space="preserve"> into a </w:t>
      </w:r>
      <w:r w:rsidDel="00000000" w:rsidR="00000000" w:rsidRPr="00000000">
        <w:rPr>
          <w:b w:val="1"/>
          <w:bCs w:val="1"/>
          <w:rtl w:val="0"/>
        </w:rPr>
        <w:t xml:space="preserve">policy-to-action intelligence layer</w:t>
      </w: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rPr/>
      </w:pPr>
      <w:bookmarkStart w:colFirst="0" w:colLast="0" w:name="_fdk66pz8amsy" w:id="15"/>
      <w:bookmarkEnd w:id="15"/>
      <w:r w:rsidDel="00000000" w:rsidR="00000000" w:rsidRPr="00000000">
        <w:rPr>
          <w:rtl w:val="0"/>
        </w:rPr>
        <w:t xml:space="preserve">Long-Term Vision</w:t>
      </w:r>
    </w:p>
    <w:p w:rsidR="00000000" w:rsidDel="00000000" w:rsidP="00000000" w:rsidRDefault="00000000" w:rsidRPr="00000000" w14:paraId="000000ED">
      <w:pPr>
        <w:rPr/>
      </w:pPr>
      <w:r w:rsidDel="00000000" w:rsidR="00000000" w:rsidRPr="00000000">
        <w:rPr>
          <w:rtl w:val="0"/>
        </w:rPr>
        <w:t xml:space="preserve">The same architecture could eventually support multiple stakeholders:</w:t>
      </w:r>
    </w:p>
    <w:p w:rsidR="00000000" w:rsidDel="00000000" w:rsidP="00000000" w:rsidRDefault="00000000" w:rsidRPr="00000000" w14:paraId="000000EE">
      <w:pPr>
        <w:pStyle w:val="Heading3"/>
        <w:rPr/>
      </w:pPr>
      <w:bookmarkStart w:colFirst="0" w:colLast="0" w:name="_9iwmv74u1n2k" w:id="16"/>
      <w:bookmarkEnd w:id="16"/>
      <w:r w:rsidDel="00000000" w:rsidR="00000000" w:rsidRPr="00000000">
        <w:rPr>
          <w:rtl w:val="0"/>
        </w:rPr>
        <w:t xml:space="preserve">Bank</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Continuous compliance monitoring</w:t>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Policy-change impact analysis</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Branch-level compliance</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Customer-level compliance</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Reduced audit effort</w:t>
      </w:r>
    </w:p>
    <w:p w:rsidR="00000000" w:rsidDel="00000000" w:rsidP="00000000" w:rsidRDefault="00000000" w:rsidRPr="00000000" w14:paraId="000000F4">
      <w:pPr>
        <w:pStyle w:val="Heading3"/>
        <w:rPr/>
      </w:pPr>
      <w:bookmarkStart w:colFirst="0" w:colLast="0" w:name="_3basfu4r83z5" w:id="17"/>
      <w:bookmarkEnd w:id="17"/>
      <w:r w:rsidDel="00000000" w:rsidR="00000000" w:rsidRPr="00000000">
        <w:rPr>
          <w:rtl w:val="0"/>
        </w:rPr>
        <w:t xml:space="preserve">Customer</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Identify applicable benefits</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Identify relevant banking products</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Surface missed opportunities or requirements</w:t>
      </w:r>
    </w:p>
    <w:p w:rsidR="00000000" w:rsidDel="00000000" w:rsidP="00000000" w:rsidRDefault="00000000" w:rsidRPr="00000000" w14:paraId="000000F8">
      <w:pPr>
        <w:pStyle w:val="Heading3"/>
        <w:rPr/>
      </w:pPr>
      <w:bookmarkStart w:colFirst="0" w:colLast="0" w:name="_17g95w9x35wx" w:id="18"/>
      <w:bookmarkEnd w:id="18"/>
      <w:r w:rsidDel="00000000" w:rsidR="00000000" w:rsidRPr="00000000">
        <w:rPr>
          <w:rtl w:val="0"/>
        </w:rPr>
        <w:t xml:space="preserve">Regulator / Auditor</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Monitor compliance</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Identify systemic issues</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Track implementation of regulatory changes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pspmuqk2wmz7" w:id="19"/>
      <w:bookmarkEnd w:id="19"/>
      <w:r w:rsidDel="00000000" w:rsidR="00000000" w:rsidRPr="00000000">
        <w:rPr>
          <w:rtl w:val="0"/>
        </w:rPr>
        <w:t xml:space="preserve">One-Line Problem Statement</w:t>
      </w:r>
    </w:p>
    <w:p w:rsidR="00000000" w:rsidDel="00000000" w:rsidP="00000000" w:rsidRDefault="00000000" w:rsidRPr="00000000" w14:paraId="000000FF">
      <w:pPr>
        <w:ind w:left="600" w:right="600" w:firstLine="0"/>
        <w:rPr/>
      </w:pPr>
      <w:r w:rsidDel="00000000" w:rsidR="00000000" w:rsidRPr="00000000">
        <w:rPr>
          <w:b w:val="1"/>
          <w:bCs w:val="1"/>
          <w:rtl w:val="0"/>
        </w:rPr>
        <w:t xml:space="preserve">How can we build an intelligent banking compliance system that understands continuously changing policies, maps them to products, processes, customers and operational events, and proactively identifies the impact, compliance gaps, and actions required across the bank?</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