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CERTIFICATIONS</w:t>
      </w:r>
    </w:p>
    <w:p>
      <w:r>
        <w:t>Portfolio Knowledge Base</w:t>
        <w:br/>
        <w:t>Certification Documentation</w:t>
        <w:br/>
        <w:t>Version 1.0</w:t>
      </w:r>
    </w:p>
    <w:p>
      <w:pPr>
        <w:pStyle w:val="Heading2"/>
      </w:pPr>
      <w:r>
        <w:t>Purpose</w:t>
      </w:r>
    </w:p>
    <w:p>
      <w:r>
        <w:t>Master index of certifications and professional learning credentials documented in the portfolio.</w:t>
      </w:r>
    </w:p>
    <w:p>
      <w:pPr>
        <w:pStyle w:val="Heading2"/>
      </w:pPr>
      <w:r>
        <w:t>Documented Certifications</w:t>
      </w:r>
    </w:p>
    <w:p>
      <w:pPr>
        <w:pStyle w:val="ListBullet"/>
      </w:pPr>
      <w:r>
        <w:t>IBM SkillsBuild</w:t>
      </w:r>
    </w:p>
    <w:p>
      <w:pPr>
        <w:pStyle w:val="ListBullet"/>
      </w:pPr>
      <w:r>
        <w:t>Google Cloud Skills Boost</w:t>
      </w:r>
    </w:p>
    <w:p>
      <w:pPr>
        <w:pStyle w:val="ListBullet"/>
      </w:pPr>
      <w:r>
        <w:t>GreenSkills Internship</w:t>
      </w:r>
    </w:p>
    <w:p>
      <w:pPr>
        <w:pStyle w:val="ListBullet"/>
      </w:pPr>
      <w:r>
        <w:t>10000 Coders Training Program</w:t>
      </w:r>
    </w:p>
    <w:p>
      <w:pPr>
        <w:pStyle w:val="Heading2"/>
      </w:pPr>
      <w:r>
        <w:t>Purpose</w:t>
      </w:r>
    </w:p>
    <w:p>
      <w:r>
        <w:t>Primary retrieval document for certification-related questions.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INTERNSHIP_INDEX.docx</w:t>
      </w:r>
    </w:p>
    <w:p>
      <w:pPr>
        <w:pStyle w:val="ListBullet"/>
      </w:pPr>
      <w:r>
        <w:t>TECHNICAL_SKILLS.docx</w:t>
      </w:r>
    </w:p>
    <w:p>
      <w:pPr>
        <w:pStyle w:val="ListBullet"/>
      </w:pPr>
      <w:r>
        <w:t>PROFILE.docx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