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ACADEMIC_PROJECTS</w:t>
      </w:r>
    </w:p>
    <w:p>
      <w:r>
        <w:t>Portfolio Knowledge Base</w:t>
        <w:br/>
        <w:t>Education Documentation</w:t>
        <w:br/>
        <w:t>Version 1.0</w:t>
      </w:r>
    </w:p>
    <w:p>
      <w:pPr>
        <w:pStyle w:val="Heading2"/>
      </w:pPr>
      <w:r>
        <w:t>Purpose</w:t>
      </w:r>
    </w:p>
    <w:p>
      <w:r>
        <w:t>Links education with documented portfolio projects.</w:t>
      </w:r>
    </w:p>
    <w:p>
      <w:pPr>
        <w:pStyle w:val="Heading2"/>
      </w:pPr>
      <w:r>
        <w:t>Projects</w:t>
      </w:r>
    </w:p>
    <w:p>
      <w:pPr>
        <w:pStyle w:val="ListBullet"/>
      </w:pPr>
      <w:r>
        <w:t>AI Doc Analyzer</w:t>
      </w:r>
    </w:p>
    <w:p>
      <w:pPr>
        <w:pStyle w:val="ListBullet"/>
      </w:pPr>
      <w:r>
        <w:t>Digital Financial Literacy AI Agent</w:t>
      </w:r>
    </w:p>
    <w:p>
      <w:pPr>
        <w:pStyle w:val="ListBullet"/>
      </w:pPr>
      <w:r>
        <w:t>EV Adoption Forecasting</w:t>
      </w:r>
    </w:p>
    <w:p>
      <w:pPr>
        <w:pStyle w:val="ListBullet"/>
      </w:pPr>
      <w:r>
        <w:t>SBA Loan Approval Prediction</w:t>
      </w:r>
    </w:p>
    <w:p>
      <w:pPr>
        <w:pStyle w:val="ListBullet"/>
      </w:pPr>
      <w:r>
        <w:t>AI Study Planner</w:t>
      </w:r>
    </w:p>
    <w:p>
      <w:pPr>
        <w:pStyle w:val="ListBullet"/>
      </w:pPr>
      <w:r>
        <w:t>AI Code Assistant</w:t>
      </w:r>
    </w:p>
    <w:p>
      <w:pPr>
        <w:pStyle w:val="ListBullet"/>
      </w:pPr>
      <w:r>
        <w:t>FitHub</w:t>
      </w:r>
    </w:p>
    <w:p>
      <w:pPr>
        <w:pStyle w:val="Heading2"/>
      </w:pPr>
      <w:r>
        <w:t>Skills Applied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