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ALIASES</w:t>
      </w:r>
    </w:p>
    <w:p>
      <w:r>
        <w:t>Portfolio Knowledge Base</w:t>
        <w:br/>
        <w:t>Metadata Documentation</w:t>
        <w:br/>
        <w:t>Version 1.0</w:t>
      </w:r>
    </w:p>
    <w:p>
      <w:pPr>
        <w:pStyle w:val="Heading2"/>
      </w:pPr>
      <w:r>
        <w:t>Purpose</w:t>
      </w:r>
    </w:p>
    <w:p>
      <w:r>
        <w:t>Maps alternate names and abbreviations used throughout the portfolio.</w:t>
      </w:r>
    </w:p>
    <w:p>
      <w:pPr>
        <w:pStyle w:val="Heading2"/>
      </w:pPr>
      <w:r>
        <w:t>Examples</w:t>
      </w:r>
    </w:p>
    <w:p>
      <w:pPr>
        <w:pStyle w:val="ListBullet"/>
      </w:pPr>
      <w:r>
        <w:t>AI = Artificial Intelligence</w:t>
      </w:r>
    </w:p>
    <w:p>
      <w:pPr>
        <w:pStyle w:val="ListBullet"/>
      </w:pPr>
      <w:r>
        <w:t>ML = Machine Learning</w:t>
      </w:r>
    </w:p>
    <w:p>
      <w:pPr>
        <w:pStyle w:val="ListBullet"/>
      </w:pPr>
      <w:r>
        <w:t>LLM = Large Language Model</w:t>
      </w:r>
    </w:p>
    <w:p>
      <w:pPr>
        <w:pStyle w:val="ListBullet"/>
      </w:pPr>
      <w:r>
        <w:t>RAG = Retrieval-Augmented Generation</w:t>
      </w:r>
    </w:p>
    <w:p>
      <w:pPr>
        <w:pStyle w:val="ListBullet"/>
      </w:pPr>
      <w:r>
        <w:t>MRCET = Malla Reddy College of Engineering and Technology</w:t>
      </w:r>
    </w:p>
    <w:p>
      <w:pPr>
        <w:pStyle w:val="Heading2"/>
      </w:pPr>
      <w:r>
        <w:t>Purpose</w:t>
      </w:r>
    </w:p>
    <w:p>
      <w:r>
        <w:t>Ensure different user phrasings retrieve the same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