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5F702" w14:textId="672AE1D8" w:rsidR="004C23D5" w:rsidRPr="004C23D5" w:rsidRDefault="00416037" w:rsidP="00703CBC">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49E9DA8E" w:rsidR="00911362" w:rsidRDefault="21C4B35C" w:rsidP="007A15C4">
      <w:pPr>
        <w:spacing w:after="0" w:line="240" w:lineRule="auto"/>
        <w:rPr>
          <w:rFonts w:ascii="Times New Roman" w:eastAsia="Times New Roman" w:hAnsi="Times New Roman" w:cs="Times New Roman"/>
          <w:b/>
        </w:rPr>
      </w:pPr>
      <w:r w:rsidRPr="0013697D">
        <w:rPr>
          <w:rFonts w:ascii="Times New Roman" w:eastAsia="Times New Roman" w:hAnsi="Times New Roman" w:cs="Times New Roman"/>
          <w:b/>
        </w:rPr>
        <w:t>I recommend that Watershe</w:t>
      </w:r>
      <w:r w:rsidR="00105E93">
        <w:rPr>
          <w:rFonts w:ascii="Times New Roman" w:eastAsia="Times New Roman" w:hAnsi="Times New Roman" w:cs="Times New Roman"/>
          <w:b/>
        </w:rPr>
        <w:t xml:space="preserve">d Enter the Short-Term Rental Market </w:t>
      </w:r>
      <w:r w:rsidR="00AE07F3">
        <w:rPr>
          <w:rFonts w:ascii="Times New Roman" w:eastAsia="Times New Roman" w:hAnsi="Times New Roman" w:cs="Times New Roman"/>
          <w:b/>
        </w:rPr>
        <w:t xml:space="preserve">in Stages, in a staged approach by </w:t>
      </w:r>
      <w:r w:rsidR="00AE07F3" w:rsidRPr="00B704F6">
        <w:rPr>
          <w:rFonts w:ascii="Times New Roman" w:eastAsia="Times New Roman" w:hAnsi="Times New Roman" w:cs="Times New Roman"/>
          <w:b/>
          <w:i/>
          <w:iCs/>
        </w:rPr>
        <w:t>first</w:t>
      </w:r>
      <w:r w:rsidR="00AE07F3">
        <w:rPr>
          <w:rFonts w:ascii="Times New Roman" w:eastAsia="Times New Roman" w:hAnsi="Times New Roman" w:cs="Times New Roman"/>
          <w:b/>
        </w:rPr>
        <w:t xml:space="preserve"> converting the following Properties: </w:t>
      </w:r>
    </w:p>
    <w:p w14:paraId="5C619DE0" w14:textId="2B7251EE" w:rsidR="00AE07F3" w:rsidRDefault="00AE07F3" w:rsidP="007A15C4">
      <w:pPr>
        <w:spacing w:after="0" w:line="240" w:lineRule="auto"/>
        <w:rPr>
          <w:rFonts w:ascii="Times New Roman" w:eastAsia="Times New Roman" w:hAnsi="Times New Roman" w:cs="Times New Roman"/>
          <w:b/>
        </w:rPr>
      </w:pPr>
    </w:p>
    <w:tbl>
      <w:tblPr>
        <w:tblStyle w:val="TableGrid"/>
        <w:tblW w:w="0" w:type="auto"/>
        <w:tblLook w:val="04A0" w:firstRow="1" w:lastRow="0" w:firstColumn="1" w:lastColumn="0" w:noHBand="0" w:noVBand="1"/>
      </w:tblPr>
      <w:tblGrid>
        <w:gridCol w:w="3192"/>
        <w:gridCol w:w="3192"/>
        <w:gridCol w:w="3192"/>
      </w:tblGrid>
      <w:tr w:rsidR="00AE07F3" w14:paraId="608513CC" w14:textId="77777777" w:rsidTr="00AE07F3">
        <w:tc>
          <w:tcPr>
            <w:tcW w:w="3192" w:type="dxa"/>
          </w:tcPr>
          <w:p w14:paraId="449002C9" w14:textId="4A691574" w:rsidR="00AE07F3" w:rsidRDefault="00AE07F3" w:rsidP="00AE07F3">
            <w:pPr>
              <w:jc w:val="center"/>
              <w:rPr>
                <w:rFonts w:ascii="Times New Roman" w:eastAsia="Times New Roman" w:hAnsi="Times New Roman" w:cs="Times New Roman"/>
                <w:b/>
              </w:rPr>
            </w:pPr>
            <w:r>
              <w:rPr>
                <w:rFonts w:ascii="Times New Roman" w:eastAsia="Times New Roman" w:hAnsi="Times New Roman" w:cs="Times New Roman"/>
                <w:b/>
              </w:rPr>
              <w:t>WS Property ID</w:t>
            </w:r>
          </w:p>
        </w:tc>
        <w:tc>
          <w:tcPr>
            <w:tcW w:w="3192" w:type="dxa"/>
          </w:tcPr>
          <w:p w14:paraId="63C7BAF3" w14:textId="41417842" w:rsidR="00AE07F3" w:rsidRDefault="00AE07F3" w:rsidP="007A15C4">
            <w:pPr>
              <w:rPr>
                <w:rFonts w:ascii="Times New Roman" w:eastAsia="Times New Roman" w:hAnsi="Times New Roman" w:cs="Times New Roman"/>
                <w:b/>
              </w:rPr>
            </w:pPr>
            <w:r>
              <w:rPr>
                <w:rFonts w:ascii="Times New Roman" w:eastAsia="Times New Roman" w:hAnsi="Times New Roman" w:cs="Times New Roman"/>
                <w:b/>
              </w:rPr>
              <w:t xml:space="preserve">Property Location </w:t>
            </w:r>
          </w:p>
        </w:tc>
        <w:tc>
          <w:tcPr>
            <w:tcW w:w="3192" w:type="dxa"/>
          </w:tcPr>
          <w:p w14:paraId="005BE5A1" w14:textId="48F1A64E" w:rsidR="00AE07F3" w:rsidRDefault="00AE07F3" w:rsidP="007A15C4">
            <w:pPr>
              <w:rPr>
                <w:rFonts w:ascii="Times New Roman" w:eastAsia="Times New Roman" w:hAnsi="Times New Roman" w:cs="Times New Roman"/>
                <w:b/>
              </w:rPr>
            </w:pPr>
            <w:r>
              <w:rPr>
                <w:rFonts w:ascii="Times New Roman" w:eastAsia="Times New Roman" w:hAnsi="Times New Roman" w:cs="Times New Roman"/>
                <w:b/>
              </w:rPr>
              <w:t xml:space="preserve">Property Type </w:t>
            </w:r>
          </w:p>
        </w:tc>
      </w:tr>
      <w:tr w:rsidR="00AE07F3" w14:paraId="09859B4B" w14:textId="77777777" w:rsidTr="00AE07F3">
        <w:tc>
          <w:tcPr>
            <w:tcW w:w="3192" w:type="dxa"/>
          </w:tcPr>
          <w:p w14:paraId="6C556FCB" w14:textId="77777777" w:rsidR="00AE07F3" w:rsidRDefault="00AE07F3" w:rsidP="007A15C4">
            <w:pPr>
              <w:rPr>
                <w:rFonts w:ascii="Times New Roman" w:eastAsia="Times New Roman" w:hAnsi="Times New Roman" w:cs="Times New Roman"/>
                <w:b/>
              </w:rPr>
            </w:pPr>
          </w:p>
        </w:tc>
        <w:tc>
          <w:tcPr>
            <w:tcW w:w="3192" w:type="dxa"/>
          </w:tcPr>
          <w:p w14:paraId="24AEC28C" w14:textId="77777777" w:rsidR="00AE07F3" w:rsidRDefault="00AE07F3" w:rsidP="007A15C4">
            <w:pPr>
              <w:rPr>
                <w:rFonts w:ascii="Times New Roman" w:eastAsia="Times New Roman" w:hAnsi="Times New Roman" w:cs="Times New Roman"/>
                <w:b/>
              </w:rPr>
            </w:pPr>
          </w:p>
        </w:tc>
        <w:tc>
          <w:tcPr>
            <w:tcW w:w="3192" w:type="dxa"/>
          </w:tcPr>
          <w:p w14:paraId="5F6A3BD1" w14:textId="77777777" w:rsidR="00AE07F3" w:rsidRDefault="00AE07F3" w:rsidP="007A15C4">
            <w:pPr>
              <w:rPr>
                <w:rFonts w:ascii="Times New Roman" w:eastAsia="Times New Roman" w:hAnsi="Times New Roman" w:cs="Times New Roman"/>
                <w:b/>
              </w:rPr>
            </w:pPr>
          </w:p>
        </w:tc>
      </w:tr>
      <w:tr w:rsidR="00AE07F3" w14:paraId="7092684B" w14:textId="77777777" w:rsidTr="00AE07F3">
        <w:tc>
          <w:tcPr>
            <w:tcW w:w="3192" w:type="dxa"/>
          </w:tcPr>
          <w:p w14:paraId="65A341F8" w14:textId="77777777" w:rsidR="00AE07F3" w:rsidRDefault="00AE07F3" w:rsidP="007A15C4">
            <w:pPr>
              <w:rPr>
                <w:rFonts w:ascii="Times New Roman" w:eastAsia="Times New Roman" w:hAnsi="Times New Roman" w:cs="Times New Roman"/>
                <w:b/>
              </w:rPr>
            </w:pPr>
          </w:p>
        </w:tc>
        <w:tc>
          <w:tcPr>
            <w:tcW w:w="3192" w:type="dxa"/>
          </w:tcPr>
          <w:p w14:paraId="4326AA00" w14:textId="77777777" w:rsidR="00AE07F3" w:rsidRDefault="00AE07F3" w:rsidP="007A15C4">
            <w:pPr>
              <w:rPr>
                <w:rFonts w:ascii="Times New Roman" w:eastAsia="Times New Roman" w:hAnsi="Times New Roman" w:cs="Times New Roman"/>
                <w:b/>
              </w:rPr>
            </w:pPr>
          </w:p>
        </w:tc>
        <w:tc>
          <w:tcPr>
            <w:tcW w:w="3192" w:type="dxa"/>
          </w:tcPr>
          <w:p w14:paraId="3D5492D9" w14:textId="77777777" w:rsidR="00AE07F3" w:rsidRDefault="00AE07F3" w:rsidP="007A15C4">
            <w:pPr>
              <w:rPr>
                <w:rFonts w:ascii="Times New Roman" w:eastAsia="Times New Roman" w:hAnsi="Times New Roman" w:cs="Times New Roman"/>
                <w:b/>
              </w:rPr>
            </w:pPr>
          </w:p>
        </w:tc>
      </w:tr>
      <w:tr w:rsidR="00AE07F3" w14:paraId="489B2C2A" w14:textId="77777777" w:rsidTr="00AE07F3">
        <w:tc>
          <w:tcPr>
            <w:tcW w:w="3192" w:type="dxa"/>
          </w:tcPr>
          <w:p w14:paraId="3BB800CE" w14:textId="77777777" w:rsidR="00AE07F3" w:rsidRDefault="00AE07F3" w:rsidP="007A15C4">
            <w:pPr>
              <w:rPr>
                <w:rFonts w:ascii="Times New Roman" w:eastAsia="Times New Roman" w:hAnsi="Times New Roman" w:cs="Times New Roman"/>
                <w:b/>
              </w:rPr>
            </w:pPr>
          </w:p>
        </w:tc>
        <w:tc>
          <w:tcPr>
            <w:tcW w:w="3192" w:type="dxa"/>
          </w:tcPr>
          <w:p w14:paraId="1D03A68B" w14:textId="77777777" w:rsidR="00AE07F3" w:rsidRDefault="00AE07F3" w:rsidP="007A15C4">
            <w:pPr>
              <w:rPr>
                <w:rFonts w:ascii="Times New Roman" w:eastAsia="Times New Roman" w:hAnsi="Times New Roman" w:cs="Times New Roman"/>
                <w:b/>
              </w:rPr>
            </w:pPr>
          </w:p>
        </w:tc>
        <w:tc>
          <w:tcPr>
            <w:tcW w:w="3192" w:type="dxa"/>
          </w:tcPr>
          <w:p w14:paraId="3018F5D1" w14:textId="77777777" w:rsidR="00AE07F3" w:rsidRDefault="00AE07F3" w:rsidP="007A15C4">
            <w:pPr>
              <w:rPr>
                <w:rFonts w:ascii="Times New Roman" w:eastAsia="Times New Roman" w:hAnsi="Times New Roman" w:cs="Times New Roman"/>
                <w:b/>
              </w:rPr>
            </w:pPr>
          </w:p>
        </w:tc>
      </w:tr>
      <w:tr w:rsidR="00AE07F3" w14:paraId="7B7FFBC2" w14:textId="77777777" w:rsidTr="00AE07F3">
        <w:tc>
          <w:tcPr>
            <w:tcW w:w="3192" w:type="dxa"/>
          </w:tcPr>
          <w:p w14:paraId="03FA2DEA" w14:textId="77777777" w:rsidR="00AE07F3" w:rsidRDefault="00AE07F3" w:rsidP="007A15C4">
            <w:pPr>
              <w:rPr>
                <w:rFonts w:ascii="Times New Roman" w:eastAsia="Times New Roman" w:hAnsi="Times New Roman" w:cs="Times New Roman"/>
                <w:b/>
              </w:rPr>
            </w:pPr>
          </w:p>
        </w:tc>
        <w:tc>
          <w:tcPr>
            <w:tcW w:w="3192" w:type="dxa"/>
          </w:tcPr>
          <w:p w14:paraId="2FC017A4" w14:textId="77777777" w:rsidR="00AE07F3" w:rsidRDefault="00AE07F3" w:rsidP="007A15C4">
            <w:pPr>
              <w:rPr>
                <w:rFonts w:ascii="Times New Roman" w:eastAsia="Times New Roman" w:hAnsi="Times New Roman" w:cs="Times New Roman"/>
                <w:b/>
              </w:rPr>
            </w:pPr>
          </w:p>
        </w:tc>
        <w:tc>
          <w:tcPr>
            <w:tcW w:w="3192" w:type="dxa"/>
          </w:tcPr>
          <w:p w14:paraId="7757B9CE" w14:textId="77777777" w:rsidR="00AE07F3" w:rsidRDefault="00AE07F3" w:rsidP="007A15C4">
            <w:pPr>
              <w:rPr>
                <w:rFonts w:ascii="Times New Roman" w:eastAsia="Times New Roman" w:hAnsi="Times New Roman" w:cs="Times New Roman"/>
                <w:b/>
              </w:rPr>
            </w:pPr>
          </w:p>
        </w:tc>
      </w:tr>
    </w:tbl>
    <w:p w14:paraId="5BBDD0DB" w14:textId="77777777" w:rsidR="00AE07F3" w:rsidRDefault="00AE07F3" w:rsidP="007A15C4">
      <w:pPr>
        <w:spacing w:after="0" w:line="240" w:lineRule="auto"/>
        <w:rPr>
          <w:rFonts w:ascii="Times New Roman" w:eastAsia="Times New Roman" w:hAnsi="Times New Roman" w:cs="Times New Roman"/>
          <w:b/>
        </w:rPr>
      </w:pPr>
    </w:p>
    <w:p w14:paraId="1C806DA2" w14:textId="77777777" w:rsidR="00105E93" w:rsidRDefault="00105E93" w:rsidP="00703CBC">
      <w:pPr>
        <w:spacing w:after="0" w:line="240" w:lineRule="auto"/>
        <w:rPr>
          <w:rFonts w:ascii="Times New Roman" w:eastAsia="Times New Roman" w:hAnsi="Times New Roman" w:cs="Times New Roman"/>
          <w:b/>
          <w:color w:val="000000" w:themeColor="text1"/>
        </w:rPr>
      </w:pPr>
    </w:p>
    <w:p w14:paraId="25025ED0" w14:textId="79ED37BE"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The analysis that serves as the basis of my recommendation indicates that Watershed</w:t>
      </w:r>
      <w:r w:rsidR="00105E93">
        <w:rPr>
          <w:rFonts w:ascii="Times New Roman" w:eastAsia="Times New Roman" w:hAnsi="Times New Roman" w:cs="Times New Roman"/>
          <w:b/>
          <w:color w:val="000000" w:themeColor="text1"/>
        </w:rPr>
        <w:t>,</w:t>
      </w:r>
      <w:r w:rsidRPr="00416037">
        <w:rPr>
          <w:rFonts w:ascii="Times New Roman" w:eastAsia="Times New Roman" w:hAnsi="Times New Roman" w:cs="Times New Roman"/>
          <w:b/>
          <w:color w:val="000000" w:themeColor="text1"/>
        </w:rPr>
        <w:t xml:space="preserve"> and its </w:t>
      </w:r>
      <w:r w:rsidR="00105E93">
        <w:rPr>
          <w:rFonts w:ascii="Times New Roman" w:eastAsia="Times New Roman" w:hAnsi="Times New Roman" w:cs="Times New Roman"/>
          <w:b/>
          <w:color w:val="000000" w:themeColor="text1"/>
        </w:rPr>
        <w:t>clientele in turn,</w:t>
      </w:r>
      <w:r w:rsidRPr="00416037">
        <w:rPr>
          <w:rFonts w:ascii="Times New Roman" w:eastAsia="Times New Roman" w:hAnsi="Times New Roman" w:cs="Times New Roman"/>
          <w:b/>
          <w:color w:val="000000" w:themeColor="text1"/>
        </w:rPr>
        <w:t xml:space="preserve"> would benefit from </w:t>
      </w:r>
      <w:r w:rsidR="00A37403" w:rsidRPr="00416037">
        <w:rPr>
          <w:rFonts w:ascii="Times New Roman" w:eastAsia="Times New Roman" w:hAnsi="Times New Roman" w:cs="Times New Roman"/>
          <w:b/>
          <w:color w:val="000000" w:themeColor="text1"/>
          <w:highlight w:val="yellow"/>
        </w:rPr>
        <w:t>$___</w:t>
      </w:r>
      <w:r w:rsidR="00A37403" w:rsidRPr="00A37403">
        <w:rPr>
          <w:rFonts w:ascii="Times New Roman" w:eastAsia="Times New Roman" w:hAnsi="Times New Roman" w:cs="Times New Roman"/>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2</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A37403" w:rsidRPr="00416037">
        <w:rPr>
          <w:rFonts w:ascii="Times New Roman" w:eastAsia="Times New Roman" w:hAnsi="Times New Roman" w:cs="Times New Roman"/>
          <w:b/>
          <w:color w:val="000000" w:themeColor="text1"/>
          <w:highlight w:val="yellow"/>
        </w:rPr>
        <w:t>$___</w:t>
      </w:r>
      <w:r w:rsidR="00A37403" w:rsidRPr="00A37403">
        <w:rPr>
          <w:rFonts w:ascii="Times New Roman" w:eastAsia="Times New Roman" w:hAnsi="Times New Roman" w:cs="Times New Roman"/>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3</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 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A37403" w:rsidRPr="00416037">
        <w:rPr>
          <w:rFonts w:ascii="Times New Roman" w:eastAsia="Times New Roman" w:hAnsi="Times New Roman" w:cs="Times New Roman"/>
          <w:b/>
          <w:color w:val="000000" w:themeColor="text1"/>
          <w:highlight w:val="yellow"/>
        </w:rPr>
        <w:t>$___</w:t>
      </w:r>
      <w:r w:rsidR="00A37403" w:rsidRPr="00416037">
        <w:rPr>
          <w:rFonts w:ascii="Times New Roman" w:eastAsia="Times New Roman" w:hAnsi="Times New Roman" w:cs="Times New Roman"/>
          <w:color w:val="000000" w:themeColor="text1"/>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4</w:t>
      </w:r>
      <w:r w:rsidR="00A37403" w:rsidRPr="00A37403">
        <w:rPr>
          <w:rFonts w:ascii="Times New Roman" w:eastAsia="Times New Roman" w:hAnsi="Times New Roman" w:cs="Times New Roman"/>
          <w:highlight w:val="yellow"/>
        </w:rPr>
        <w:t>]</w:t>
      </w:r>
      <w:r w:rsidR="00A37403" w:rsidRPr="00416037">
        <w:rPr>
          <w:rFonts w:ascii="Times New Roman" w:eastAsia="Times New Roman" w:hAnsi="Times New Roman" w:cs="Times New Roman"/>
          <w:b/>
          <w:color w:val="000000" w:themeColor="text1"/>
          <w:highlight w:val="yellow"/>
        </w:rPr>
        <w:t>___</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w:t>
      </w:r>
      <w:proofErr w:type="gramStart"/>
      <w:r w:rsidRPr="21C4B35C">
        <w:rPr>
          <w:rFonts w:ascii="Times New Roman" w:eastAsia="Times New Roman" w:hAnsi="Times New Roman" w:cs="Times New Roman"/>
        </w:rPr>
        <w:t>conclusion, and</w:t>
      </w:r>
      <w:proofErr w:type="gramEnd"/>
      <w:r w:rsidRPr="21C4B35C">
        <w:rPr>
          <w:rFonts w:ascii="Times New Roman" w:eastAsia="Times New Roman" w:hAnsi="Times New Roman" w:cs="Times New Roman"/>
        </w:rPr>
        <w:t xml:space="preserve">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2AA2C8FB" w14:textId="77777777" w:rsidR="00B704F6" w:rsidRDefault="00416ACD" w:rsidP="21C4B35C">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w:t>
      </w:r>
    </w:p>
    <w:p w14:paraId="59DFF6B6" w14:textId="360B98FF" w:rsidR="00B704F6" w:rsidRPr="00B704F6" w:rsidRDefault="00B704F6" w:rsidP="00B704F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w:t>
      </w:r>
      <w:r w:rsidR="00116333" w:rsidRPr="00B704F6">
        <w:rPr>
          <w:rFonts w:ascii="Times New Roman" w:eastAsia="Times New Roman" w:hAnsi="Times New Roman" w:cs="Times New Roman"/>
        </w:rPr>
        <w:t>initial furnishing</w:t>
      </w:r>
      <w:r w:rsidR="0095354D" w:rsidRPr="00B704F6">
        <w:rPr>
          <w:rFonts w:ascii="Times New Roman" w:eastAsia="Times New Roman" w:hAnsi="Times New Roman" w:cs="Times New Roman"/>
        </w:rPr>
        <w:t xml:space="preserve"> costs, (2) u</w:t>
      </w:r>
      <w:r w:rsidR="00116333" w:rsidRPr="00B704F6">
        <w:rPr>
          <w:rFonts w:ascii="Times New Roman" w:eastAsia="Times New Roman" w:hAnsi="Times New Roman" w:cs="Times New Roman"/>
        </w:rPr>
        <w:t xml:space="preserve">pkeep costs, </w:t>
      </w:r>
      <w:r w:rsidR="0095354D" w:rsidRPr="00B704F6">
        <w:rPr>
          <w:rFonts w:ascii="Times New Roman" w:eastAsia="Times New Roman" w:hAnsi="Times New Roman" w:cs="Times New Roman"/>
        </w:rPr>
        <w:t xml:space="preserve">(3) </w:t>
      </w:r>
      <w:r w:rsidR="00416ACD" w:rsidRPr="00B704F6">
        <w:rPr>
          <w:rFonts w:ascii="Times New Roman" w:eastAsia="Times New Roman" w:hAnsi="Times New Roman" w:cs="Times New Roman"/>
        </w:rPr>
        <w:t xml:space="preserve">internet service fees, </w:t>
      </w:r>
      <w:r w:rsidR="0095354D" w:rsidRPr="00B704F6">
        <w:rPr>
          <w:rFonts w:ascii="Times New Roman" w:eastAsia="Times New Roman" w:hAnsi="Times New Roman" w:cs="Times New Roman"/>
        </w:rPr>
        <w:t xml:space="preserve">(4) </w:t>
      </w:r>
      <w:r w:rsidR="00416ACD" w:rsidRPr="00B704F6">
        <w:rPr>
          <w:rFonts w:ascii="Times New Roman" w:eastAsia="Times New Roman" w:hAnsi="Times New Roman" w:cs="Times New Roman"/>
        </w:rPr>
        <w:t xml:space="preserve">regulatory fees, </w:t>
      </w:r>
      <w:r w:rsidR="0095354D" w:rsidRPr="00B704F6">
        <w:rPr>
          <w:rFonts w:ascii="Times New Roman" w:eastAsia="Times New Roman" w:hAnsi="Times New Roman" w:cs="Times New Roman"/>
        </w:rPr>
        <w:t xml:space="preserve">(5) </w:t>
      </w:r>
      <w:r w:rsidR="00116333" w:rsidRPr="00B704F6">
        <w:rPr>
          <w:rFonts w:ascii="Times New Roman" w:eastAsia="Times New Roman" w:hAnsi="Times New Roman" w:cs="Times New Roman"/>
        </w:rPr>
        <w:t xml:space="preserve">hospitality charges (including key service and cleaning), </w:t>
      </w:r>
      <w:r w:rsidR="0095354D" w:rsidRPr="00B704F6">
        <w:rPr>
          <w:rFonts w:ascii="Times New Roman" w:eastAsia="Times New Roman" w:hAnsi="Times New Roman" w:cs="Times New Roman"/>
        </w:rPr>
        <w:t xml:space="preserve">(6) </w:t>
      </w:r>
      <w:r w:rsidR="00F176A1" w:rsidRPr="00B704F6">
        <w:rPr>
          <w:rFonts w:ascii="Times New Roman" w:eastAsia="Times New Roman" w:hAnsi="Times New Roman" w:cs="Times New Roman"/>
        </w:rPr>
        <w:t xml:space="preserve">typical duration of stay, </w:t>
      </w:r>
      <w:r w:rsidR="00116333" w:rsidRPr="00B704F6">
        <w:rPr>
          <w:rFonts w:ascii="Times New Roman" w:eastAsia="Times New Roman" w:hAnsi="Times New Roman" w:cs="Times New Roman"/>
        </w:rPr>
        <w:t xml:space="preserve">and </w:t>
      </w:r>
      <w:r w:rsidR="0095354D" w:rsidRPr="00B704F6">
        <w:rPr>
          <w:rFonts w:ascii="Times New Roman" w:eastAsia="Times New Roman" w:hAnsi="Times New Roman" w:cs="Times New Roman"/>
        </w:rPr>
        <w:t xml:space="preserve">(7) </w:t>
      </w:r>
      <w:r w:rsidR="00116333" w:rsidRPr="00B704F6">
        <w:rPr>
          <w:rFonts w:ascii="Times New Roman" w:eastAsia="Times New Roman" w:hAnsi="Times New Roman" w:cs="Times New Roman"/>
        </w:rPr>
        <w:t xml:space="preserve">utilities.  </w:t>
      </w:r>
    </w:p>
    <w:p w14:paraId="22DE0411" w14:textId="77777777" w:rsidR="00D0061B" w:rsidRDefault="00D0061B" w:rsidP="00B704F6">
      <w:pPr>
        <w:spacing w:after="0" w:line="240" w:lineRule="auto"/>
        <w:rPr>
          <w:rFonts w:ascii="Times New Roman" w:eastAsia="Times New Roman" w:hAnsi="Times New Roman" w:cs="Times New Roman"/>
        </w:rPr>
      </w:pPr>
    </w:p>
    <w:p w14:paraId="4984BC0D" w14:textId="6C66126E" w:rsidR="001F4C14" w:rsidRPr="00B704F6" w:rsidRDefault="00116333" w:rsidP="00B704F6">
      <w:pPr>
        <w:spacing w:after="0" w:line="240" w:lineRule="auto"/>
        <w:rPr>
          <w:rFonts w:ascii="Times New Roman" w:hAnsi="Times New Roman" w:cs="Times New Roman"/>
        </w:rPr>
      </w:pPr>
      <w:r w:rsidRPr="00B704F6">
        <w:rPr>
          <w:rFonts w:ascii="Times New Roman" w:eastAsia="Times New Roman" w:hAnsi="Times New Roman" w:cs="Times New Roman"/>
        </w:rPr>
        <w:t>The details of the assumptions I used</w:t>
      </w:r>
      <w:r w:rsidR="00703CBC" w:rsidRPr="00B704F6">
        <w:rPr>
          <w:rFonts w:ascii="Times New Roman" w:eastAsia="Times New Roman" w:hAnsi="Times New Roman" w:cs="Times New Roman"/>
        </w:rPr>
        <w:t xml:space="preserve"> are provided below</w:t>
      </w:r>
      <w:r w:rsidR="00416037" w:rsidRPr="00B704F6">
        <w:rPr>
          <w:rFonts w:ascii="Times New Roman" w:eastAsia="Times New Roman" w:hAnsi="Times New Roman" w:cs="Times New Roman"/>
        </w:rPr>
        <w:t xml:space="preserve"> (Table 1)</w:t>
      </w:r>
      <w:r w:rsidRPr="00B704F6">
        <w:rPr>
          <w:rFonts w:ascii="Times New Roman" w:eastAsia="Times New Roman" w:hAnsi="Times New Roman" w:cs="Times New Roman"/>
        </w:rPr>
        <w:t xml:space="preserve">, </w:t>
      </w:r>
      <w:r w:rsidR="00703CBC" w:rsidRPr="00B704F6">
        <w:rPr>
          <w:rFonts w:ascii="Times New Roman" w:eastAsia="Times New Roman" w:hAnsi="Times New Roman" w:cs="Times New Roman"/>
        </w:rPr>
        <w:t xml:space="preserve">followed by a description of </w:t>
      </w:r>
      <w:r w:rsidR="00594C40" w:rsidRPr="00B704F6">
        <w:rPr>
          <w:rFonts w:ascii="Times New Roman" w:eastAsia="Times New Roman" w:hAnsi="Times New Roman" w:cs="Times New Roman"/>
        </w:rPr>
        <w:t>the results of my sensitivity analysis</w:t>
      </w:r>
      <w:r w:rsidRPr="00B704F6">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77777777" w:rsidR="00594C40" w:rsidRPr="009A7129" w:rsidRDefault="00594C40" w:rsidP="007A15C4">
            <w:pPr>
              <w:jc w:val="center"/>
              <w:rPr>
                <w:rFonts w:ascii="Times New Roman" w:hAnsi="Times New Roman" w:cs="Times New Roman"/>
                <w:sz w:val="20"/>
                <w:szCs w:val="20"/>
              </w:rPr>
            </w:pPr>
          </w:p>
        </w:tc>
        <w:tc>
          <w:tcPr>
            <w:tcW w:w="1373" w:type="dxa"/>
          </w:tcPr>
          <w:p w14:paraId="6EA0921D" w14:textId="53C814E2" w:rsidR="00594C40" w:rsidRPr="009A7129" w:rsidRDefault="00594C40" w:rsidP="007A15C4">
            <w:pPr>
              <w:jc w:val="center"/>
              <w:rPr>
                <w:rFonts w:ascii="Times New Roman" w:hAnsi="Times New Roman" w:cs="Times New Roman"/>
                <w:sz w:val="20"/>
                <w:szCs w:val="20"/>
              </w:rPr>
            </w:pPr>
          </w:p>
        </w:tc>
        <w:tc>
          <w:tcPr>
            <w:tcW w:w="2070" w:type="dxa"/>
          </w:tcPr>
          <w:p w14:paraId="21125481" w14:textId="07236515" w:rsidR="00594C40" w:rsidRPr="009A7129" w:rsidRDefault="00594C40" w:rsidP="007A15C4">
            <w:pPr>
              <w:jc w:val="center"/>
              <w:rPr>
                <w:rFonts w:ascii="Times New Roman" w:hAnsi="Times New Roman" w:cs="Times New Roman"/>
                <w:sz w:val="20"/>
                <w:szCs w:val="20"/>
              </w:rPr>
            </w:pP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Cost to convert property to </w:t>
            </w:r>
            <w:r w:rsidRPr="009A7129">
              <w:rPr>
                <w:rFonts w:ascii="Times New Roman" w:eastAsia="Times New Roman" w:hAnsi="Times New Roman" w:cs="Times New Roman"/>
                <w:sz w:val="20"/>
                <w:szCs w:val="20"/>
              </w:rPr>
              <w:lastRenderedPageBreak/>
              <w:t>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lastRenderedPageBreak/>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Watershed </w:t>
            </w:r>
            <w:r w:rsidRPr="009A7129">
              <w:rPr>
                <w:rFonts w:ascii="Times New Roman" w:eastAsia="Times New Roman" w:hAnsi="Times New Roman" w:cs="Times New Roman"/>
                <w:sz w:val="20"/>
                <w:szCs w:val="20"/>
              </w:rPr>
              <w:lastRenderedPageBreak/>
              <w:t>Marketing Department</w:t>
            </w:r>
          </w:p>
        </w:tc>
        <w:tc>
          <w:tcPr>
            <w:tcW w:w="1350" w:type="dxa"/>
          </w:tcPr>
          <w:p w14:paraId="0F17BAE8" w14:textId="77777777" w:rsidR="00594C40" w:rsidRPr="009A7129" w:rsidRDefault="00594C40" w:rsidP="007A15C4">
            <w:pPr>
              <w:jc w:val="center"/>
              <w:rPr>
                <w:rFonts w:ascii="Times New Roman" w:hAnsi="Times New Roman" w:cs="Times New Roman"/>
                <w:sz w:val="20"/>
                <w:szCs w:val="20"/>
              </w:rPr>
            </w:pPr>
          </w:p>
        </w:tc>
        <w:tc>
          <w:tcPr>
            <w:tcW w:w="1373" w:type="dxa"/>
          </w:tcPr>
          <w:p w14:paraId="6015591F" w14:textId="582E9BB1" w:rsidR="00594C40" w:rsidRPr="009A7129" w:rsidRDefault="00594C40" w:rsidP="007A15C4">
            <w:pPr>
              <w:jc w:val="center"/>
              <w:rPr>
                <w:rFonts w:ascii="Times New Roman" w:hAnsi="Times New Roman" w:cs="Times New Roman"/>
                <w:sz w:val="20"/>
                <w:szCs w:val="20"/>
              </w:rPr>
            </w:pPr>
          </w:p>
        </w:tc>
        <w:tc>
          <w:tcPr>
            <w:tcW w:w="2070" w:type="dxa"/>
          </w:tcPr>
          <w:p w14:paraId="2E08E243" w14:textId="73E987B4" w:rsidR="00594C40" w:rsidRPr="009A7129" w:rsidRDefault="00594C40" w:rsidP="007A15C4">
            <w:pPr>
              <w:jc w:val="center"/>
              <w:rPr>
                <w:rFonts w:ascii="Times New Roman" w:hAnsi="Times New Roman" w:cs="Times New Roman"/>
                <w:sz w:val="20"/>
                <w:szCs w:val="20"/>
              </w:rPr>
            </w:pP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77777777" w:rsidR="00594C40" w:rsidRPr="009A7129" w:rsidRDefault="00594C40" w:rsidP="007A15C4">
            <w:pPr>
              <w:jc w:val="center"/>
              <w:rPr>
                <w:rFonts w:ascii="Times New Roman" w:hAnsi="Times New Roman" w:cs="Times New Roman"/>
                <w:sz w:val="20"/>
                <w:szCs w:val="20"/>
              </w:rPr>
            </w:pPr>
          </w:p>
        </w:tc>
        <w:tc>
          <w:tcPr>
            <w:tcW w:w="1373" w:type="dxa"/>
          </w:tcPr>
          <w:p w14:paraId="2E76CE65" w14:textId="1C6A1573" w:rsidR="00594C40" w:rsidRPr="009A7129" w:rsidRDefault="00594C40" w:rsidP="007A15C4">
            <w:pPr>
              <w:jc w:val="center"/>
              <w:rPr>
                <w:rFonts w:ascii="Times New Roman" w:hAnsi="Times New Roman" w:cs="Times New Roman"/>
                <w:sz w:val="20"/>
                <w:szCs w:val="20"/>
              </w:rPr>
            </w:pPr>
          </w:p>
        </w:tc>
        <w:tc>
          <w:tcPr>
            <w:tcW w:w="2070" w:type="dxa"/>
          </w:tcPr>
          <w:p w14:paraId="1ED8BBFB" w14:textId="6108039E" w:rsidR="00594C40" w:rsidRPr="009A7129" w:rsidRDefault="00594C40" w:rsidP="007A15C4">
            <w:pPr>
              <w:jc w:val="center"/>
              <w:rPr>
                <w:rFonts w:ascii="Times New Roman" w:hAnsi="Times New Roman" w:cs="Times New Roman"/>
                <w:sz w:val="20"/>
                <w:szCs w:val="20"/>
              </w:rPr>
            </w:pP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77777777" w:rsidR="00594C40" w:rsidRPr="009A7129" w:rsidRDefault="00594C40" w:rsidP="007A15C4">
            <w:pPr>
              <w:jc w:val="center"/>
              <w:rPr>
                <w:rFonts w:ascii="Times New Roman" w:hAnsi="Times New Roman" w:cs="Times New Roman"/>
                <w:sz w:val="20"/>
                <w:szCs w:val="20"/>
              </w:rPr>
            </w:pPr>
          </w:p>
        </w:tc>
        <w:tc>
          <w:tcPr>
            <w:tcW w:w="1373" w:type="dxa"/>
          </w:tcPr>
          <w:p w14:paraId="26E61213" w14:textId="32F0F724" w:rsidR="00594C40" w:rsidRPr="009A7129" w:rsidRDefault="00594C40" w:rsidP="007A15C4">
            <w:pPr>
              <w:jc w:val="center"/>
              <w:rPr>
                <w:rFonts w:ascii="Times New Roman" w:hAnsi="Times New Roman" w:cs="Times New Roman"/>
                <w:sz w:val="20"/>
                <w:szCs w:val="20"/>
              </w:rPr>
            </w:pPr>
          </w:p>
        </w:tc>
        <w:tc>
          <w:tcPr>
            <w:tcW w:w="2070" w:type="dxa"/>
          </w:tcPr>
          <w:p w14:paraId="63502909" w14:textId="0B7FAEBA" w:rsidR="00594C40" w:rsidRPr="009A7129" w:rsidRDefault="00594C40" w:rsidP="007A15C4">
            <w:pPr>
              <w:jc w:val="center"/>
              <w:rPr>
                <w:rFonts w:ascii="Times New Roman" w:hAnsi="Times New Roman" w:cs="Times New Roman"/>
                <w:sz w:val="20"/>
                <w:szCs w:val="20"/>
              </w:rPr>
            </w:pP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77777777" w:rsidR="00594C40" w:rsidRPr="009A7129" w:rsidRDefault="00594C40" w:rsidP="00594C40">
            <w:pPr>
              <w:rPr>
                <w:rFonts w:ascii="Times New Roman" w:hAnsi="Times New Roman" w:cs="Times New Roman"/>
                <w:sz w:val="20"/>
                <w:szCs w:val="20"/>
              </w:rPr>
            </w:pPr>
          </w:p>
        </w:tc>
        <w:tc>
          <w:tcPr>
            <w:tcW w:w="1373" w:type="dxa"/>
          </w:tcPr>
          <w:p w14:paraId="6154FC82" w14:textId="501691A5" w:rsidR="00594C40" w:rsidRPr="009A7129" w:rsidRDefault="00594C40" w:rsidP="00594C40">
            <w:pPr>
              <w:rPr>
                <w:rFonts w:ascii="Times New Roman" w:hAnsi="Times New Roman" w:cs="Times New Roman"/>
                <w:sz w:val="20"/>
                <w:szCs w:val="20"/>
              </w:rPr>
            </w:pPr>
          </w:p>
        </w:tc>
        <w:tc>
          <w:tcPr>
            <w:tcW w:w="2070" w:type="dxa"/>
          </w:tcPr>
          <w:p w14:paraId="1467EE42" w14:textId="3C5EBF61" w:rsidR="00594C40" w:rsidRPr="009A7129" w:rsidRDefault="00594C40" w:rsidP="00594C40">
            <w:pPr>
              <w:rPr>
                <w:rFonts w:ascii="Times New Roman" w:hAnsi="Times New Roman" w:cs="Times New Roman"/>
                <w:sz w:val="20"/>
                <w:szCs w:val="20"/>
              </w:rPr>
            </w:pP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77777777" w:rsidR="00594C40" w:rsidRPr="009A7129" w:rsidRDefault="00594C40" w:rsidP="00594C40">
            <w:pPr>
              <w:rPr>
                <w:rFonts w:ascii="Times New Roman" w:hAnsi="Times New Roman" w:cs="Times New Roman"/>
                <w:sz w:val="20"/>
                <w:szCs w:val="20"/>
              </w:rPr>
            </w:pPr>
          </w:p>
        </w:tc>
        <w:tc>
          <w:tcPr>
            <w:tcW w:w="1373" w:type="dxa"/>
          </w:tcPr>
          <w:p w14:paraId="09F2372C" w14:textId="448AB449" w:rsidR="00594C40" w:rsidRPr="009A7129" w:rsidRDefault="00594C40" w:rsidP="00594C40">
            <w:pPr>
              <w:rPr>
                <w:rFonts w:ascii="Times New Roman" w:hAnsi="Times New Roman" w:cs="Times New Roman"/>
                <w:sz w:val="20"/>
                <w:szCs w:val="20"/>
              </w:rPr>
            </w:pPr>
          </w:p>
        </w:tc>
        <w:tc>
          <w:tcPr>
            <w:tcW w:w="2070" w:type="dxa"/>
          </w:tcPr>
          <w:p w14:paraId="2C3B3E4B" w14:textId="19E0D3B8" w:rsidR="00594C40" w:rsidRPr="009A7129" w:rsidRDefault="00594C40" w:rsidP="00594C40">
            <w:pPr>
              <w:rPr>
                <w:rFonts w:ascii="Times New Roman" w:hAnsi="Times New Roman" w:cs="Times New Roman"/>
                <w:sz w:val="20"/>
                <w:szCs w:val="20"/>
              </w:rPr>
            </w:pP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77777777" w:rsidR="00594C40" w:rsidRPr="009A7129" w:rsidRDefault="00594C40" w:rsidP="00594C40">
            <w:pPr>
              <w:rPr>
                <w:rFonts w:ascii="Times New Roman" w:hAnsi="Times New Roman" w:cs="Times New Roman"/>
                <w:sz w:val="20"/>
                <w:szCs w:val="20"/>
              </w:rPr>
            </w:pPr>
          </w:p>
        </w:tc>
        <w:tc>
          <w:tcPr>
            <w:tcW w:w="1373" w:type="dxa"/>
          </w:tcPr>
          <w:p w14:paraId="5EA45B71" w14:textId="00049FE6" w:rsidR="00594C40" w:rsidRPr="009A7129" w:rsidRDefault="00594C40" w:rsidP="00594C40">
            <w:pPr>
              <w:rPr>
                <w:rFonts w:ascii="Times New Roman" w:hAnsi="Times New Roman" w:cs="Times New Roman"/>
                <w:sz w:val="20"/>
                <w:szCs w:val="20"/>
              </w:rPr>
            </w:pPr>
          </w:p>
        </w:tc>
        <w:tc>
          <w:tcPr>
            <w:tcW w:w="2070" w:type="dxa"/>
          </w:tcPr>
          <w:p w14:paraId="6254F8EE" w14:textId="6126E766" w:rsidR="00594C40" w:rsidRPr="009A7129" w:rsidRDefault="00594C40" w:rsidP="00594C40">
            <w:pPr>
              <w:rPr>
                <w:rFonts w:ascii="Times New Roman" w:hAnsi="Times New Roman" w:cs="Times New Roman"/>
                <w:sz w:val="20"/>
                <w:szCs w:val="20"/>
              </w:rPr>
            </w:pP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77777777" w:rsidR="00594C40" w:rsidRPr="009A7129" w:rsidRDefault="00594C40" w:rsidP="00594C40">
            <w:pPr>
              <w:rPr>
                <w:rFonts w:ascii="Times New Roman" w:hAnsi="Times New Roman" w:cs="Times New Roman"/>
                <w:sz w:val="20"/>
                <w:szCs w:val="20"/>
              </w:rPr>
            </w:pPr>
          </w:p>
        </w:tc>
        <w:tc>
          <w:tcPr>
            <w:tcW w:w="1373" w:type="dxa"/>
          </w:tcPr>
          <w:p w14:paraId="6A21589A" w14:textId="07DEAE5F" w:rsidR="00594C40" w:rsidRPr="009A7129" w:rsidRDefault="00594C40" w:rsidP="00594C40">
            <w:pPr>
              <w:rPr>
                <w:rFonts w:ascii="Times New Roman" w:hAnsi="Times New Roman" w:cs="Times New Roman"/>
                <w:sz w:val="20"/>
                <w:szCs w:val="20"/>
              </w:rPr>
            </w:pPr>
          </w:p>
        </w:tc>
        <w:tc>
          <w:tcPr>
            <w:tcW w:w="2070" w:type="dxa"/>
          </w:tcPr>
          <w:p w14:paraId="1C510209" w14:textId="2C881EAE" w:rsidR="00594C40" w:rsidRPr="009A7129" w:rsidRDefault="00594C40" w:rsidP="00594C40">
            <w:pPr>
              <w:rPr>
                <w:rFonts w:ascii="Times New Roman" w:hAnsi="Times New Roman" w:cs="Times New Roman"/>
                <w:sz w:val="20"/>
                <w:szCs w:val="20"/>
              </w:rPr>
            </w:pP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77777777" w:rsidR="00594C40" w:rsidRPr="009A7129" w:rsidRDefault="00594C40" w:rsidP="00594C40">
            <w:pPr>
              <w:rPr>
                <w:rFonts w:ascii="Times New Roman" w:hAnsi="Times New Roman" w:cs="Times New Roman"/>
                <w:sz w:val="20"/>
                <w:szCs w:val="20"/>
              </w:rPr>
            </w:pPr>
          </w:p>
        </w:tc>
        <w:tc>
          <w:tcPr>
            <w:tcW w:w="1373" w:type="dxa"/>
          </w:tcPr>
          <w:p w14:paraId="2FC3A799" w14:textId="5885FACF" w:rsidR="00594C40" w:rsidRPr="009A7129" w:rsidRDefault="00594C40" w:rsidP="00594C40">
            <w:pPr>
              <w:rPr>
                <w:rFonts w:ascii="Times New Roman" w:hAnsi="Times New Roman" w:cs="Times New Roman"/>
                <w:sz w:val="20"/>
                <w:szCs w:val="20"/>
              </w:rPr>
            </w:pPr>
          </w:p>
        </w:tc>
        <w:tc>
          <w:tcPr>
            <w:tcW w:w="2070" w:type="dxa"/>
          </w:tcPr>
          <w:p w14:paraId="00016384" w14:textId="7D0DBEE4" w:rsidR="00594C40" w:rsidRPr="009A7129" w:rsidRDefault="00594C40" w:rsidP="00594C40">
            <w:pPr>
              <w:rPr>
                <w:rFonts w:ascii="Times New Roman" w:hAnsi="Times New Roman" w:cs="Times New Roman"/>
                <w:sz w:val="20"/>
                <w:szCs w:val="20"/>
              </w:rPr>
            </w:pP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781A53">
        <w:tc>
          <w:tcPr>
            <w:tcW w:w="4675" w:type="dxa"/>
          </w:tcPr>
          <w:p w14:paraId="5D9BB161"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781A53">
        <w:tc>
          <w:tcPr>
            <w:tcW w:w="4675" w:type="dxa"/>
          </w:tcPr>
          <w:p w14:paraId="656B815B"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781A53">
        <w:tc>
          <w:tcPr>
            <w:tcW w:w="4675" w:type="dxa"/>
          </w:tcPr>
          <w:p w14:paraId="35AE2F4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01D4536C"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$___</w:t>
      </w:r>
      <w:r w:rsidR="00A37403" w:rsidRPr="00A37403">
        <w:rPr>
          <w:rFonts w:ascii="Times New Roman" w:eastAsia="Times New Roman" w:hAnsi="Times New Roman" w:cs="Times New Roman"/>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8</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A37403" w:rsidRPr="00416037">
        <w:rPr>
          <w:rFonts w:ascii="Times New Roman" w:eastAsia="Times New Roman" w:hAnsi="Times New Roman" w:cs="Times New Roman"/>
          <w:b/>
          <w:color w:val="000000" w:themeColor="text1"/>
          <w:highlight w:val="yellow"/>
        </w:rPr>
        <w:t>$___</w:t>
      </w:r>
      <w:r w:rsidR="00A37403" w:rsidRPr="00416037">
        <w:rPr>
          <w:rFonts w:ascii="Times New Roman" w:eastAsia="Times New Roman" w:hAnsi="Times New Roman" w:cs="Times New Roman"/>
          <w:color w:val="000000" w:themeColor="text1"/>
          <w:highlight w:val="yellow"/>
        </w:rPr>
        <w:t>[</w:t>
      </w:r>
      <w:r w:rsidR="00A37403">
        <w:rPr>
          <w:rFonts w:ascii="Times New Roman" w:eastAsia="Times New Roman" w:hAnsi="Times New Roman" w:cs="Times New Roman"/>
          <w:i/>
          <w:color w:val="FF0000"/>
          <w:highlight w:val="yellow"/>
        </w:rPr>
        <w:t>Entry</w:t>
      </w:r>
      <w:r w:rsidR="00A37403" w:rsidRPr="00A37403">
        <w:rPr>
          <w:rFonts w:ascii="Times New Roman" w:eastAsia="Times New Roman" w:hAnsi="Times New Roman" w:cs="Times New Roman"/>
          <w:i/>
          <w:color w:val="FF0000"/>
          <w:highlight w:val="yellow"/>
        </w:rPr>
        <w:t xml:space="preserve"> </w:t>
      </w:r>
      <w:r w:rsidR="00A37403">
        <w:rPr>
          <w:rFonts w:ascii="Times New Roman" w:eastAsia="Times New Roman" w:hAnsi="Times New Roman" w:cs="Times New Roman"/>
          <w:i/>
          <w:color w:val="FF0000"/>
          <w:highlight w:val="yellow"/>
        </w:rPr>
        <w:t>9</w:t>
      </w:r>
      <w:r w:rsidR="00A37403" w:rsidRPr="00416037">
        <w:rPr>
          <w:rFonts w:ascii="Times New Roman" w:eastAsia="Times New Roman" w:hAnsi="Times New Roman" w:cs="Times New Roman"/>
          <w:color w:val="000000" w:themeColor="text1"/>
          <w:highlight w:val="yellow"/>
        </w:rPr>
        <w:t>]</w:t>
      </w:r>
      <w:r w:rsidR="00A37403" w:rsidRPr="00416037">
        <w:rPr>
          <w:rFonts w:ascii="Times New Roman" w:eastAsia="Times New Roman" w:hAnsi="Times New Roman" w:cs="Times New Roman"/>
          <w:b/>
          <w:color w:val="000000" w:themeColor="text1"/>
          <w:highlight w:val="yellow"/>
        </w:rPr>
        <w:t>___</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74C07" w:rsidRPr="00416037">
        <w:rPr>
          <w:rFonts w:ascii="Times New Roman" w:eastAsia="Times New Roman" w:hAnsi="Times New Roman" w:cs="Times New Roman"/>
          <w:color w:val="000000" w:themeColor="text1"/>
          <w:highlight w:val="yellow"/>
        </w:rPr>
        <w:t xml:space="preserve"> </w:t>
      </w:r>
      <w:r w:rsidR="00594C40" w:rsidRPr="00416037">
        <w:rPr>
          <w:rFonts w:ascii="Times New Roman" w:eastAsia="Times New Roman" w:hAnsi="Times New Roman" w:cs="Times New Roman"/>
          <w:color w:val="000000" w:themeColor="text1"/>
          <w:highlight w:val="yellow"/>
        </w:rPr>
        <w:t>________</w:t>
      </w:r>
      <w:r w:rsidR="00A37403" w:rsidRPr="00416037">
        <w:rPr>
          <w:rFonts w:ascii="Times New Roman" w:eastAsia="Times New Roman" w:hAnsi="Times New Roman" w:cs="Times New Roman"/>
          <w:color w:val="000000" w:themeColor="text1"/>
          <w:highlight w:val="yellow"/>
        </w:rPr>
        <w:t>___[</w:t>
      </w:r>
      <w:r w:rsidR="00A37403" w:rsidRPr="00A37403">
        <w:rPr>
          <w:rFonts w:ascii="Times New Roman" w:eastAsia="Times New Roman" w:hAnsi="Times New Roman" w:cs="Times New Roman"/>
          <w:i/>
          <w:color w:val="FF0000"/>
          <w:highlight w:val="yellow"/>
        </w:rPr>
        <w:t>Entry 10</w:t>
      </w:r>
      <w:r w:rsidR="00A37403" w:rsidRPr="00416037">
        <w:rPr>
          <w:rFonts w:ascii="Times New Roman" w:eastAsia="Times New Roman" w:hAnsi="Times New Roman" w:cs="Times New Roman"/>
          <w:b/>
          <w:color w:val="000000" w:themeColor="text1"/>
          <w:highlight w:val="yellow"/>
        </w:rPr>
        <w:t>]</w:t>
      </w:r>
      <w:r w:rsidR="00A37403" w:rsidRPr="00416037">
        <w:rPr>
          <w:rFonts w:ascii="Times New Roman" w:eastAsia="Times New Roman" w:hAnsi="Times New Roman" w:cs="Times New Roman"/>
          <w:color w:val="000000" w:themeColor="text1"/>
          <w:highlight w:val="yellow"/>
        </w:rPr>
        <w:t>___</w:t>
      </w:r>
      <w:r w:rsidR="00416037">
        <w:rPr>
          <w:rFonts w:ascii="Times New Roman" w:eastAsia="Times New Roman" w:hAnsi="Times New Roman" w:cs="Times New Roman"/>
          <w:color w:val="000000" w:themeColor="text1"/>
          <w:highlight w:val="yellow"/>
        </w:rPr>
        <w:t>_________</w:t>
      </w:r>
      <w:r w:rsidR="00594C40" w:rsidRPr="00416037">
        <w:rPr>
          <w:rFonts w:ascii="Times New Roman" w:eastAsia="Times New Roman" w:hAnsi="Times New Roman" w:cs="Times New Roman"/>
          <w:color w:val="000000" w:themeColor="text1"/>
          <w:highlight w:val="yellow"/>
        </w:rPr>
        <w:t>.</w:t>
      </w:r>
    </w:p>
    <w:p w14:paraId="56CB2451" w14:textId="77777777" w:rsidR="007C6C36" w:rsidRDefault="007C6C36" w:rsidP="00594C40">
      <w:pPr>
        <w:spacing w:after="0" w:line="240" w:lineRule="auto"/>
        <w:rPr>
          <w:rFonts w:ascii="Times New Roman" w:eastAsia="Times New Roman" w:hAnsi="Times New Roman" w:cs="Times New Roman"/>
        </w:rPr>
      </w:pPr>
    </w:p>
    <w:p w14:paraId="4C9D49F1" w14:textId="77777777" w:rsidR="00AE07F3" w:rsidRDefault="00AE07F3" w:rsidP="21C4B35C">
      <w:pPr>
        <w:spacing w:after="0" w:line="240" w:lineRule="auto"/>
        <w:rPr>
          <w:rFonts w:ascii="Times New Roman" w:eastAsia="Times New Roman" w:hAnsi="Times New Roman" w:cs="Times New Roman"/>
        </w:rPr>
      </w:pPr>
    </w:p>
    <w:p w14:paraId="7EFE2DF8" w14:textId="77777777" w:rsidR="00AE07F3" w:rsidRDefault="00AE07F3" w:rsidP="21C4B35C">
      <w:pPr>
        <w:spacing w:after="0" w:line="240" w:lineRule="auto"/>
        <w:rPr>
          <w:rFonts w:ascii="Times New Roman" w:eastAsia="Times New Roman" w:hAnsi="Times New Roman" w:cs="Times New Roman"/>
        </w:rPr>
      </w:pPr>
    </w:p>
    <w:p w14:paraId="5E54EC8F" w14:textId="77777777" w:rsidR="00AE07F3" w:rsidRDefault="00AE07F3" w:rsidP="21C4B35C">
      <w:pPr>
        <w:spacing w:after="0" w:line="240" w:lineRule="auto"/>
        <w:rPr>
          <w:rFonts w:ascii="Times New Roman" w:eastAsia="Times New Roman" w:hAnsi="Times New Roman" w:cs="Times New Roman"/>
        </w:rPr>
      </w:pPr>
    </w:p>
    <w:p w14:paraId="66B88F88" w14:textId="75F94FBE" w:rsidR="00AE07F3" w:rsidRDefault="00AE07F3" w:rsidP="21C4B35C">
      <w:pPr>
        <w:spacing w:after="0" w:line="240" w:lineRule="auto"/>
        <w:rPr>
          <w:rFonts w:ascii="Times New Roman" w:eastAsia="Times New Roman" w:hAnsi="Times New Roman" w:cs="Times New Roman"/>
        </w:rPr>
      </w:pPr>
    </w:p>
    <w:p w14:paraId="78751572" w14:textId="77777777" w:rsidR="00B704F6" w:rsidRDefault="00B704F6" w:rsidP="21C4B35C">
      <w:pPr>
        <w:spacing w:after="0" w:line="240" w:lineRule="auto"/>
        <w:rPr>
          <w:rFonts w:ascii="Times New Roman" w:eastAsia="Times New Roman" w:hAnsi="Times New Roman" w:cs="Times New Roman"/>
        </w:rPr>
      </w:pPr>
    </w:p>
    <w:p w14:paraId="29D7997D" w14:textId="7B041578"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Value in Assumption Set that led to Minimum 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w:t>
            </w:r>
            <w:r w:rsidR="007C6C36" w:rsidRPr="0013697D">
              <w:rPr>
                <w:rFonts w:ascii="Times New Roman" w:eastAsia="Times New Roman" w:hAnsi="Times New Roman" w:cs="Times New Roman"/>
                <w:b/>
                <w:sz w:val="20"/>
                <w:szCs w:val="20"/>
                <w:highlight w:val="yellow"/>
              </w:rPr>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035DDE88" w14:textId="30365A16" w:rsidR="00594C40" w:rsidRPr="0013697D" w:rsidRDefault="00594C40" w:rsidP="00781A53">
            <w:pPr>
              <w:rPr>
                <w:rFonts w:ascii="Times New Roman" w:hAnsi="Times New Roman" w:cs="Times New Roman"/>
                <w:sz w:val="20"/>
                <w:szCs w:val="20"/>
                <w:highlight w:val="yellow"/>
              </w:rPr>
            </w:pPr>
          </w:p>
        </w:tc>
      </w:tr>
      <w:tr w:rsidR="00594C40" w14:paraId="02C6159E" w14:textId="77777777" w:rsidTr="0013697D">
        <w:tc>
          <w:tcPr>
            <w:tcW w:w="4878" w:type="dxa"/>
          </w:tcPr>
          <w:p w14:paraId="376D821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16B5947F" w14:textId="302AD104" w:rsidR="00594C40" w:rsidRPr="0013697D" w:rsidRDefault="00594C40" w:rsidP="00781A53">
            <w:pPr>
              <w:rPr>
                <w:rFonts w:ascii="Times New Roman" w:hAnsi="Times New Roman" w:cs="Times New Roman"/>
                <w:sz w:val="20"/>
                <w:szCs w:val="20"/>
                <w:highlight w:val="yellow"/>
              </w:rPr>
            </w:pPr>
          </w:p>
        </w:tc>
      </w:tr>
      <w:tr w:rsidR="00594C40" w14:paraId="7DC5463D" w14:textId="77777777" w:rsidTr="0013697D">
        <w:tc>
          <w:tcPr>
            <w:tcW w:w="4878" w:type="dxa"/>
          </w:tcPr>
          <w:p w14:paraId="0437FAE9"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35BC04E9" w14:textId="75A143D1" w:rsidR="00594C40" w:rsidRPr="0013697D" w:rsidRDefault="00594C40" w:rsidP="00781A53">
            <w:pPr>
              <w:rPr>
                <w:rFonts w:ascii="Times New Roman" w:hAnsi="Times New Roman" w:cs="Times New Roman"/>
                <w:sz w:val="20"/>
                <w:szCs w:val="20"/>
                <w:highlight w:val="yellow"/>
              </w:rPr>
            </w:pPr>
          </w:p>
        </w:tc>
      </w:tr>
      <w:tr w:rsidR="00594C40" w14:paraId="5F4DA6FC" w14:textId="77777777" w:rsidTr="0013697D">
        <w:tc>
          <w:tcPr>
            <w:tcW w:w="4878" w:type="dxa"/>
          </w:tcPr>
          <w:p w14:paraId="14249D74"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6BB53894" w14:textId="46B3A010" w:rsidR="00594C40" w:rsidRPr="0013697D" w:rsidRDefault="00594C40" w:rsidP="00781A53">
            <w:pPr>
              <w:rPr>
                <w:rFonts w:ascii="Times New Roman" w:hAnsi="Times New Roman" w:cs="Times New Roman"/>
                <w:sz w:val="20"/>
                <w:szCs w:val="20"/>
                <w:highlight w:val="yellow"/>
              </w:rPr>
            </w:pPr>
          </w:p>
        </w:tc>
      </w:tr>
      <w:tr w:rsidR="00594C40" w14:paraId="1B7D3DDD" w14:textId="77777777" w:rsidTr="0013697D">
        <w:tc>
          <w:tcPr>
            <w:tcW w:w="4878" w:type="dxa"/>
          </w:tcPr>
          <w:p w14:paraId="410BEB03"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77777777" w:rsidR="00594C40" w:rsidRPr="0013697D" w:rsidRDefault="00594C40" w:rsidP="00781A53">
            <w:pPr>
              <w:rPr>
                <w:rFonts w:ascii="Times New Roman" w:hAnsi="Times New Roman" w:cs="Times New Roman"/>
                <w:sz w:val="20"/>
                <w:szCs w:val="20"/>
                <w:highlight w:val="yellow"/>
              </w:rPr>
            </w:pPr>
          </w:p>
        </w:tc>
        <w:tc>
          <w:tcPr>
            <w:tcW w:w="2183" w:type="dxa"/>
          </w:tcPr>
          <w:p w14:paraId="1B756327" w14:textId="74105875" w:rsidR="00594C40" w:rsidRPr="0013697D" w:rsidRDefault="00594C40" w:rsidP="00781A53">
            <w:pPr>
              <w:rPr>
                <w:rFonts w:ascii="Times New Roman" w:hAnsi="Times New Roman" w:cs="Times New Roman"/>
                <w:sz w:val="20"/>
                <w:szCs w:val="20"/>
                <w:highlight w:val="yellow"/>
              </w:rPr>
            </w:pPr>
          </w:p>
        </w:tc>
      </w:tr>
      <w:tr w:rsidR="00594C40" w14:paraId="75AD3839" w14:textId="77777777" w:rsidTr="0013697D">
        <w:tc>
          <w:tcPr>
            <w:tcW w:w="4878" w:type="dxa"/>
          </w:tcPr>
          <w:p w14:paraId="2EBAFC30"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77777777" w:rsidR="00594C40" w:rsidRPr="009A7129" w:rsidRDefault="00594C40" w:rsidP="00781A53">
            <w:pPr>
              <w:rPr>
                <w:rFonts w:ascii="Times New Roman" w:hAnsi="Times New Roman" w:cs="Times New Roman"/>
                <w:sz w:val="20"/>
                <w:szCs w:val="20"/>
              </w:rPr>
            </w:pPr>
          </w:p>
        </w:tc>
        <w:tc>
          <w:tcPr>
            <w:tcW w:w="2183" w:type="dxa"/>
          </w:tcPr>
          <w:p w14:paraId="277C42E7" w14:textId="321E67C2" w:rsidR="00594C40" w:rsidRPr="009A7129" w:rsidRDefault="00594C40" w:rsidP="00781A53">
            <w:pPr>
              <w:rPr>
                <w:rFonts w:ascii="Times New Roman" w:hAnsi="Times New Roman" w:cs="Times New Roman"/>
                <w:sz w:val="20"/>
                <w:szCs w:val="20"/>
              </w:rPr>
            </w:pPr>
          </w:p>
        </w:tc>
      </w:tr>
      <w:tr w:rsidR="00594C40" w14:paraId="635A3245" w14:textId="77777777" w:rsidTr="0013697D">
        <w:tc>
          <w:tcPr>
            <w:tcW w:w="4878" w:type="dxa"/>
          </w:tcPr>
          <w:p w14:paraId="1152D8F2" w14:textId="77777777"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77777777" w:rsidR="00594C40" w:rsidRPr="009A7129" w:rsidRDefault="00594C40" w:rsidP="00781A53">
            <w:pPr>
              <w:rPr>
                <w:rFonts w:ascii="Times New Roman" w:hAnsi="Times New Roman" w:cs="Times New Roman"/>
                <w:sz w:val="20"/>
                <w:szCs w:val="20"/>
              </w:rPr>
            </w:pPr>
          </w:p>
        </w:tc>
        <w:tc>
          <w:tcPr>
            <w:tcW w:w="2183" w:type="dxa"/>
          </w:tcPr>
          <w:p w14:paraId="2FB6771A" w14:textId="537F3CA4" w:rsidR="00594C40" w:rsidRPr="009A7129" w:rsidRDefault="00594C40" w:rsidP="00781A53">
            <w:pPr>
              <w:rPr>
                <w:rFonts w:ascii="Times New Roman" w:hAnsi="Times New Roman" w:cs="Times New Roman"/>
                <w:sz w:val="20"/>
                <w:szCs w:val="20"/>
              </w:rPr>
            </w:pPr>
          </w:p>
        </w:tc>
      </w:tr>
      <w:tr w:rsidR="00594C40" w14:paraId="6358E935" w14:textId="77777777" w:rsidTr="0013697D">
        <w:tc>
          <w:tcPr>
            <w:tcW w:w="4878" w:type="dxa"/>
          </w:tcPr>
          <w:p w14:paraId="16475B0F" w14:textId="5018E693" w:rsidR="00594C40" w:rsidRPr="009A7129" w:rsidRDefault="00594C40" w:rsidP="00781A53">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77777777" w:rsidR="00594C40" w:rsidRPr="009A7129" w:rsidRDefault="00594C40" w:rsidP="00781A53">
            <w:pPr>
              <w:rPr>
                <w:rFonts w:ascii="Times New Roman" w:hAnsi="Times New Roman" w:cs="Times New Roman"/>
                <w:sz w:val="20"/>
                <w:szCs w:val="20"/>
              </w:rPr>
            </w:pPr>
          </w:p>
        </w:tc>
        <w:tc>
          <w:tcPr>
            <w:tcW w:w="2183" w:type="dxa"/>
          </w:tcPr>
          <w:p w14:paraId="399D08D0" w14:textId="53463E23" w:rsidR="00594C40" w:rsidRPr="009A7129" w:rsidRDefault="00594C40" w:rsidP="00781A53">
            <w:pPr>
              <w:rPr>
                <w:rFonts w:ascii="Times New Roman" w:hAnsi="Times New Roman" w:cs="Times New Roman"/>
                <w:sz w:val="20"/>
                <w:szCs w:val="20"/>
              </w:rPr>
            </w:pP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77777777" w:rsidR="00594C40" w:rsidRPr="009A7129" w:rsidRDefault="00594C40" w:rsidP="00781A53">
            <w:pPr>
              <w:rPr>
                <w:rFonts w:ascii="Times New Roman" w:hAnsi="Times New Roman" w:cs="Times New Roman"/>
                <w:sz w:val="20"/>
                <w:szCs w:val="20"/>
              </w:rPr>
            </w:pPr>
          </w:p>
        </w:tc>
        <w:tc>
          <w:tcPr>
            <w:tcW w:w="2183" w:type="dxa"/>
          </w:tcPr>
          <w:p w14:paraId="729F10E8" w14:textId="48CAA765" w:rsidR="00594C40" w:rsidRPr="009A7129" w:rsidRDefault="00594C40" w:rsidP="00781A53">
            <w:pPr>
              <w:rPr>
                <w:rFonts w:ascii="Times New Roman" w:hAnsi="Times New Roman" w:cs="Times New Roman"/>
                <w:sz w:val="20"/>
                <w:szCs w:val="20"/>
              </w:rPr>
            </w:pP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3E581394"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&#13;&#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" stroked="f">
                <v:textbox>
                  <w:txbxContent>
                    <w:p w14:paraId="55116C9C" w14:textId="0759A482" w:rsidR="009A7129" w:rsidRDefault="009A7129"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7">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r w:rsidR="00AE07F3">
        <w:rPr>
          <w:rFonts w:ascii="Times New Roman" w:eastAsia="Times New Roman" w:hAnsi="Times New Roman" w:cs="Times New Roman"/>
        </w:rPr>
        <w:t xml:space="preserve"> </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3EC4A622" w:rsidR="007928F4" w:rsidRDefault="21C4B35C" w:rsidP="00703CBC">
      <w:pPr>
        <w:spacing w:after="0" w:line="240" w:lineRule="auto"/>
        <w:rPr>
          <w:rFonts w:ascii="Times New Roman" w:eastAsia="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t>
      </w:r>
      <w:r w:rsidRPr="21C4B35C">
        <w:rPr>
          <w:rFonts w:ascii="Times New Roman" w:eastAsia="Times New Roman" w:hAnsi="Times New Roman" w:cs="Times New Roman"/>
        </w:rPr>
        <w:lastRenderedPageBreak/>
        <w:t>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p w14:paraId="19263999" w14:textId="6A7C74DA" w:rsidR="00B704F6" w:rsidRDefault="00B704F6" w:rsidP="00703CBC">
      <w:pPr>
        <w:spacing w:after="0" w:line="240" w:lineRule="auto"/>
        <w:rPr>
          <w:rFonts w:ascii="Times New Roman" w:eastAsia="Times New Roman" w:hAnsi="Times New Roman" w:cs="Times New Roman"/>
        </w:rPr>
      </w:pPr>
    </w:p>
    <w:p w14:paraId="439BB9F8" w14:textId="483A32B7" w:rsidR="00B704F6" w:rsidRDefault="00B704F6" w:rsidP="00703CBC">
      <w:pPr>
        <w:spacing w:after="0" w:line="240" w:lineRule="auto"/>
        <w:rPr>
          <w:rFonts w:ascii="Times New Roman" w:eastAsia="Times New Roman" w:hAnsi="Times New Roman" w:cs="Times New Roman"/>
        </w:rPr>
      </w:pPr>
    </w:p>
    <w:p w14:paraId="7BB8653A" w14:textId="77777777" w:rsidR="00B704F6" w:rsidRDefault="00B704F6" w:rsidP="00703CBC">
      <w:pPr>
        <w:spacing w:after="0" w:line="240" w:lineRule="auto"/>
        <w:rPr>
          <w:rFonts w:ascii="Times New Roman" w:hAnsi="Times New Roman" w:cs="Times New Roman"/>
        </w:rPr>
      </w:pPr>
    </w:p>
    <w:sectPr w:rsidR="00B704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D3D0D" w14:textId="77777777" w:rsidR="000C34C0" w:rsidRDefault="000C34C0" w:rsidP="00123660">
      <w:pPr>
        <w:spacing w:after="0" w:line="240" w:lineRule="auto"/>
      </w:pPr>
      <w:r>
        <w:separator/>
      </w:r>
    </w:p>
  </w:endnote>
  <w:endnote w:type="continuationSeparator" w:id="0">
    <w:p w14:paraId="4F9BD9F0" w14:textId="77777777" w:rsidR="000C34C0" w:rsidRDefault="000C34C0"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3328E0">
          <w:rPr>
            <w:rFonts w:ascii="Times New Roman" w:hAnsi="Times New Roman" w:cs="Times New Roman"/>
            <w:noProof/>
          </w:rPr>
          <w:t>2</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43E95" w14:textId="77777777" w:rsidR="000C34C0" w:rsidRDefault="000C34C0" w:rsidP="00123660">
      <w:pPr>
        <w:spacing w:after="0" w:line="240" w:lineRule="auto"/>
      </w:pPr>
      <w:r>
        <w:separator/>
      </w:r>
    </w:p>
  </w:footnote>
  <w:footnote w:type="continuationSeparator" w:id="0">
    <w:p w14:paraId="47A5AFE2" w14:textId="77777777" w:rsidR="000C34C0" w:rsidRDefault="000C34C0" w:rsidP="00123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E5DD8"/>
    <w:multiLevelType w:val="hybridMultilevel"/>
    <w:tmpl w:val="2D3CC3BA"/>
    <w:lvl w:ilvl="0" w:tplc="33E65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4C0"/>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5E9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7F3"/>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4F6"/>
    <w:rsid w:val="00B70C95"/>
    <w:rsid w:val="00B7264D"/>
    <w:rsid w:val="00B738B1"/>
    <w:rsid w:val="00B73EFB"/>
    <w:rsid w:val="00B7415A"/>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061B"/>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169D"/>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FF5A9537-6E0B-504A-BA5E-631ECE9C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 w:type="paragraph" w:styleId="ListParagraph">
    <w:name w:val="List Paragraph"/>
    <w:basedOn w:val="Normal"/>
    <w:uiPriority w:val="34"/>
    <w:qFormat/>
    <w:rsid w:val="00B70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Shiva Prabhushankar</cp:lastModifiedBy>
  <cp:revision>3</cp:revision>
  <dcterms:created xsi:type="dcterms:W3CDTF">2021-02-27T18:12:00Z</dcterms:created>
  <dcterms:modified xsi:type="dcterms:W3CDTF">2021-02-28T03:58:00Z</dcterms:modified>
</cp:coreProperties>
</file>