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A62" w:rsidRDefault="007C1A62" w:rsidP="00252CDE"/>
    <w:p w:rsidR="00252CDE" w:rsidRPr="00252CDE" w:rsidRDefault="00252CDE" w:rsidP="00252CDE">
      <w:pPr>
        <w:pBdr>
          <w:bottom w:val="single" w:sz="18" w:space="8" w:color="3498DB"/>
        </w:pBdr>
        <w:spacing w:after="30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5555"/>
          <w:kern w:val="36"/>
          <w:sz w:val="48"/>
          <w:szCs w:val="48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5555"/>
          <w:kern w:val="36"/>
          <w:sz w:val="48"/>
          <w:szCs w:val="48"/>
          <w:lang w:bidi="ne-NP"/>
        </w:rPr>
        <w:t xml:space="preserve">Global Development Lab: </w:t>
      </w:r>
      <w:r w:rsidRPr="00252CDE">
        <w:rPr>
          <w:rFonts w:ascii="Segoe UI" w:eastAsia="Times New Roman" w:hAnsi="Segoe UI" w:cs="Mangal"/>
          <w:b/>
          <w:bCs/>
          <w:color w:val="005555"/>
          <w:kern w:val="36"/>
          <w:sz w:val="48"/>
          <w:szCs w:val="48"/>
          <w:cs/>
          <w:lang w:bidi="ne-NP"/>
        </w:rPr>
        <w:t>नयाँ युगको विकास मोडेल</w:t>
      </w: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34495E"/>
          <w:sz w:val="36"/>
          <w:szCs w:val="36"/>
          <w:cs/>
          <w:lang w:bidi="ne-NP"/>
        </w:rPr>
        <w:t>परिचय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भन्दा केवल एउटा संस्था मात्र होइन - यो विकासको क्षेत्रमा परम्परागत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approach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भन्दा फरक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innovative model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हो। मुख्यतया दुई प्रकारका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Global Development Labs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छन्: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US Global Development Lab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(USAID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को हिस्सा) र विभिन्न विश्वविद्यालयहरूमा रहेका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student-run organizations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(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जस्तै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UCLA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मा</w:t>
      </w:r>
      <w:proofErr w:type="gramStart"/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)।</w:t>
      </w:r>
      <w:proofErr w:type="gramEnd"/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>US Global Development Lab: Innovation Hub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2980B9"/>
          <w:sz w:val="27"/>
          <w:szCs w:val="27"/>
          <w:cs/>
          <w:lang w:bidi="ne-NP"/>
        </w:rPr>
        <w:t>स्थापना र मिशन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US 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को स्थापना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अप्रिल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3, 2014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मा भएको थियो। यो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USAID (U.S. Agency for International Development)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भित्रको एक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bureau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हो जसको मुख्य लक्ष्य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2030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सम्ममा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extreme poverty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>को अन्त्य गर्नु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हो। यसले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science, technology, innovation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partnerships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प्रयोग गरेर विकास कार्यमा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breakthrough solutions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ल्याउने काम गर्छ।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2980B9"/>
          <w:sz w:val="27"/>
          <w:szCs w:val="27"/>
          <w:cs/>
          <w:lang w:bidi="ne-NP"/>
        </w:rPr>
        <w:t>मुख्य विशेषताहरू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Partnership Model: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Microsoft, Intel, Coca-Cola, Nike, Walmart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जस्ता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32+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प्रमुख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corporate </w:t>
      </w:r>
      <w:proofErr w:type="gramStart"/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partners</w:t>
      </w:r>
      <w:proofErr w:type="gramEnd"/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सँग साझेदारी गर्छ। यसमा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universities, NGOs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foundations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पनि सामेल छन्।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Target Reach: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 xml:space="preserve">5 </w:t>
      </w:r>
      <w:r w:rsidRPr="00252CDE">
        <w:rPr>
          <w:rFonts w:ascii="Segoe UI" w:eastAsia="Times New Roman" w:hAnsi="Segoe UI" w:cs="Mangal"/>
          <w:b/>
          <w:bCs/>
          <w:color w:val="856404"/>
          <w:sz w:val="27"/>
          <w:szCs w:val="27"/>
          <w:shd w:val="clear" w:color="auto" w:fill="FFF3CD"/>
          <w:cs/>
          <w:lang w:bidi="ne-NP"/>
        </w:rPr>
        <w:t xml:space="preserve">वर्षमा 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 xml:space="preserve">200 million </w:t>
      </w:r>
      <w:r w:rsidRPr="00252CDE">
        <w:rPr>
          <w:rFonts w:ascii="Segoe UI" w:eastAsia="Times New Roman" w:hAnsi="Segoe UI" w:cs="Mangal"/>
          <w:b/>
          <w:bCs/>
          <w:color w:val="856404"/>
          <w:sz w:val="27"/>
          <w:szCs w:val="27"/>
          <w:shd w:val="clear" w:color="auto" w:fill="FFF3CD"/>
          <w:cs/>
          <w:lang w:bidi="ne-NP"/>
        </w:rPr>
        <w:t>मानिसहरूलाई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water, health, food security, energy, education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climate change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breakthrough solutions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पुर्याउने लक्ष्य राखेको छ।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lastRenderedPageBreak/>
        <w:t>Research &amp; Innovation: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60+ young science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technology leaders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लाई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12 developing countries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fellowship program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पठाएको छ।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  <w:t>Focus Areas</w:t>
      </w:r>
    </w:p>
    <w:p w:rsidR="00252CDE" w:rsidRPr="00252CDE" w:rsidRDefault="00252CDE" w:rsidP="00252CD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Clean energy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clean water</w:t>
      </w:r>
    </w:p>
    <w:p w:rsidR="00252CDE" w:rsidRPr="00252CDE" w:rsidRDefault="00252CDE" w:rsidP="00252CD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Early childhood education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देखि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secondary education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सम्म</w:t>
      </w:r>
    </w:p>
    <w:p w:rsidR="00252CDE" w:rsidRPr="00252CDE" w:rsidRDefault="00252CDE" w:rsidP="00252CD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Health delivery systems</w:t>
      </w:r>
    </w:p>
    <w:p w:rsidR="00252CDE" w:rsidRPr="00252CDE" w:rsidRDefault="00252CDE" w:rsidP="00252CD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Women's education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youth job skills</w:t>
      </w:r>
    </w:p>
    <w:p w:rsidR="00252CDE" w:rsidRPr="00252CDE" w:rsidRDefault="00252CDE" w:rsidP="00252CD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Sanitation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living conditions improvement</w:t>
      </w: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>University-based Labs: Student-led Innovation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  <w:t>UCLA Global Development Lab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UCLA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एक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student-run organization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हो जसले विद्यार्थीहरूलाई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theoretical knowledge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लाई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practical action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convert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गर्ने अवसर प्रदान गर्छ।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2980B9"/>
          <w:sz w:val="27"/>
          <w:szCs w:val="27"/>
          <w:cs/>
          <w:lang w:bidi="ne-NP"/>
        </w:rPr>
        <w:t xml:space="preserve">मुख्य </w:t>
      </w:r>
      <w:r w:rsidRPr="00252CDE"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  <w:t>Programs</w:t>
      </w:r>
    </w:p>
    <w:p w:rsidR="00252CDE" w:rsidRPr="00252CDE" w:rsidRDefault="00252CDE" w:rsidP="00252CDE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Educational Workshops: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Faculty-led workshops, case study research, guest professional panels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interactive presentations</w:t>
      </w:r>
    </w:p>
    <w:p w:rsidR="00252CDE" w:rsidRPr="00252CDE" w:rsidRDefault="00252CDE" w:rsidP="00252CDE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Summer Internships: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विद्यार्थीहरूलाई विदेशमा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internship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गर्ने अवसर</w:t>
      </w:r>
    </w:p>
    <w:p w:rsidR="00252CDE" w:rsidRPr="00252CDE" w:rsidRDefault="00252CDE" w:rsidP="00252CDE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Capstone Projects: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Real community problems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लागि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solutions develop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गर्ने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  <w:t>Recent Projects (2023-24)</w:t>
      </w:r>
    </w:p>
    <w:p w:rsidR="00252CDE" w:rsidRPr="00252CDE" w:rsidRDefault="00252CDE" w:rsidP="00252CDE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"UCLA Bridge":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proofErr w:type="spellStart"/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Koreatown</w:t>
      </w:r>
      <w:proofErr w:type="spellEnd"/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 Youth Center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सँग मिलेर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disadvantaged high school students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लाई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mentorship program,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$1,000 seed funding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पाएको</w:t>
      </w:r>
    </w:p>
    <w:p w:rsidR="00252CDE" w:rsidRPr="00252CDE" w:rsidRDefault="00252CDE" w:rsidP="00252CDE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"Coalition Against FGM":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Tanzania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Sierra Leone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मा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230 million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>प्रभावित केटीहरूको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लागि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digital storytelling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awareness campaign</w:t>
      </w:r>
    </w:p>
    <w:p w:rsidR="00252CDE" w:rsidRPr="00252CDE" w:rsidRDefault="00252CDE" w:rsidP="00252CDE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"</w:t>
      </w:r>
      <w:proofErr w:type="spellStart"/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FREEateries</w:t>
      </w:r>
      <w:proofErr w:type="spellEnd"/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":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UCLA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को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37% food insecure students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लाई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free food resources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phone app</w:t>
      </w: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34495E"/>
          <w:sz w:val="36"/>
          <w:szCs w:val="36"/>
          <w:cs/>
          <w:lang w:bidi="ne-NP"/>
        </w:rPr>
        <w:t>किन "</w:t>
      </w: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 xml:space="preserve">Lab" </w:t>
      </w:r>
      <w:r w:rsidRPr="00252CDE">
        <w:rPr>
          <w:rFonts w:ascii="Segoe UI" w:eastAsia="Times New Roman" w:hAnsi="Segoe UI" w:cs="Mangal"/>
          <w:b/>
          <w:bCs/>
          <w:color w:val="34495E"/>
          <w:sz w:val="36"/>
          <w:szCs w:val="36"/>
          <w:cs/>
          <w:lang w:bidi="ne-NP"/>
        </w:rPr>
        <w:t>भनिन्छ</w:t>
      </w: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>?</w:t>
      </w:r>
    </w:p>
    <w:p w:rsidR="00252CDE" w:rsidRPr="00252CDE" w:rsidRDefault="00252CDE" w:rsidP="00252CDE">
      <w:pPr>
        <w:spacing w:after="225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lastRenderedPageBreak/>
        <w:t xml:space="preserve">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लाई "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Lab"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भनिएको यी कारणहरूले गर्दा हो:</w:t>
      </w:r>
    </w:p>
    <w:p w:rsidR="00252CDE" w:rsidRPr="00252CDE" w:rsidRDefault="00252CDE" w:rsidP="00252CDE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Experimentation &amp; Testing: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Science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जस्तै नयाँ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ideas experiment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गर्छ र "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smart risks"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लिन्छ</w:t>
      </w:r>
    </w:p>
    <w:p w:rsidR="00252CDE" w:rsidRPr="00252CDE" w:rsidRDefault="00252CDE" w:rsidP="00252CDE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Innovation Hub: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Laboratory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जस्तै नयाँ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solutions develop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गर्ने ठाउँ हो</w:t>
      </w:r>
    </w:p>
    <w:p w:rsidR="00252CDE" w:rsidRPr="00252CDE" w:rsidRDefault="00252CDE" w:rsidP="00252CDE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Scientific Approach: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Evidence-based decisions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लिन्छ 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data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को आधारमा काम गर्छ</w:t>
      </w:r>
    </w:p>
    <w:p w:rsidR="00252CDE" w:rsidRPr="00252CDE" w:rsidRDefault="00252CDE" w:rsidP="00252CDE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Continuous Learning: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Lab experiment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जस्तै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fail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गरे सिक्छ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, improve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गर्छ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Traditional development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"Factory"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(same products mass produce)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जस्तै छ भने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Development Lab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"Laboratory"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(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नयाँ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formulas test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गरेर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perfect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बनाउने) जस्तै छ।</w:t>
      </w: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 xml:space="preserve">Traditional Development Programs </w:t>
      </w:r>
      <w:r w:rsidRPr="00252CDE">
        <w:rPr>
          <w:rFonts w:ascii="Segoe UI" w:eastAsia="Times New Roman" w:hAnsi="Segoe UI" w:cs="Mangal"/>
          <w:b/>
          <w:bCs/>
          <w:color w:val="34495E"/>
          <w:sz w:val="36"/>
          <w:szCs w:val="36"/>
          <w:cs/>
          <w:lang w:bidi="ne-NP"/>
        </w:rPr>
        <w:t>भन्दा कसरी फरक</w:t>
      </w: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>?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2014"/>
        <w:gridCol w:w="4394"/>
      </w:tblGrid>
      <w:tr w:rsidR="00252CDE" w:rsidRPr="00252CDE" w:rsidTr="006A2CE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52CDE" w:rsidRPr="00252CDE" w:rsidRDefault="006A2CE8" w:rsidP="00252C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030A0"/>
                <w:sz w:val="16"/>
                <w:szCs w:val="16"/>
                <w:lang w:bidi="ne-NP"/>
              </w:rPr>
            </w:pPr>
            <w:r w:rsidRPr="006A2CE8">
              <w:rPr>
                <w:rFonts w:ascii="Segoe UI" w:eastAsia="Times New Roman" w:hAnsi="Segoe UI" w:cs="Segoe UI"/>
                <w:b/>
                <w:bCs/>
                <w:color w:val="7030A0"/>
                <w:sz w:val="16"/>
                <w:szCs w:val="16"/>
                <w:lang w:bidi="ne-NP"/>
              </w:rPr>
              <w:t>Aspects</w:t>
            </w:r>
          </w:p>
        </w:tc>
        <w:tc>
          <w:tcPr>
            <w:tcW w:w="2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030A0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b/>
                <w:bCs/>
                <w:color w:val="7030A0"/>
                <w:sz w:val="16"/>
                <w:szCs w:val="16"/>
                <w:lang w:bidi="ne-NP"/>
              </w:rPr>
              <w:t>Traditional Development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030A0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b/>
                <w:bCs/>
                <w:color w:val="7030A0"/>
                <w:sz w:val="16"/>
                <w:szCs w:val="16"/>
                <w:lang w:bidi="ne-NP"/>
              </w:rPr>
              <w:t>Global Development Lab</w:t>
            </w:r>
          </w:p>
        </w:tc>
      </w:tr>
      <w:tr w:rsidR="00252CDE" w:rsidRPr="00252CDE" w:rsidTr="006A2C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6A2CE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bidi="ne-NP"/>
              </w:rPr>
              <w:t>Technology Focus</w:t>
            </w:r>
          </w:p>
        </w:tc>
        <w:tc>
          <w:tcPr>
            <w:tcW w:w="2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 xml:space="preserve">Basic services </w:t>
            </w:r>
            <w:r w:rsidRPr="00252CDE">
              <w:rPr>
                <w:rFonts w:ascii="Segoe UI" w:eastAsia="Times New Roman" w:hAnsi="Segoe UI" w:cs="Mangal"/>
                <w:color w:val="333333"/>
                <w:sz w:val="16"/>
                <w:szCs w:val="16"/>
                <w:cs/>
                <w:lang w:bidi="ne-NP"/>
              </w:rPr>
              <w:t xml:space="preserve">र </w:t>
            </w: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financial aid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 xml:space="preserve">Science </w:t>
            </w:r>
            <w:r w:rsidRPr="00252CDE">
              <w:rPr>
                <w:rFonts w:ascii="Segoe UI" w:eastAsia="Times New Roman" w:hAnsi="Segoe UI" w:cs="Mangal"/>
                <w:color w:val="333333"/>
                <w:sz w:val="16"/>
                <w:szCs w:val="16"/>
                <w:cs/>
                <w:lang w:bidi="ne-NP"/>
              </w:rPr>
              <w:t xml:space="preserve">र </w:t>
            </w: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 xml:space="preserve">technology </w:t>
            </w:r>
            <w:r w:rsidRPr="00252CDE">
              <w:rPr>
                <w:rFonts w:ascii="Segoe UI" w:eastAsia="Times New Roman" w:hAnsi="Segoe UI" w:cs="Mangal"/>
                <w:color w:val="333333"/>
                <w:sz w:val="16"/>
                <w:szCs w:val="16"/>
                <w:cs/>
                <w:lang w:bidi="ne-NP"/>
              </w:rPr>
              <w:t xml:space="preserve">को प्रयोग गरेर </w:t>
            </w: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breakthrough solutions</w:t>
            </w:r>
          </w:p>
        </w:tc>
      </w:tr>
      <w:tr w:rsidR="00252CDE" w:rsidRPr="00252CDE" w:rsidTr="006A2C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6A2CE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bidi="ne-NP"/>
              </w:rPr>
              <w:t>Partnership Model</w:t>
            </w:r>
          </w:p>
        </w:tc>
        <w:tc>
          <w:tcPr>
            <w:tcW w:w="2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Government-to-government aid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 xml:space="preserve">Private corporations </w:t>
            </w:r>
            <w:r w:rsidRPr="00252CDE">
              <w:rPr>
                <w:rFonts w:ascii="Segoe UI" w:eastAsia="Times New Roman" w:hAnsi="Segoe UI" w:cs="Mangal"/>
                <w:color w:val="333333"/>
                <w:sz w:val="16"/>
                <w:szCs w:val="16"/>
                <w:cs/>
                <w:lang w:bidi="ne-NP"/>
              </w:rPr>
              <w:t xml:space="preserve">सँग </w:t>
            </w: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direct partnership</w:t>
            </w:r>
          </w:p>
        </w:tc>
      </w:tr>
      <w:tr w:rsidR="00252CDE" w:rsidRPr="00252CDE" w:rsidTr="006A2C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6A2CE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bidi="ne-NP"/>
              </w:rPr>
              <w:t>Innovation Approach</w:t>
            </w:r>
          </w:p>
        </w:tc>
        <w:tc>
          <w:tcPr>
            <w:tcW w:w="2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 xml:space="preserve">Established methods repeat </w:t>
            </w:r>
            <w:r w:rsidRPr="00252CDE">
              <w:rPr>
                <w:rFonts w:ascii="Segoe UI" w:eastAsia="Times New Roman" w:hAnsi="Segoe UI" w:cs="Mangal"/>
                <w:color w:val="333333"/>
                <w:sz w:val="16"/>
                <w:szCs w:val="16"/>
                <w:cs/>
                <w:lang w:bidi="ne-NP"/>
              </w:rPr>
              <w:t>गर्ने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Grand Challenges, incentive prizes, crowdsourcing, impact investing</w:t>
            </w:r>
          </w:p>
        </w:tc>
      </w:tr>
      <w:tr w:rsidR="00252CDE" w:rsidRPr="00252CDE" w:rsidTr="006A2C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6A2CE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bidi="ne-NP"/>
              </w:rPr>
              <w:t>Evidence-Based</w:t>
            </w:r>
          </w:p>
        </w:tc>
        <w:tc>
          <w:tcPr>
            <w:tcW w:w="2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Limited feedback mechanisms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 xml:space="preserve">Strong evidence of impact, fast feedback loops </w:t>
            </w:r>
            <w:r w:rsidRPr="00252CDE">
              <w:rPr>
                <w:rFonts w:ascii="Segoe UI" w:eastAsia="Times New Roman" w:hAnsi="Segoe UI" w:cs="Mangal"/>
                <w:color w:val="333333"/>
                <w:sz w:val="16"/>
                <w:szCs w:val="16"/>
                <w:cs/>
                <w:lang w:bidi="ne-NP"/>
              </w:rPr>
              <w:t xml:space="preserve">र </w:t>
            </w: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continuous learning</w:t>
            </w:r>
          </w:p>
        </w:tc>
      </w:tr>
      <w:tr w:rsidR="00252CDE" w:rsidRPr="00252CDE" w:rsidTr="006A2C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6A2CE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bidi="ne-NP"/>
              </w:rPr>
              <w:t>Open Innovation</w:t>
            </w:r>
          </w:p>
        </w:tc>
        <w:tc>
          <w:tcPr>
            <w:tcW w:w="2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Closed, bureaucratic process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2CDE" w:rsidRPr="00252CDE" w:rsidRDefault="00252CDE" w:rsidP="00252C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</w:pPr>
            <w:r w:rsidRPr="00252CDE">
              <w:rPr>
                <w:rFonts w:ascii="Segoe UI" w:eastAsia="Times New Roman" w:hAnsi="Segoe UI" w:cs="Segoe UI"/>
                <w:color w:val="333333"/>
                <w:sz w:val="16"/>
                <w:szCs w:val="16"/>
                <w:lang w:bidi="ne-NP"/>
              </w:rPr>
              <w:t>Global community engage - "Drawing upon the ingenuity of people from around the world"</w:t>
            </w:r>
          </w:p>
        </w:tc>
      </w:tr>
    </w:tbl>
    <w:p w:rsidR="006A2CE8" w:rsidRDefault="006A2CE8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</w:p>
    <w:p w:rsidR="006A2CE8" w:rsidRDefault="006A2CE8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lastRenderedPageBreak/>
        <w:t xml:space="preserve">Global Reach </w:t>
      </w:r>
      <w:proofErr w:type="spellStart"/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>vs</w:t>
      </w:r>
      <w:proofErr w:type="spellEnd"/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lang w:bidi="ne-NP"/>
        </w:rPr>
        <w:t xml:space="preserve"> US Interest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US Global Development Lab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US government agency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भएर पनि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global </w:t>
      </w:r>
      <w:proofErr w:type="gramStart"/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beneficiaries</w:t>
      </w:r>
      <w:proofErr w:type="gramEnd"/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लागि काम गर्छ। यो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US foreign aid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modern approach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हो जहाँ:</w:t>
      </w:r>
    </w:p>
    <w:p w:rsidR="00252CDE" w:rsidRPr="00252CDE" w:rsidRDefault="00252CDE" w:rsidP="00252CDE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Worldwide reach: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200 million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मानिसहरूलाई पुग्ने लक्ष्य</w:t>
      </w:r>
    </w:p>
    <w:p w:rsidR="00252CDE" w:rsidRPr="00252CDE" w:rsidRDefault="00252CDE" w:rsidP="00252CDE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International partnerships: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Sweden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जस्ता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bilateral donors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सँग</w:t>
      </w:r>
    </w:p>
    <w:p w:rsidR="00252CDE" w:rsidRPr="00252CDE" w:rsidRDefault="00252CDE" w:rsidP="00252CDE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Global operations: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24 USAID operating units worldwide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मा काम</w:t>
      </w:r>
    </w:p>
    <w:p w:rsidR="00252CDE" w:rsidRPr="00252CDE" w:rsidRDefault="00252CDE" w:rsidP="00252CDE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Specific projects: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India, Tanzania, Sierra Leone, Cambodia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जस्ता देशहरूमा</w:t>
      </w: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u w:val="single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u w:val="single"/>
          <w:lang w:bidi="ne-NP"/>
        </w:rPr>
        <w:t xml:space="preserve">MCC </w:t>
      </w:r>
      <w:r w:rsidRPr="00252CDE">
        <w:rPr>
          <w:rFonts w:ascii="Segoe UI" w:eastAsia="Times New Roman" w:hAnsi="Segoe UI" w:cs="Mangal"/>
          <w:b/>
          <w:bCs/>
          <w:color w:val="34495E"/>
          <w:sz w:val="36"/>
          <w:szCs w:val="36"/>
          <w:u w:val="single"/>
          <w:cs/>
          <w:lang w:bidi="ne-NP"/>
        </w:rPr>
        <w:t xml:space="preserve">सँग </w:t>
      </w:r>
      <w:r w:rsidRPr="00252CDE">
        <w:rPr>
          <w:rFonts w:ascii="Segoe UI" w:eastAsia="Times New Roman" w:hAnsi="Segoe UI" w:cs="Segoe UI"/>
          <w:b/>
          <w:bCs/>
          <w:color w:val="34495E"/>
          <w:sz w:val="36"/>
          <w:szCs w:val="36"/>
          <w:u w:val="single"/>
          <w:lang w:bidi="ne-NP"/>
        </w:rPr>
        <w:t>Confusion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धेरैजसो मानिसहरूले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MCC (Millennium Challenge Corporation)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लाई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part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सम्झन्छन्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,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तर यो गलत धारणा हो:</w:t>
      </w:r>
    </w:p>
    <w:p w:rsidR="00252CDE" w:rsidRPr="00252CDE" w:rsidRDefault="00252CDE" w:rsidP="00252CDE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MCC: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2004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मा स्थापना भएको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independent agency (USAID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बाट अलग)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, single objective - poverty reduction through economic growth</w:t>
      </w:r>
    </w:p>
    <w:p w:rsidR="00252CDE" w:rsidRPr="00252CDE" w:rsidRDefault="00252CDE" w:rsidP="00252CDE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Global Development Lab: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2014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USAID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भित्र स्थापना भएको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innovation hub</w:t>
      </w:r>
    </w:p>
    <w:p w:rsidR="00252CDE" w:rsidRPr="00252CDE" w:rsidRDefault="00252CDE" w:rsidP="00252CDE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दुवै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separate entities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हुन्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different missions, structures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approaches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सहित</w:t>
      </w: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u w:val="single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34495E"/>
          <w:sz w:val="36"/>
          <w:szCs w:val="36"/>
          <w:u w:val="single"/>
          <w:cs/>
          <w:lang w:bidi="ne-NP"/>
        </w:rPr>
        <w:t>वर्तमान अवस्था र भविष्य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  <w:t>Budget Evolution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US 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budget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2015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मा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$170.7 million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थियो जुन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2017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मा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$77 million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मा घट्यो।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  <w:t>Global Trend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UNICEF, UN agencies, Australia's DFAT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जस्ता धेरै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organizations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का आफ्नै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innovation labs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थिए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,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तर धेरै अहिले बन्द भएका छन्। यो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 xml:space="preserve">"innovation lab" concept </w:t>
      </w:r>
      <w:r w:rsidRPr="00252CDE">
        <w:rPr>
          <w:rFonts w:ascii="Segoe UI" w:eastAsia="Times New Roman" w:hAnsi="Segoe UI" w:cs="Mangal"/>
          <w:b/>
          <w:bCs/>
          <w:color w:val="856404"/>
          <w:sz w:val="27"/>
          <w:szCs w:val="27"/>
          <w:shd w:val="clear" w:color="auto" w:fill="FFF3CD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rise and fall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trend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देखाउँछ।</w:t>
      </w:r>
    </w:p>
    <w:p w:rsidR="00252CDE" w:rsidRPr="00252CDE" w:rsidRDefault="00252CDE" w:rsidP="00252CDE">
      <w:pPr>
        <w:spacing w:after="225" w:line="240" w:lineRule="auto"/>
        <w:outlineLvl w:val="2"/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2980B9"/>
          <w:sz w:val="27"/>
          <w:szCs w:val="27"/>
          <w:lang w:bidi="ne-NP"/>
        </w:rPr>
        <w:lastRenderedPageBreak/>
        <w:t>Recent Developments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अप्रिल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2025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MCC "shutter"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गर्ने निर्णय भएको छ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,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तर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फरक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entity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भएकोले यसमा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direct impact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पर्दैन।</w:t>
      </w:r>
    </w:p>
    <w:p w:rsidR="00252CDE" w:rsidRPr="00252CDE" w:rsidRDefault="00252CDE" w:rsidP="00252CDE">
      <w:pPr>
        <w:pBdr>
          <w:left w:val="single" w:sz="24" w:space="11" w:color="3498DB"/>
        </w:pBdr>
        <w:spacing w:after="45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34495E"/>
          <w:sz w:val="36"/>
          <w:szCs w:val="36"/>
          <w:u w:val="single"/>
          <w:lang w:bidi="ne-NP"/>
        </w:rPr>
      </w:pPr>
      <w:r w:rsidRPr="00252CDE">
        <w:rPr>
          <w:rFonts w:ascii="Segoe UI" w:eastAsia="Times New Roman" w:hAnsi="Segoe UI" w:cs="Mangal"/>
          <w:b/>
          <w:bCs/>
          <w:color w:val="34495E"/>
          <w:sz w:val="36"/>
          <w:szCs w:val="36"/>
          <w:u w:val="single"/>
          <w:cs/>
          <w:lang w:bidi="ne-NP"/>
        </w:rPr>
        <w:t>मुख्य सिकाइ</w:t>
      </w:r>
      <w:bookmarkStart w:id="0" w:name="_GoBack"/>
      <w:bookmarkEnd w:id="0"/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Global Development Lab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ले देखाएको छ कि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development work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मा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 xml:space="preserve">innovation, technology </w:t>
      </w:r>
      <w:r w:rsidRPr="00252CDE">
        <w:rPr>
          <w:rFonts w:ascii="Segoe UI" w:eastAsia="Times New Roman" w:hAnsi="Segoe UI" w:cs="Mangal"/>
          <w:b/>
          <w:bCs/>
          <w:color w:val="000000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partnership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proper combination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ले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traditional aid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भन्दा बढी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effective results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ल्याउन सक्छ। विशेषगरी:</w:t>
      </w:r>
    </w:p>
    <w:p w:rsidR="00252CDE" w:rsidRPr="00252CDE" w:rsidRDefault="00252CDE" w:rsidP="00252CDE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Science-based approach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ले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evidence-driven decisions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बनाउँछ</w:t>
      </w:r>
    </w:p>
    <w:p w:rsidR="00252CDE" w:rsidRPr="00252CDE" w:rsidRDefault="00252CDE" w:rsidP="00252CDE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Public-private partnerships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ले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resources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expertise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बढाउँछ</w:t>
      </w:r>
    </w:p>
    <w:p w:rsidR="00252CDE" w:rsidRPr="00252CDE" w:rsidRDefault="00252CDE" w:rsidP="00252CDE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Innovation mindset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ले नयाँ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solutions develop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गर्छ</w:t>
      </w:r>
    </w:p>
    <w:p w:rsidR="00252CDE" w:rsidRPr="00252CDE" w:rsidRDefault="00252CDE" w:rsidP="00252CDE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ne-NP"/>
        </w:rPr>
        <w:t>Global collaboration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ले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worldwide impact create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गर्छ</w:t>
      </w:r>
    </w:p>
    <w:p w:rsidR="00252CDE" w:rsidRPr="00252CDE" w:rsidRDefault="00252CDE" w:rsidP="00252CDE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  <w:lang w:bidi="ne-NP"/>
        </w:rPr>
      </w:pP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यो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model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ले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future development work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 xml:space="preserve">को लागि नयाँ बाटो देखाएको छ - जहाँ 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traditional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"</w:t>
      </w:r>
      <w:r w:rsidRPr="00252CDE">
        <w:rPr>
          <w:rFonts w:ascii="Segoe UI" w:eastAsia="Times New Roman" w:hAnsi="Segoe UI" w:cs="Mangal"/>
          <w:b/>
          <w:bCs/>
          <w:color w:val="856404"/>
          <w:sz w:val="27"/>
          <w:szCs w:val="27"/>
          <w:shd w:val="clear" w:color="auto" w:fill="FFF3CD"/>
          <w:cs/>
          <w:lang w:bidi="ne-NP"/>
        </w:rPr>
        <w:t>मछा दिने"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approach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भन्दा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> 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>"</w:t>
      </w:r>
      <w:r w:rsidRPr="00252CDE">
        <w:rPr>
          <w:rFonts w:ascii="Segoe UI" w:eastAsia="Times New Roman" w:hAnsi="Segoe UI" w:cs="Mangal"/>
          <w:b/>
          <w:bCs/>
          <w:color w:val="856404"/>
          <w:sz w:val="27"/>
          <w:szCs w:val="27"/>
          <w:shd w:val="clear" w:color="auto" w:fill="FFF3CD"/>
          <w:cs/>
          <w:lang w:bidi="ne-NP"/>
        </w:rPr>
        <w:t xml:space="preserve">मछा मार्ने 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 xml:space="preserve">technology </w:t>
      </w:r>
      <w:r w:rsidRPr="00252CDE">
        <w:rPr>
          <w:rFonts w:ascii="Segoe UI" w:eastAsia="Times New Roman" w:hAnsi="Segoe UI" w:cs="Mangal"/>
          <w:b/>
          <w:bCs/>
          <w:color w:val="856404"/>
          <w:sz w:val="27"/>
          <w:szCs w:val="27"/>
          <w:shd w:val="clear" w:color="auto" w:fill="FFF3CD"/>
          <w:cs/>
          <w:lang w:bidi="ne-NP"/>
        </w:rPr>
        <w:t xml:space="preserve">र </w:t>
      </w:r>
      <w:r w:rsidRPr="00252CDE">
        <w:rPr>
          <w:rFonts w:ascii="Segoe UI" w:eastAsia="Times New Roman" w:hAnsi="Segoe UI" w:cs="Segoe UI"/>
          <w:b/>
          <w:bCs/>
          <w:color w:val="856404"/>
          <w:sz w:val="27"/>
          <w:szCs w:val="27"/>
          <w:shd w:val="clear" w:color="auto" w:fill="FFF3CD"/>
          <w:lang w:bidi="ne-NP"/>
        </w:rPr>
        <w:t xml:space="preserve">business model </w:t>
      </w:r>
      <w:r w:rsidRPr="00252CDE">
        <w:rPr>
          <w:rFonts w:ascii="Segoe UI" w:eastAsia="Times New Roman" w:hAnsi="Segoe UI" w:cs="Mangal"/>
          <w:b/>
          <w:bCs/>
          <w:color w:val="856404"/>
          <w:sz w:val="27"/>
          <w:szCs w:val="27"/>
          <w:shd w:val="clear" w:color="auto" w:fill="FFF3CD"/>
          <w:cs/>
          <w:lang w:bidi="ne-NP"/>
        </w:rPr>
        <w:t>सिकाउने"</w:t>
      </w:r>
      <w:r w:rsidRPr="00252CDE">
        <w:rPr>
          <w:rFonts w:ascii="Segoe UI" w:eastAsia="Times New Roman" w:hAnsi="Segoe UI" w:cs="Segoe UI"/>
          <w:color w:val="333333"/>
          <w:sz w:val="27"/>
          <w:szCs w:val="27"/>
          <w:lang w:bidi="ne-NP"/>
        </w:rPr>
        <w:t xml:space="preserve"> approach </w:t>
      </w:r>
      <w:r w:rsidRPr="00252CDE">
        <w:rPr>
          <w:rFonts w:ascii="Segoe UI" w:eastAsia="Times New Roman" w:hAnsi="Segoe UI" w:cs="Mangal"/>
          <w:color w:val="333333"/>
          <w:sz w:val="27"/>
          <w:szCs w:val="27"/>
          <w:cs/>
          <w:lang w:bidi="ne-NP"/>
        </w:rPr>
        <w:t>बढी प्रभावकारी देखिएको छ।</w:t>
      </w:r>
    </w:p>
    <w:p w:rsidR="00252CDE" w:rsidRPr="00252CDE" w:rsidRDefault="00252CDE" w:rsidP="00252CDE"/>
    <w:sectPr w:rsidR="00252CDE" w:rsidRPr="0025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2ACB"/>
    <w:multiLevelType w:val="multilevel"/>
    <w:tmpl w:val="E95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20B43"/>
    <w:multiLevelType w:val="multilevel"/>
    <w:tmpl w:val="5652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C6D94"/>
    <w:multiLevelType w:val="multilevel"/>
    <w:tmpl w:val="06B6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06DED"/>
    <w:multiLevelType w:val="multilevel"/>
    <w:tmpl w:val="EAAC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24355"/>
    <w:multiLevelType w:val="multilevel"/>
    <w:tmpl w:val="8DC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1321C"/>
    <w:multiLevelType w:val="multilevel"/>
    <w:tmpl w:val="268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C1116"/>
    <w:multiLevelType w:val="multilevel"/>
    <w:tmpl w:val="557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E6"/>
    <w:rsid w:val="002166E6"/>
    <w:rsid w:val="00252CDE"/>
    <w:rsid w:val="006A2CE8"/>
    <w:rsid w:val="007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80E5D-A4C8-4D3F-BB10-4E7DA91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252C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252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CDE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252CDE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252CDE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252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52CDE"/>
    <w:rPr>
      <w:b/>
      <w:bCs/>
    </w:rPr>
  </w:style>
  <w:style w:type="character" w:customStyle="1" w:styleId="gdl-highlight">
    <w:name w:val="gdl-highlight"/>
    <w:basedOn w:val="DefaultParagraphFont"/>
    <w:rsid w:val="0025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2025-08-12T03:29:00Z</dcterms:created>
  <dcterms:modified xsi:type="dcterms:W3CDTF">2025-08-12T03:32:00Z</dcterms:modified>
</cp:coreProperties>
</file>