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0F5" w:rsidRDefault="00A7674E" w:rsidP="007D7F52">
      <w:pPr>
        <w:ind w:left="-720"/>
        <w:jc w:val="center"/>
        <w:rPr>
          <w:noProof/>
        </w:rPr>
      </w:pPr>
      <w:r>
        <w:rPr>
          <w:noProof/>
        </w:rPr>
        <w:drawing>
          <wp:inline distT="0" distB="0" distL="0" distR="0">
            <wp:extent cx="4736969" cy="1371600"/>
            <wp:effectExtent l="19050" t="0" r="6481" b="0"/>
            <wp:docPr id="1" name="Picture 1" descr="F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P"/>
                    <pic:cNvPicPr>
                      <a:picLocks noChangeAspect="1" noChangeArrowheads="1"/>
                    </pic:cNvPicPr>
                  </pic:nvPicPr>
                  <pic:blipFill>
                    <a:blip r:embed="rId8" cstate="print"/>
                    <a:srcRect/>
                    <a:stretch>
                      <a:fillRect/>
                    </a:stretch>
                  </pic:blipFill>
                  <pic:spPr bwMode="auto">
                    <a:xfrm>
                      <a:off x="0" y="0"/>
                      <a:ext cx="4736969" cy="1371600"/>
                    </a:xfrm>
                    <a:prstGeom prst="rect">
                      <a:avLst/>
                    </a:prstGeom>
                    <a:noFill/>
                    <a:ln w="9525">
                      <a:noFill/>
                      <a:miter lim="800000"/>
                      <a:headEnd/>
                      <a:tailEnd/>
                    </a:ln>
                  </pic:spPr>
                </pic:pic>
              </a:graphicData>
            </a:graphic>
          </wp:inline>
        </w:drawing>
      </w:r>
      <w:r w:rsidR="009100F5">
        <w:rPr>
          <w:noProof/>
        </w:rPr>
        <w:t xml:space="preserve">      </w:t>
      </w:r>
    </w:p>
    <w:p w:rsidR="00F669F0" w:rsidRDefault="00F669F0" w:rsidP="000D1C73">
      <w:pPr>
        <w:pStyle w:val="NormalWeb"/>
        <w:spacing w:before="0" w:beforeAutospacing="0"/>
        <w:rPr>
          <w:noProof/>
        </w:rPr>
      </w:pPr>
    </w:p>
    <w:p w:rsidR="00F669F0" w:rsidRDefault="00F669F0" w:rsidP="000D1C73">
      <w:pPr>
        <w:pStyle w:val="NormalWeb"/>
        <w:spacing w:before="0" w:beforeAutospacing="0" w:after="0" w:afterAutospacing="0"/>
        <w:rPr>
          <w:iCs/>
          <w:color w:val="000000"/>
        </w:rPr>
      </w:pPr>
      <w:r>
        <w:rPr>
          <w:iCs/>
          <w:color w:val="000000"/>
        </w:rPr>
        <w:t>Dana Point Condominium Association</w:t>
      </w:r>
    </w:p>
    <w:p w:rsidR="00F669F0" w:rsidRDefault="000B4EF8" w:rsidP="000D1C73">
      <w:pPr>
        <w:pStyle w:val="NormalWeb"/>
        <w:spacing w:before="0" w:beforeAutospacing="0" w:after="0" w:afterAutospacing="0"/>
        <w:rPr>
          <w:iCs/>
          <w:color w:val="000000"/>
        </w:rPr>
      </w:pPr>
      <w:r>
        <w:rPr>
          <w:iCs/>
          <w:color w:val="000000"/>
        </w:rPr>
        <w:t>C/O</w:t>
      </w:r>
      <w:r w:rsidR="00F669F0">
        <w:rPr>
          <w:iCs/>
          <w:color w:val="000000"/>
        </w:rPr>
        <w:t xml:space="preserve"> </w:t>
      </w:r>
      <w:proofErr w:type="spellStart"/>
      <w:r w:rsidR="00F669F0">
        <w:rPr>
          <w:iCs/>
          <w:color w:val="000000"/>
        </w:rPr>
        <w:t>Lisette</w:t>
      </w:r>
      <w:proofErr w:type="spellEnd"/>
      <w:r w:rsidR="00F669F0">
        <w:rPr>
          <w:iCs/>
          <w:color w:val="000000"/>
        </w:rPr>
        <w:t xml:space="preserve"> Ray, Agent</w:t>
      </w:r>
    </w:p>
    <w:p w:rsidR="00F669F0" w:rsidRDefault="00F669F0" w:rsidP="000D1C73">
      <w:pPr>
        <w:pStyle w:val="NormalWeb"/>
        <w:spacing w:before="0" w:beforeAutospacing="0" w:after="0" w:afterAutospacing="0"/>
        <w:rPr>
          <w:iCs/>
          <w:color w:val="000000"/>
        </w:rPr>
      </w:pPr>
      <w:r>
        <w:rPr>
          <w:iCs/>
          <w:color w:val="000000"/>
        </w:rPr>
        <w:t>Lieberman Management Services, Inc.</w:t>
      </w:r>
    </w:p>
    <w:p w:rsidR="00F669F0" w:rsidRDefault="00F669F0" w:rsidP="000D1C73">
      <w:pPr>
        <w:pStyle w:val="NormalWeb"/>
        <w:spacing w:before="0" w:beforeAutospacing="0" w:after="0" w:afterAutospacing="0"/>
        <w:rPr>
          <w:iCs/>
          <w:color w:val="000000"/>
        </w:rPr>
      </w:pPr>
      <w:r>
        <w:rPr>
          <w:iCs/>
          <w:color w:val="000000"/>
        </w:rPr>
        <w:t>1519 East Central Road</w:t>
      </w:r>
    </w:p>
    <w:p w:rsidR="00F669F0" w:rsidRDefault="00F669F0" w:rsidP="000D1C73">
      <w:pPr>
        <w:pStyle w:val="NormalWeb"/>
        <w:spacing w:before="0" w:beforeAutospacing="0" w:after="0" w:afterAutospacing="0"/>
        <w:rPr>
          <w:iCs/>
          <w:color w:val="000000"/>
        </w:rPr>
      </w:pPr>
      <w:r>
        <w:rPr>
          <w:iCs/>
          <w:color w:val="000000"/>
        </w:rPr>
        <w:t>Arlington Heights, IL 60005</w:t>
      </w:r>
    </w:p>
    <w:p w:rsidR="000D1C73" w:rsidRDefault="000D1C73" w:rsidP="000D1C73">
      <w:pPr>
        <w:pStyle w:val="NormalWeb"/>
        <w:spacing w:before="0" w:beforeAutospacing="0" w:after="0" w:afterAutospacing="0"/>
        <w:rPr>
          <w:iCs/>
          <w:color w:val="000000"/>
        </w:rPr>
      </w:pPr>
    </w:p>
    <w:p w:rsidR="000D1C73" w:rsidRDefault="000D1C73" w:rsidP="000D1C73">
      <w:pPr>
        <w:pStyle w:val="NormalWeb"/>
        <w:spacing w:before="0" w:beforeAutospacing="0" w:after="0" w:afterAutospacing="0"/>
        <w:rPr>
          <w:iCs/>
          <w:color w:val="000000"/>
        </w:rPr>
      </w:pPr>
      <w:r>
        <w:rPr>
          <w:iCs/>
          <w:color w:val="000000"/>
        </w:rPr>
        <w:t xml:space="preserve">Dear </w:t>
      </w:r>
      <w:proofErr w:type="spellStart"/>
      <w:r>
        <w:rPr>
          <w:iCs/>
          <w:color w:val="000000"/>
        </w:rPr>
        <w:t>Lisette</w:t>
      </w:r>
      <w:proofErr w:type="spellEnd"/>
      <w:r>
        <w:rPr>
          <w:iCs/>
          <w:color w:val="000000"/>
        </w:rPr>
        <w:t xml:space="preserve"> Ray,</w:t>
      </w:r>
    </w:p>
    <w:p w:rsidR="000D1C73" w:rsidRDefault="000D1C73" w:rsidP="000D1C73">
      <w:pPr>
        <w:pStyle w:val="NormalWeb"/>
        <w:spacing w:before="0" w:beforeAutospacing="0" w:after="0" w:afterAutospacing="0"/>
        <w:jc w:val="both"/>
        <w:rPr>
          <w:iCs/>
          <w:color w:val="000000"/>
        </w:rPr>
      </w:pPr>
    </w:p>
    <w:p w:rsidR="00F669F0" w:rsidRDefault="00F669F0" w:rsidP="00F669F0">
      <w:pPr>
        <w:pStyle w:val="NormalWeb"/>
        <w:spacing w:before="0" w:beforeAutospacing="0" w:after="0" w:afterAutospacing="0"/>
        <w:jc w:val="both"/>
      </w:pPr>
      <w:r>
        <w:rPr>
          <w:iCs/>
          <w:color w:val="000000"/>
        </w:rPr>
        <w:t xml:space="preserve">It has come to the attention of Feral Feline </w:t>
      </w:r>
      <w:r w:rsidR="000D1C73">
        <w:rPr>
          <w:iCs/>
          <w:color w:val="000000"/>
        </w:rPr>
        <w:t>Project that</w:t>
      </w:r>
      <w:r>
        <w:t xml:space="preserve"> Dana Point Condominium Association has fined Deborah Whiteside for feeding cats.  The caretaker has decided to manage the colony, with our help, through a</w:t>
      </w:r>
      <w:r w:rsidR="000B4EF8">
        <w:t xml:space="preserve"> legal</w:t>
      </w:r>
      <w:r>
        <w:t xml:space="preserve"> strategy known as Trap-Neuter-Return (TNR). </w:t>
      </w:r>
      <w:r>
        <w:br/>
      </w:r>
    </w:p>
    <w:p w:rsidR="00F669F0" w:rsidRDefault="00F669F0" w:rsidP="00F669F0">
      <w:pPr>
        <w:pStyle w:val="NormalWeb"/>
        <w:spacing w:before="0" w:beforeAutospacing="0" w:after="0" w:afterAutospacing="0"/>
        <w:jc w:val="both"/>
        <w:rPr>
          <w:color w:val="000000"/>
        </w:rPr>
      </w:pPr>
      <w:r>
        <w:t>Feral Feline Project supports TNR</w:t>
      </w:r>
      <w:r w:rsidR="000B4EF8">
        <w:t>,</w:t>
      </w:r>
      <w:r>
        <w:t xml:space="preserve"> as do other local and national organizations, including Humane Society of the United States (HSUS), </w:t>
      </w:r>
      <w:r>
        <w:rPr>
          <w:color w:val="000000"/>
        </w:rPr>
        <w:t xml:space="preserve">Alley Cat Allies, American Association of Feline Practitioners, </w:t>
      </w:r>
      <w:proofErr w:type="gramStart"/>
      <w:r>
        <w:rPr>
          <w:color w:val="000000"/>
        </w:rPr>
        <w:t>American</w:t>
      </w:r>
      <w:proofErr w:type="gramEnd"/>
      <w:r>
        <w:rPr>
          <w:color w:val="000000"/>
        </w:rPr>
        <w:t xml:space="preserve"> Society for the Prevention of Cruelty to Animals,</w:t>
      </w:r>
      <w:r w:rsidR="000D1C73">
        <w:rPr>
          <w:color w:val="000000"/>
        </w:rPr>
        <w:t xml:space="preserve"> </w:t>
      </w:r>
      <w:r>
        <w:rPr>
          <w:color w:val="000000"/>
        </w:rPr>
        <w:t>Best Friends Animal Society, Cat Fanciers’ Association, Humane Society Veterinary Medical Association, National Animal Control</w:t>
      </w:r>
      <w:r w:rsidR="000B4EF8">
        <w:rPr>
          <w:color w:val="000000"/>
        </w:rPr>
        <w:t xml:space="preserve"> Association, PETCO Foundation, </w:t>
      </w:r>
      <w:r>
        <w:rPr>
          <w:color w:val="000000"/>
        </w:rPr>
        <w:t xml:space="preserve">PetSmart Charities, and Spay USA.  </w:t>
      </w:r>
      <w:r w:rsidR="000D1C73">
        <w:rPr>
          <w:color w:val="000000"/>
        </w:rPr>
        <w:t>Many local villages and counties also support TNR.</w:t>
      </w:r>
    </w:p>
    <w:p w:rsidR="000D1C73" w:rsidRPr="00F669F0" w:rsidRDefault="000D1C73" w:rsidP="00F669F0">
      <w:pPr>
        <w:pStyle w:val="NormalWeb"/>
        <w:spacing w:before="0" w:beforeAutospacing="0" w:after="0" w:afterAutospacing="0"/>
        <w:jc w:val="both"/>
        <w:rPr>
          <w:iCs/>
          <w:color w:val="000000"/>
        </w:rPr>
      </w:pPr>
    </w:p>
    <w:p w:rsidR="00F669F0" w:rsidRDefault="00F669F0" w:rsidP="00F669F0">
      <w:r>
        <w:t>You are fortunate that a community member has taken it upon herself to TNR the c</w:t>
      </w:r>
      <w:r w:rsidR="000D1C73">
        <w:t>ats residing at Dana Point</w:t>
      </w:r>
      <w:r>
        <w:t xml:space="preserve"> Condominiums. </w:t>
      </w:r>
      <w:r>
        <w:rPr>
          <w:color w:val="000000"/>
        </w:rPr>
        <w:t xml:space="preserve">The cats are a result of residents abandoning or losing their cats and not spaying and neutering.  Feral cats are afraid of people and avoid them. </w:t>
      </w:r>
      <w:r w:rsidR="000D1C73">
        <w:rPr>
          <w:color w:val="000000"/>
        </w:rPr>
        <w:t xml:space="preserve"> </w:t>
      </w:r>
      <w:r>
        <w:rPr>
          <w:color w:val="000000"/>
        </w:rPr>
        <w:t xml:space="preserve">However, when caring people become aware of the cats, they usually start to feed them. </w:t>
      </w:r>
      <w:r w:rsidR="000D1C73">
        <w:rPr>
          <w:color w:val="000000"/>
        </w:rPr>
        <w:t xml:space="preserve"> </w:t>
      </w:r>
      <w:r>
        <w:rPr>
          <w:color w:val="000000"/>
        </w:rPr>
        <w:t xml:space="preserve">If they only feed them, the cat population will increase rapidly and so will nuisance behaviors. </w:t>
      </w:r>
      <w:r>
        <w:t xml:space="preserve">Without the implementation of TNR efforts there will be </w:t>
      </w:r>
      <w:r w:rsidR="000D1C73">
        <w:t>many more cats living at Dana Point</w:t>
      </w:r>
      <w:r>
        <w:t xml:space="preserve"> Condominium</w:t>
      </w:r>
      <w:r w:rsidR="000D1C73">
        <w:t>s</w:t>
      </w:r>
      <w:r>
        <w:t xml:space="preserve"> in future. </w:t>
      </w:r>
    </w:p>
    <w:p w:rsidR="000D1C73" w:rsidRDefault="000D1C73" w:rsidP="00F669F0"/>
    <w:p w:rsidR="00F669F0" w:rsidRDefault="00F669F0" w:rsidP="00F669F0">
      <w:pPr>
        <w:rPr>
          <w:color w:val="000000"/>
        </w:rPr>
      </w:pPr>
      <w:r>
        <w:rPr>
          <w:color w:val="000000"/>
        </w:rPr>
        <w:t>TNR involves trapping the cats, having them spayed or neutered, vaccinating them against rabies, identifying them with an ear tip, and returning them to their original territory</w:t>
      </w:r>
      <w:r w:rsidR="000D1C73">
        <w:rPr>
          <w:color w:val="000000"/>
        </w:rPr>
        <w:t>.  A</w:t>
      </w:r>
      <w:r>
        <w:rPr>
          <w:color w:val="000000"/>
        </w:rPr>
        <w:t xml:space="preserve"> caretaker provides regular food, water, and shelter and monitors the colony for newcomers and any problems. Ideally</w:t>
      </w:r>
      <w:r w:rsidR="000B4EF8">
        <w:rPr>
          <w:color w:val="000000"/>
        </w:rPr>
        <w:t>,</w:t>
      </w:r>
      <w:r>
        <w:rPr>
          <w:color w:val="000000"/>
        </w:rPr>
        <w:t xml:space="preserve"> kittens that are</w:t>
      </w:r>
      <w:r w:rsidR="000B4EF8">
        <w:rPr>
          <w:color w:val="000000"/>
        </w:rPr>
        <w:t xml:space="preserve"> young enough to be socialized learn to like people</w:t>
      </w:r>
      <w:r>
        <w:rPr>
          <w:color w:val="000000"/>
        </w:rPr>
        <w:t xml:space="preserve"> and lost and abandoned pet cats are removed from the colony and evaluated for adoption. These actions:</w:t>
      </w:r>
    </w:p>
    <w:p w:rsidR="00F669F0" w:rsidRDefault="000B4EF8" w:rsidP="00F669F0">
      <w:pPr>
        <w:numPr>
          <w:ilvl w:val="0"/>
          <w:numId w:val="1"/>
        </w:numPr>
        <w:spacing w:before="100" w:beforeAutospacing="1" w:after="100" w:afterAutospacing="1"/>
      </w:pPr>
      <w:r>
        <w:t>R</w:t>
      </w:r>
      <w:r w:rsidR="00F669F0">
        <w:t>educe or eliminate continued reproduction.</w:t>
      </w:r>
    </w:p>
    <w:p w:rsidR="000B4EF8" w:rsidRDefault="000B4EF8" w:rsidP="00F669F0">
      <w:pPr>
        <w:numPr>
          <w:ilvl w:val="0"/>
          <w:numId w:val="1"/>
        </w:numPr>
        <w:spacing w:before="100" w:beforeAutospacing="1" w:after="100" w:afterAutospacing="1"/>
      </w:pPr>
      <w:r>
        <w:t>D</w:t>
      </w:r>
      <w:r w:rsidR="00F669F0">
        <w:t>ecrease nuisance complaints about fighting and noise because spayed and neutered cats are less l</w:t>
      </w:r>
      <w:r w:rsidR="003A400C">
        <w:t>ikely to fight over mates, food</w:t>
      </w:r>
      <w:r w:rsidR="00F669F0">
        <w:t xml:space="preserve"> and territory. </w:t>
      </w:r>
    </w:p>
    <w:p w:rsidR="00F669F0" w:rsidRDefault="000B4EF8" w:rsidP="00F669F0">
      <w:pPr>
        <w:numPr>
          <w:ilvl w:val="0"/>
          <w:numId w:val="1"/>
        </w:numPr>
        <w:spacing w:before="100" w:beforeAutospacing="1" w:after="100" w:afterAutospacing="1"/>
      </w:pPr>
      <w:r>
        <w:lastRenderedPageBreak/>
        <w:t>E</w:t>
      </w:r>
      <w:r w:rsidR="00F669F0">
        <w:t>liminates the foul odor of</w:t>
      </w:r>
      <w:r>
        <w:t xml:space="preserve"> unaltered</w:t>
      </w:r>
      <w:r w:rsidR="00F669F0">
        <w:t xml:space="preserve"> male cat urine. </w:t>
      </w:r>
    </w:p>
    <w:p w:rsidR="00F669F0" w:rsidRDefault="000B4EF8" w:rsidP="00F669F0">
      <w:pPr>
        <w:numPr>
          <w:ilvl w:val="0"/>
          <w:numId w:val="1"/>
        </w:numPr>
        <w:spacing w:before="100" w:beforeAutospacing="1" w:after="100" w:afterAutospacing="1"/>
      </w:pPr>
      <w:r>
        <w:t>I</w:t>
      </w:r>
      <w:r w:rsidR="00F669F0">
        <w:t>nclude vaccinating cats against rabies and other diseases.</w:t>
      </w:r>
    </w:p>
    <w:p w:rsidR="00F669F0" w:rsidRDefault="000B4EF8" w:rsidP="00F669F0">
      <w:pPr>
        <w:numPr>
          <w:ilvl w:val="0"/>
          <w:numId w:val="1"/>
        </w:numPr>
        <w:spacing w:before="100" w:beforeAutospacing="1" w:after="100" w:afterAutospacing="1"/>
        <w:rPr>
          <w:color w:val="000000"/>
        </w:rPr>
      </w:pPr>
      <w:r>
        <w:t>E</w:t>
      </w:r>
      <w:r w:rsidR="00F669F0">
        <w:t xml:space="preserve">nsure trapping of new cats </w:t>
      </w:r>
      <w:proofErr w:type="gramStart"/>
      <w:r w:rsidR="00F669F0">
        <w:t>who</w:t>
      </w:r>
      <w:r>
        <w:t>m</w:t>
      </w:r>
      <w:proofErr w:type="gramEnd"/>
      <w:r w:rsidR="00F669F0">
        <w:t xml:space="preserve"> appear as well as ongoing monitoring of the cats.</w:t>
      </w:r>
    </w:p>
    <w:p w:rsidR="00F669F0" w:rsidRDefault="00F669F0" w:rsidP="00F669F0">
      <w:r>
        <w:t>We have already</w:t>
      </w:r>
      <w:r w:rsidR="000B4EF8">
        <w:t xml:space="preserve"> successfully</w:t>
      </w:r>
      <w:r>
        <w:t xml:space="preserve"> started the TNR process </w:t>
      </w:r>
      <w:r w:rsidR="00281083">
        <w:t xml:space="preserve">with Deborah Whiteside. </w:t>
      </w:r>
      <w:r>
        <w:t>Cook County has an ordinance that requires caretakers who feed feral cats work with an approved Coo</w:t>
      </w:r>
      <w:r w:rsidR="00281083">
        <w:t>k County Sponsor, like Feral Feline Project</w:t>
      </w:r>
      <w:r>
        <w:t xml:space="preserve">.  Once all the cats have been </w:t>
      </w:r>
      <w:proofErr w:type="spellStart"/>
      <w:r>
        <w:t>TNR’d</w:t>
      </w:r>
      <w:proofErr w:type="spellEnd"/>
      <w:r>
        <w:t xml:space="preserve">, Feral Feline Project will be registering the cats with Cook County Animal Control as required by law.  You can view the Cook County Managed Care of Feral Cats at </w:t>
      </w:r>
      <w:hyperlink r:id="rId9" w:history="1">
        <w:r>
          <w:rPr>
            <w:rStyle w:val="Hyperlink"/>
          </w:rPr>
          <w:t>http://feralfelineproject.org/Docs/docs.html</w:t>
        </w:r>
      </w:hyperlink>
      <w:r w:rsidR="000B4EF8">
        <w:t>.</w:t>
      </w:r>
    </w:p>
    <w:p w:rsidR="00F669F0" w:rsidRDefault="00F669F0" w:rsidP="00F669F0"/>
    <w:p w:rsidR="00F669F0" w:rsidRDefault="00F669F0" w:rsidP="00F669F0">
      <w:r>
        <w:t xml:space="preserve">You may learn more about </w:t>
      </w:r>
      <w:r w:rsidR="003A400C">
        <w:t>TNR</w:t>
      </w:r>
      <w:r>
        <w:t xml:space="preserve"> </w:t>
      </w:r>
      <w:r w:rsidR="003A400C">
        <w:t xml:space="preserve">at </w:t>
      </w:r>
      <w:hyperlink r:id="rId10" w:history="1">
        <w:r w:rsidR="003A400C" w:rsidRPr="00593EA8">
          <w:rPr>
            <w:rStyle w:val="Hyperlink"/>
          </w:rPr>
          <w:t>http://alleycat.org</w:t>
        </w:r>
      </w:hyperlink>
      <w:r w:rsidR="003A400C">
        <w:t xml:space="preserve">.  </w:t>
      </w:r>
      <w:proofErr w:type="gramStart"/>
      <w:r>
        <w:t>If</w:t>
      </w:r>
      <w:r w:rsidR="003A400C">
        <w:t xml:space="preserve"> </w:t>
      </w:r>
      <w:r>
        <w:t xml:space="preserve"> can</w:t>
      </w:r>
      <w:proofErr w:type="gramEnd"/>
      <w:r>
        <w:t xml:space="preserve"> be of further assistance, please feel free to contact me.</w:t>
      </w:r>
    </w:p>
    <w:p w:rsidR="00F669F0" w:rsidRDefault="00F669F0" w:rsidP="00F669F0">
      <w:pPr>
        <w:ind w:left="-720"/>
        <w:rPr>
          <w:noProof/>
        </w:rPr>
      </w:pPr>
    </w:p>
    <w:p w:rsidR="007D7F52" w:rsidRDefault="007D7F52" w:rsidP="009100F5">
      <w:pPr>
        <w:ind w:left="-720"/>
        <w:jc w:val="right"/>
        <w:rPr>
          <w:noProof/>
        </w:rPr>
      </w:pPr>
    </w:p>
    <w:p w:rsidR="00281083" w:rsidRDefault="00281083" w:rsidP="009100F5">
      <w:pPr>
        <w:ind w:left="-720"/>
        <w:jc w:val="right"/>
        <w:rPr>
          <w:noProof/>
        </w:rPr>
      </w:pPr>
    </w:p>
    <w:p w:rsidR="00281083" w:rsidRDefault="00281083" w:rsidP="00992AC8">
      <w:pPr>
        <w:ind w:left="-720"/>
        <w:rPr>
          <w:noProof/>
        </w:rPr>
      </w:pPr>
    </w:p>
    <w:p w:rsidR="00992AC8" w:rsidRDefault="00992AC8" w:rsidP="00992AC8">
      <w:pPr>
        <w:ind w:left="-720" w:firstLine="720"/>
        <w:rPr>
          <w:noProof/>
        </w:rPr>
      </w:pPr>
      <w:r>
        <w:rPr>
          <w:noProof/>
        </w:rPr>
        <w:t>Sincerely,</w:t>
      </w:r>
    </w:p>
    <w:p w:rsidR="00992AC8" w:rsidRDefault="00992AC8" w:rsidP="00992AC8">
      <w:pPr>
        <w:ind w:left="-720"/>
        <w:rPr>
          <w:noProof/>
        </w:rPr>
      </w:pPr>
      <w:r>
        <w:rPr>
          <w:noProof/>
        </w:rPr>
        <w:t xml:space="preserve">      </w:t>
      </w:r>
      <w:r>
        <w:rPr>
          <w:noProof/>
        </w:rPr>
        <w:drawing>
          <wp:inline distT="0" distB="0" distL="0" distR="0">
            <wp:extent cx="1670592" cy="485775"/>
            <wp:effectExtent l="19050" t="0" r="5808" b="0"/>
            <wp:docPr id="3"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11" cstate="print"/>
                    <a:stretch>
                      <a:fillRect/>
                    </a:stretch>
                  </pic:blipFill>
                  <pic:spPr>
                    <a:xfrm>
                      <a:off x="0" y="0"/>
                      <a:ext cx="1670383" cy="485714"/>
                    </a:xfrm>
                    <a:prstGeom prst="rect">
                      <a:avLst/>
                    </a:prstGeom>
                  </pic:spPr>
                </pic:pic>
              </a:graphicData>
            </a:graphic>
          </wp:inline>
        </w:drawing>
      </w:r>
    </w:p>
    <w:p w:rsidR="00992AC8" w:rsidRDefault="00992AC8" w:rsidP="00992AC8">
      <w:pPr>
        <w:ind w:left="-720" w:firstLine="720"/>
        <w:rPr>
          <w:noProof/>
        </w:rPr>
      </w:pPr>
      <w:r>
        <w:rPr>
          <w:noProof/>
        </w:rPr>
        <w:t>Serena Fried</w:t>
      </w:r>
    </w:p>
    <w:p w:rsidR="00992AC8" w:rsidRDefault="00992AC8" w:rsidP="00992AC8">
      <w:pPr>
        <w:ind w:left="-720" w:firstLine="720"/>
        <w:rPr>
          <w:noProof/>
        </w:rPr>
      </w:pPr>
      <w:r>
        <w:rPr>
          <w:noProof/>
        </w:rPr>
        <w:t>President</w:t>
      </w:r>
    </w:p>
    <w:p w:rsidR="00281083" w:rsidRDefault="00281083" w:rsidP="009100F5">
      <w:pPr>
        <w:ind w:left="-720"/>
        <w:jc w:val="right"/>
        <w:rPr>
          <w:noProof/>
        </w:rPr>
      </w:pPr>
    </w:p>
    <w:p w:rsidR="00281083" w:rsidRDefault="00281083"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p>
    <w:p w:rsidR="000B4EF8" w:rsidRDefault="000B4EF8" w:rsidP="00992AC8">
      <w:pPr>
        <w:ind w:left="-720"/>
        <w:rPr>
          <w:noProof/>
        </w:rPr>
      </w:pPr>
      <w:r>
        <w:rPr>
          <w:noProof/>
        </w:rPr>
        <w:t>Cc: Sean Freres, Health Officer</w:t>
      </w:r>
    </w:p>
    <w:p w:rsidR="000B4EF8" w:rsidRDefault="000B4EF8" w:rsidP="00992AC8">
      <w:pPr>
        <w:ind w:left="-720"/>
        <w:rPr>
          <w:noProof/>
        </w:rPr>
      </w:pPr>
      <w:r>
        <w:rPr>
          <w:noProof/>
        </w:rPr>
        <w:t xml:space="preserve">       Vicki Geier, Animal Warden</w:t>
      </w:r>
    </w:p>
    <w:sectPr w:rsidR="000B4EF8" w:rsidSect="007D7F52">
      <w:footerReference w:type="default" r:id="rId12"/>
      <w:pgSz w:w="12240" w:h="15840"/>
      <w:pgMar w:top="90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3963" w:rsidRDefault="000A3963">
      <w:r>
        <w:separator/>
      </w:r>
    </w:p>
  </w:endnote>
  <w:endnote w:type="continuationSeparator" w:id="0">
    <w:p w:rsidR="000A3963" w:rsidRDefault="000A396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43E4" w:rsidRDefault="00AB6D96" w:rsidP="00AB6D96">
    <w:pPr>
      <w:pStyle w:val="Footer"/>
    </w:pPr>
    <w:r>
      <w:t xml:space="preserve">Feral Feline Project   PO Box 1    Wheeling, IL </w:t>
    </w:r>
    <w:proofErr w:type="gramStart"/>
    <w:r>
      <w:t xml:space="preserve">60090  </w:t>
    </w:r>
    <w:r w:rsidR="00C043E4">
      <w:t>847</w:t>
    </w:r>
    <w:proofErr w:type="gramEnd"/>
    <w:r w:rsidR="00C043E4">
      <w:t xml:space="preserve"> 800-0095</w:t>
    </w:r>
    <w:r>
      <w:t xml:space="preserve">  Fax: 847-546-1477</w:t>
    </w:r>
    <w:r w:rsidR="00C043E4">
      <w:t xml:space="preserve">      </w:t>
    </w:r>
  </w:p>
  <w:p w:rsidR="00C043E4" w:rsidRDefault="00C043E4" w:rsidP="00F52050">
    <w:pPr>
      <w:pStyle w:val="Footer"/>
      <w:jc w:val="center"/>
    </w:pPr>
  </w:p>
  <w:p w:rsidR="00C043E4" w:rsidRDefault="00C043E4" w:rsidP="00F52050">
    <w:pPr>
      <w:pStyle w:val="Footer"/>
      <w:jc w:val="center"/>
    </w:pPr>
    <w:r w:rsidRPr="00AB6D96">
      <w:t>www.feralfelineproject.org</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3963" w:rsidRDefault="000A3963">
      <w:r>
        <w:separator/>
      </w:r>
    </w:p>
  </w:footnote>
  <w:footnote w:type="continuationSeparator" w:id="0">
    <w:p w:rsidR="000A3963" w:rsidRDefault="000A39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6C3FA3"/>
    <w:multiLevelType w:val="multilevel"/>
    <w:tmpl w:val="3C68C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footnotePr>
    <w:footnote w:id="-1"/>
    <w:footnote w:id="0"/>
  </w:footnotePr>
  <w:endnotePr>
    <w:endnote w:id="-1"/>
    <w:endnote w:id="0"/>
  </w:endnotePr>
  <w:compat/>
  <w:rsids>
    <w:rsidRoot w:val="004E6C32"/>
    <w:rsid w:val="000A3963"/>
    <w:rsid w:val="000B4EF8"/>
    <w:rsid w:val="000C28B8"/>
    <w:rsid w:val="000C5729"/>
    <w:rsid w:val="000D1C73"/>
    <w:rsid w:val="000E53F9"/>
    <w:rsid w:val="000F23CD"/>
    <w:rsid w:val="001317B7"/>
    <w:rsid w:val="00151865"/>
    <w:rsid w:val="0016595F"/>
    <w:rsid w:val="001E79BE"/>
    <w:rsid w:val="001F78CB"/>
    <w:rsid w:val="00281083"/>
    <w:rsid w:val="00296B3E"/>
    <w:rsid w:val="002C3F21"/>
    <w:rsid w:val="002D5164"/>
    <w:rsid w:val="002E4F34"/>
    <w:rsid w:val="002E7988"/>
    <w:rsid w:val="002F229D"/>
    <w:rsid w:val="002F7B73"/>
    <w:rsid w:val="003730C9"/>
    <w:rsid w:val="00375C1A"/>
    <w:rsid w:val="003A400C"/>
    <w:rsid w:val="003C50AC"/>
    <w:rsid w:val="00404344"/>
    <w:rsid w:val="00406DD6"/>
    <w:rsid w:val="00411D65"/>
    <w:rsid w:val="0043793D"/>
    <w:rsid w:val="00443F67"/>
    <w:rsid w:val="004940DB"/>
    <w:rsid w:val="004B66DC"/>
    <w:rsid w:val="004B7FE9"/>
    <w:rsid w:val="004D70DB"/>
    <w:rsid w:val="004E6C32"/>
    <w:rsid w:val="0050723B"/>
    <w:rsid w:val="0051471F"/>
    <w:rsid w:val="00531857"/>
    <w:rsid w:val="0053671E"/>
    <w:rsid w:val="005379E1"/>
    <w:rsid w:val="00554488"/>
    <w:rsid w:val="00561A0B"/>
    <w:rsid w:val="005869A7"/>
    <w:rsid w:val="005D54B1"/>
    <w:rsid w:val="00624FC7"/>
    <w:rsid w:val="0062663B"/>
    <w:rsid w:val="00681E44"/>
    <w:rsid w:val="006C7A97"/>
    <w:rsid w:val="00710FF7"/>
    <w:rsid w:val="00733A8D"/>
    <w:rsid w:val="00763360"/>
    <w:rsid w:val="007725D7"/>
    <w:rsid w:val="007A38E0"/>
    <w:rsid w:val="007D7F52"/>
    <w:rsid w:val="008437F8"/>
    <w:rsid w:val="0085049D"/>
    <w:rsid w:val="00852B84"/>
    <w:rsid w:val="008628DB"/>
    <w:rsid w:val="008A0C85"/>
    <w:rsid w:val="008A40D6"/>
    <w:rsid w:val="008A4967"/>
    <w:rsid w:val="008B1B2F"/>
    <w:rsid w:val="008B1BC2"/>
    <w:rsid w:val="008B211F"/>
    <w:rsid w:val="009100F5"/>
    <w:rsid w:val="00924B12"/>
    <w:rsid w:val="00940AA9"/>
    <w:rsid w:val="0094544C"/>
    <w:rsid w:val="0094647C"/>
    <w:rsid w:val="00982B67"/>
    <w:rsid w:val="00992AC8"/>
    <w:rsid w:val="009D18DE"/>
    <w:rsid w:val="00A05B6B"/>
    <w:rsid w:val="00A13A26"/>
    <w:rsid w:val="00A13C09"/>
    <w:rsid w:val="00A4133B"/>
    <w:rsid w:val="00A7674E"/>
    <w:rsid w:val="00A80793"/>
    <w:rsid w:val="00A92C03"/>
    <w:rsid w:val="00AA1BE7"/>
    <w:rsid w:val="00AB6D96"/>
    <w:rsid w:val="00AF50B4"/>
    <w:rsid w:val="00B828EE"/>
    <w:rsid w:val="00B84330"/>
    <w:rsid w:val="00BA5F4D"/>
    <w:rsid w:val="00BB78D4"/>
    <w:rsid w:val="00BD69C3"/>
    <w:rsid w:val="00BF701D"/>
    <w:rsid w:val="00C01219"/>
    <w:rsid w:val="00C02AE1"/>
    <w:rsid w:val="00C043E4"/>
    <w:rsid w:val="00C06739"/>
    <w:rsid w:val="00C56D89"/>
    <w:rsid w:val="00C83DFA"/>
    <w:rsid w:val="00CC2789"/>
    <w:rsid w:val="00CD2D44"/>
    <w:rsid w:val="00CD7BB5"/>
    <w:rsid w:val="00CE11A3"/>
    <w:rsid w:val="00D645F7"/>
    <w:rsid w:val="00D77FB0"/>
    <w:rsid w:val="00D827CF"/>
    <w:rsid w:val="00D83582"/>
    <w:rsid w:val="00DC4D27"/>
    <w:rsid w:val="00DF2D40"/>
    <w:rsid w:val="00DF5B03"/>
    <w:rsid w:val="00E252B3"/>
    <w:rsid w:val="00E42880"/>
    <w:rsid w:val="00E444F2"/>
    <w:rsid w:val="00E9241E"/>
    <w:rsid w:val="00EC3A3F"/>
    <w:rsid w:val="00F22FAE"/>
    <w:rsid w:val="00F52050"/>
    <w:rsid w:val="00F5488D"/>
    <w:rsid w:val="00F63107"/>
    <w:rsid w:val="00F642E5"/>
    <w:rsid w:val="00F669F0"/>
    <w:rsid w:val="00F825D5"/>
    <w:rsid w:val="00FA4C50"/>
    <w:rsid w:val="00FD00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F50B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52050"/>
    <w:pPr>
      <w:tabs>
        <w:tab w:val="center" w:pos="4320"/>
        <w:tab w:val="right" w:pos="8640"/>
      </w:tabs>
    </w:pPr>
  </w:style>
  <w:style w:type="paragraph" w:styleId="Footer">
    <w:name w:val="footer"/>
    <w:basedOn w:val="Normal"/>
    <w:rsid w:val="00F52050"/>
    <w:pPr>
      <w:tabs>
        <w:tab w:val="center" w:pos="4320"/>
        <w:tab w:val="right" w:pos="8640"/>
      </w:tabs>
    </w:pPr>
  </w:style>
  <w:style w:type="character" w:styleId="Hyperlink">
    <w:name w:val="Hyperlink"/>
    <w:basedOn w:val="DefaultParagraphFont"/>
    <w:rsid w:val="00F52050"/>
    <w:rPr>
      <w:color w:val="0000FF"/>
      <w:u w:val="single"/>
    </w:rPr>
  </w:style>
  <w:style w:type="paragraph" w:styleId="BalloonText">
    <w:name w:val="Balloon Text"/>
    <w:basedOn w:val="Normal"/>
    <w:semiHidden/>
    <w:rsid w:val="00C043E4"/>
    <w:rPr>
      <w:rFonts w:ascii="Tahoma" w:hAnsi="Tahoma" w:cs="Tahoma"/>
      <w:sz w:val="16"/>
      <w:szCs w:val="16"/>
    </w:rPr>
  </w:style>
  <w:style w:type="paragraph" w:styleId="NormalWeb">
    <w:name w:val="Normal (Web)"/>
    <w:basedOn w:val="Normal"/>
    <w:uiPriority w:val="99"/>
    <w:unhideWhenUsed/>
    <w:rsid w:val="00F669F0"/>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135299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alleycat.org" TargetMode="External"/><Relationship Id="rId4" Type="http://schemas.openxmlformats.org/officeDocument/2006/relationships/settings" Target="settings.xml"/><Relationship Id="rId9" Type="http://schemas.openxmlformats.org/officeDocument/2006/relationships/hyperlink" Target="http://feralfelineproject.org/Docs/doc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6DB0FF-368B-4215-90FA-8344D9DED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On behalf of the animals in the Feral Feline Project foster homes, as well as the animals we will be able to help in the future, we want to sincerely thank you for your support and contribution to our rescue organization</vt:lpstr>
    </vt:vector>
  </TitlesOfParts>
  <Company>Affy Tapple, LLC</Company>
  <LinksUpToDate>false</LinksUpToDate>
  <CharactersWithSpaces>3180</CharactersWithSpaces>
  <SharedDoc>false</SharedDoc>
  <HLinks>
    <vt:vector size="6" baseType="variant">
      <vt:variant>
        <vt:i4>3276854</vt:i4>
      </vt:variant>
      <vt:variant>
        <vt:i4>0</vt:i4>
      </vt:variant>
      <vt:variant>
        <vt:i4>0</vt:i4>
      </vt:variant>
      <vt:variant>
        <vt:i4>5</vt:i4>
      </vt:variant>
      <vt:variant>
        <vt:lpwstr>http://www.feralfelineproject.org/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 behalf of the animals in the Feral Feline Project foster homes, as well as the animals we will be able to help in the future, we want to sincerely thank you for your support and contribution to our rescue organization</dc:title>
  <dc:creator>Phyllis</dc:creator>
  <cp:lastModifiedBy>Serena</cp:lastModifiedBy>
  <cp:revision>3</cp:revision>
  <cp:lastPrinted>2013-06-11T00:45:00Z</cp:lastPrinted>
  <dcterms:created xsi:type="dcterms:W3CDTF">2013-06-19T02:01:00Z</dcterms:created>
  <dcterms:modified xsi:type="dcterms:W3CDTF">2013-06-19T02:19:00Z</dcterms:modified>
</cp:coreProperties>
</file>